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CHRIST (Deemed to be University), Bangalore</w:t>
        <w:br/>
        <w:t>Department of Computer Science</w:t>
      </w:r>
    </w:p>
    <w:p>
      <w:pPr>
        <w:jc w:val="center"/>
      </w:pPr>
      <w:r>
        <w:rPr>
          <w:b/>
          <w:color w:val="003366"/>
          <w:sz w:val="32"/>
        </w:rPr>
        <w:br/>
        <w:t>Lab Exercise 10: Learning the XOR Boolean Function Using an MLP</w:t>
      </w:r>
    </w:p>
    <w:p>
      <w:pPr>
        <w:jc w:val="center"/>
      </w:pPr>
      <w:r>
        <w:rPr>
          <w:i/>
          <w:sz w:val="22"/>
        </w:rPr>
        <w:t>Student Name: Vishwas Vashishtha  |  Register No: 2547255  |  Course: MCA</w:t>
        <w:br/>
        <w:t>Subject: Machine Learning / Deep Learning</w:t>
      </w:r>
    </w:p>
    <w:p>
      <w:pPr>
        <w:pStyle w:val="Heading1"/>
      </w:pPr>
      <w:r>
        <w:t>1. Aim &amp; Objectives</w:t>
      </w:r>
    </w:p>
    <w:p>
      <w:r>
        <w:t>Aim: To implement neural networks using different deep learning libraries (Keras High-Level API, TensorFlow Low-Level API with tf.GradientTape, and PyTorch) to solve the non-linear XOR Boolean problem using an MLP, and systematically evaluate the impact of hyperparameters.</w:t>
      </w:r>
    </w:p>
    <w:p>
      <w:pPr>
        <w:pStyle w:val="Heading1"/>
      </w:pPr>
      <w:r>
        <w:t>2. Problem Statement &amp; XOR Truth Table</w:t>
      </w:r>
    </w:p>
    <w:p>
      <w:r>
        <w:t>The XOR function takes two binary inputs and outputs 1 if and only if exactly one input is 1. The four input combinations are [0,0]-&gt;0, [0,1]-&gt;1, [1,0]-&gt;1, [1,1]-&gt;0.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Sample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Input 1 (x1)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Input 2 (x2)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Output (y)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1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</w:tbl>
    <w:p>
      <w:pPr>
        <w:pStyle w:val="Heading1"/>
      </w:pPr>
      <w:r>
        <w:t>3. Conceptual Understanding &amp; Proof of Linear Inseparability</w:t>
      </w:r>
    </w:p>
    <w:p>
      <w:r>
        <w:t>A single-layer perceptron computes a single linear decision boundary w1*x1 + w2*x2 + b = 0. Solving the 4 inequality constraints for XOR leads to a direct mathematical contradiction (w1 + w2 + b &gt; 0 vs w1 + w2 + b &lt; 0). Thus, a single-layer perceptron cannot solve XOR (theoretical maximum 75.0% accuracy; empirical demonstration 50.0% accuracy when thresholding p=0.5000 with &gt;= 0.5, classifying all samples as 1). An MLP with a non-linear hidden layer is required.</w:t>
      </w:r>
    </w:p>
    <w:p>
      <w:pPr>
        <w:pStyle w:val="Heading1"/>
      </w:pPr>
      <w:r>
        <w:t>4. Implementation Across Three Libraries</w:t>
      </w:r>
    </w:p>
    <w:p>
      <w:r>
        <w:t>1. Keras High-Level API: Sequential model with 4 Tanh hidden units and 1 Sigmoid output unit, compiled with Adam optimizer and Binary Cross-Entropy loss.</w:t>
        <w:br/>
        <w:t>2. TensorFlow Low-Level API: Explicit tf.Variable weight matrices, manual forward pass, explicit BCE loss, and tf.GradientTape for automatic differentiation.</w:t>
        <w:br/>
        <w:t>3. PyTorch Deep Learning Library: torch.nn.Module architecture with autograd loss.backward() and Adam optimizer.</w:t>
      </w:r>
    </w:p>
    <w:p>
      <w:pPr>
        <w:pStyle w:val="Heading1"/>
      </w:pPr>
      <w:r>
        <w:t>5. Experimental Results &amp; Truth Table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Single Perceptron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Keras MLP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TF Low-Level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PyTorch MLP</w:t>
            </w:r>
          </w:p>
        </w:tc>
      </w:tr>
      <w:tr>
        <w:tc>
          <w:tcPr>
            <w:tcW w:type="dxa" w:w="1560"/>
          </w:tcPr>
          <w:p>
            <w:r>
              <w:t>[0, 0]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0.5000 (Fail)</w:t>
            </w:r>
          </w:p>
        </w:tc>
        <w:tc>
          <w:tcPr>
            <w:tcW w:type="dxa" w:w="1560"/>
          </w:tcPr>
          <w:p>
            <w:r>
              <w:t>0.0014 (Pass)</w:t>
            </w:r>
          </w:p>
        </w:tc>
        <w:tc>
          <w:tcPr>
            <w:tcW w:type="dxa" w:w="1560"/>
          </w:tcPr>
          <w:p>
            <w:r>
              <w:t>0.0001 (Pass)</w:t>
            </w:r>
          </w:p>
        </w:tc>
        <w:tc>
          <w:tcPr>
            <w:tcW w:type="dxa" w:w="1560"/>
          </w:tcPr>
          <w:p>
            <w:r>
              <w:t>0.0000 (Pass)</w:t>
            </w:r>
          </w:p>
        </w:tc>
      </w:tr>
      <w:tr>
        <w:tc>
          <w:tcPr>
            <w:tcW w:type="dxa" w:w="1560"/>
          </w:tcPr>
          <w:p>
            <w:r>
              <w:t>[0, 1]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0.5000 (Pass)</w:t>
            </w:r>
          </w:p>
        </w:tc>
        <w:tc>
          <w:tcPr>
            <w:tcW w:type="dxa" w:w="1560"/>
          </w:tcPr>
          <w:p>
            <w:r>
              <w:t>0.9999 (Pass)</w:t>
            </w:r>
          </w:p>
        </w:tc>
        <w:tc>
          <w:tcPr>
            <w:tcW w:type="dxa" w:w="1560"/>
          </w:tcPr>
          <w:p>
            <w:r>
              <w:t>0.9983 (Pass)</w:t>
            </w:r>
          </w:p>
        </w:tc>
        <w:tc>
          <w:tcPr>
            <w:tcW w:type="dxa" w:w="1560"/>
          </w:tcPr>
          <w:p>
            <w:r>
              <w:t>0.9982 (Pass)</w:t>
            </w:r>
          </w:p>
        </w:tc>
      </w:tr>
      <w:tr>
        <w:tc>
          <w:tcPr>
            <w:tcW w:type="dxa" w:w="1560"/>
          </w:tcPr>
          <w:p>
            <w:r>
              <w:t>[1, 0]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0.5000 (Pass)</w:t>
            </w:r>
          </w:p>
        </w:tc>
        <w:tc>
          <w:tcPr>
            <w:tcW w:type="dxa" w:w="1560"/>
          </w:tcPr>
          <w:p>
            <w:r>
              <w:t>0.9986 (Pass)</w:t>
            </w:r>
          </w:p>
        </w:tc>
        <w:tc>
          <w:tcPr>
            <w:tcW w:type="dxa" w:w="1560"/>
          </w:tcPr>
          <w:p>
            <w:r>
              <w:t>0.9996 (Pass)</w:t>
            </w:r>
          </w:p>
        </w:tc>
        <w:tc>
          <w:tcPr>
            <w:tcW w:type="dxa" w:w="1560"/>
          </w:tcPr>
          <w:p>
            <w:r>
              <w:t>0.9982 (Pass)</w:t>
            </w:r>
          </w:p>
        </w:tc>
      </w:tr>
      <w:tr>
        <w:tc>
          <w:tcPr>
            <w:tcW w:type="dxa" w:w="1560"/>
          </w:tcPr>
          <w:p>
            <w:r>
              <w:t>[1, 1]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0.5000 (Fail)</w:t>
            </w:r>
          </w:p>
        </w:tc>
        <w:tc>
          <w:tcPr>
            <w:tcW w:type="dxa" w:w="1560"/>
          </w:tcPr>
          <w:p>
            <w:r>
              <w:t>0.0004 (Pass)</w:t>
            </w:r>
          </w:p>
        </w:tc>
        <w:tc>
          <w:tcPr>
            <w:tcW w:type="dxa" w:w="1560"/>
          </w:tcPr>
          <w:p>
            <w:r>
              <w:t>0.0016 (Pass)</w:t>
            </w:r>
          </w:p>
        </w:tc>
        <w:tc>
          <w:tcPr>
            <w:tcW w:type="dxa" w:w="1560"/>
          </w:tcPr>
          <w:p>
            <w:r>
              <w:t>0.0031 (Pass)</w:t>
            </w:r>
          </w:p>
        </w:tc>
      </w:tr>
    </w:tbl>
    <w:p>
      <w:pPr>
        <w:pStyle w:val="Heading1"/>
      </w:pPr>
      <w:r>
        <w:t>6. Self-Learning &amp; Ablation Analysis</w:t>
      </w:r>
    </w:p>
    <w:p>
      <w:r>
        <w:t>1. Decision Boundaries: Continuous 2D meshgrid contours show the single linear boundary fails to isolate diagonal classes, while the MLP forms curved non-linear contours successfully isolating Class 1 points.</w:t>
        <w:br/>
        <w:t>2. Hidden Neurons: 1 neuron fails (75%), 2 neurons solve XOR (100%), 4 neurons provide fast robust convergence (100%), 8 neurons converge rapidly (100%).</w:t>
        <w:br/>
        <w:t>3. Activation Functions: Linear fails (25-75%), Sigmoid converges slowly, ReLU provides piecewise linear separation, and Tanh showed the most favorable convergence behavior among the tested activations.</w:t>
        <w:br/>
        <w:t>4. Learning Rate: 0.001 is too slow; 0.08 provided rapid and stable convergence; 0.5 achieved the lowest final loss in this experiment, whereas 2.0 was unstable.</w:t>
      </w:r>
    </w:p>
    <w:p>
      <w:pPr>
        <w:pStyle w:val="Heading1"/>
      </w:pPr>
      <w:r>
        <w:t>7. Conclusion</w:t>
      </w:r>
    </w:p>
    <w:p>
      <w:r>
        <w:t>All required lab tasks, self-learning experiments, and multi-framework implementations were successfully completed with 100.0% accuracy on the XOR truth 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