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FF9D1A"/>
          <w:sz w:val="56"/>
          <w:szCs w:val="56"/>
        </w:rPr>
        <w:t xml:space="preserve">NSBP RADIO</w:t>
      </w:r>
    </w:p>
    <w:p>
      <w:pPr>
        <w:spacing w:after="200"/>
        <w:jc w:val="center"/>
      </w:pPr>
      <w:r>
        <w:rPr>
          <w:rFonts w:ascii="Arial" w:cs="Arial" w:eastAsia="Arial" w:hAnsi="Arial"/>
          <w:b/>
          <w:bCs/>
          <w:color w:val="1A1A1A"/>
          <w:sz w:val="36"/>
          <w:szCs w:val="36"/>
        </w:rPr>
        <w:t xml:space="preserve">Technical Documentation</w:t>
      </w:r>
    </w:p>
    <w:p>
      <w:pPr>
        <w:spacing w:after="120"/>
        <w:jc w:val="center"/>
      </w:pPr>
      <w:r>
        <w:rPr>
          <w:rFonts w:ascii="Arial" w:cs="Arial" w:eastAsia="Arial" w:hAnsi="Arial"/>
          <w:color w:val="A1A1AA"/>
          <w:sz w:val="26"/>
          <w:szCs w:val="26"/>
        </w:rPr>
        <w:t xml:space="preserve">North Shore Bike Park</w:t>
      </w:r>
    </w:p>
    <w:p>
      <w:pPr>
        <w:spacing w:after="120"/>
        <w:jc w:val="center"/>
      </w:pPr>
      <w:r>
        <w:rPr>
          <w:rFonts w:ascii="Arial" w:cs="Arial" w:eastAsia="Arial" w:hAnsi="Arial"/>
          <w:color w:val="A1A1AA"/>
          <w:sz w:val="22"/>
          <w:szCs w:val="22"/>
        </w:rPr>
        <w:t xml:space="preserve">Version 1.4.0 BETA · 2025</w:t>
      </w:r>
    </w:p>
    <w:p>
      <w:pPr>
        <w:spacing w:after="400"/>
        <w:jc w:val="center"/>
      </w:pPr>
      <w:hyperlink w:history="1" r:id="rIdtvgv-kk5jm-sordmxci1h">
        <w:r>
          <w:rPr>
            <w:rFonts w:ascii="Arial" w:cs="Arial" w:eastAsia="Arial" w:hAnsi="Arial"/>
            <w:color w:val="2563EB"/>
            <w:sz w:val="22"/>
            <w:szCs w:val="22"/>
            <w:u w:val="single"/>
          </w:rPr>
          <w:t xml:space="preserve">nsbp-radio.vercel.app</w:t>
        </w:r>
      </w:hyperlink>
    </w:p>
    <w:p>
      <w:pPr>
        <w:spacing w:after="200"/>
        <w:jc w:val="center"/>
      </w:pPr>
      <w:r>
        <w:rPr>
          <w:rFonts w:ascii="Arial" w:cs="Arial" w:eastAsia="Arial" w:hAnsi="Arial"/>
          <w:i/>
          <w:iCs/>
          <w:color w:val="A1A1AA"/>
          <w:sz w:val="20"/>
          <w:szCs w:val="20"/>
        </w:rPr>
        <w:t xml:space="preserve">Prepared for internal use by North Shore Bike Park staff and developers.</w:t>
      </w:r>
    </w:p>
    <w:p>
      <w:pPr>
        <w:jc w:val="center"/>
      </w:pPr>
      <w:r>
        <w:rPr>
          <w:rFonts w:ascii="Arial" w:cs="Arial" w:eastAsia="Arial" w:hAnsi="Arial"/>
          <w:i/>
          <w:iCs/>
          <w:color w:val="A1A1AA"/>
          <w:sz w:val="20"/>
          <w:szCs w:val="20"/>
        </w:rPr>
        <w:t xml:space="preserve">This document covers architecture, authentication, data flows, component responsibilities, and operational guidance for the NSBP Radio web application.</w:t>
      </w:r>
    </w:p>
    <w:p>
      <w:r>
        <w:br w:type="page"/>
      </w:r>
    </w:p>
    <w:p>
      <w:pPr>
        <w:pStyle w:val="Heading1"/>
        <w:spacing w:after="200" w:before="360"/>
      </w:pPr>
      <w:r>
        <w:rPr>
          <w:rFonts w:ascii="Arial" w:cs="Arial" w:eastAsia="Arial" w:hAnsi="Arial"/>
          <w:b/>
          <w:bCs/>
          <w:color w:val="FF9D1A"/>
          <w:sz w:val="32"/>
          <w:szCs w:val="32"/>
        </w:rPr>
        <w:t xml:space="preserve">1. Application Overview</w:t>
      </w:r>
    </w:p>
    <w:p>
      <w:pPr>
        <w:spacing w:after="120"/>
      </w:pPr>
      <w:r>
        <w:rPr>
          <w:rFonts w:ascii="Arial" w:cs="Arial" w:eastAsia="Arial" w:hAnsi="Arial"/>
          <w:sz w:val="22"/>
          <w:szCs w:val="22"/>
        </w:rPr>
        <w:t xml:space="preserve">NSBP Radio is a browser-based music player built specifically for North Shore Bike Park staff. It allows park staff to play curated Spotify playlists through the park’s sound system, schedule and broadcast audio announcements stored in Google Drive, and manage playback from any device logged into the park’s Google account.</w:t>
      </w:r>
    </w:p>
    <w:p>
      <w:pPr>
        <w:spacing w:after="120"/>
      </w:pPr>
      <w:r>
        <w:rPr>
          <w:rFonts w:ascii="Arial" w:cs="Arial" w:eastAsia="Arial" w:hAnsi="Arial"/>
          <w:sz w:val="22"/>
          <w:szCs w:val="22"/>
        </w:rPr>
        <w:t xml:space="preserve">The application is deployed as a serverless web app on Vercel and is accessible at nsbp-radio.vercel.app. It requires staff to sign in with their North Shore Bike Park Google account and separately authenticate with Spotify.</w:t>
      </w:r>
    </w:p>
    <w:p>
      <w:pPr>
        <w:pStyle w:val="Heading2"/>
        <w:spacing w:after="160" w:before="280"/>
      </w:pPr>
      <w:r>
        <w:rPr>
          <w:rFonts w:ascii="Arial" w:cs="Arial" w:eastAsia="Arial" w:hAnsi="Arial"/>
          <w:b/>
          <w:bCs/>
          <w:color w:val="1A1A1A"/>
          <w:sz w:val="28"/>
          <w:szCs w:val="28"/>
        </w:rPr>
        <w:t xml:space="preserve">1.1 Key Features</w:t>
      </w:r>
    </w:p>
    <w:p>
      <w:pPr>
        <w:pStyle w:val="ListParagraph"/>
        <w:numPr>
          <w:ilvl w:val="0"/>
          <w:numId w:val="2"/>
        </w:numPr>
        <w:spacing w:after="60"/>
      </w:pPr>
      <w:r>
        <w:rPr>
          <w:rFonts w:ascii="Arial" w:cs="Arial" w:eastAsia="Arial" w:hAnsi="Arial"/>
          <w:sz w:val="22"/>
          <w:szCs w:val="22"/>
        </w:rPr>
        <w:t xml:space="preserve">Spotify playlist selection and playback via the Web Playback SDK</w:t>
      </w:r>
    </w:p>
    <w:p>
      <w:pPr>
        <w:pStyle w:val="ListParagraph"/>
        <w:numPr>
          <w:ilvl w:val="0"/>
          <w:numId w:val="2"/>
        </w:numPr>
        <w:spacing w:after="60"/>
      </w:pPr>
      <w:r>
        <w:rPr>
          <w:rFonts w:ascii="Arial" w:cs="Arial" w:eastAsia="Arial" w:hAnsi="Arial"/>
          <w:sz w:val="22"/>
          <w:szCs w:val="22"/>
        </w:rPr>
        <w:t xml:space="preserve">Hard-block on explicit tracks — automatically skipped silently</w:t>
      </w:r>
    </w:p>
    <w:p>
      <w:pPr>
        <w:pStyle w:val="ListParagraph"/>
        <w:numPr>
          <w:ilvl w:val="0"/>
          <w:numId w:val="2"/>
        </w:numPr>
        <w:spacing w:after="60"/>
      </w:pPr>
      <w:r>
        <w:rPr>
          <w:rFonts w:ascii="Arial" w:cs="Arial" w:eastAsia="Arial" w:hAnsi="Arial"/>
          <w:sz w:val="22"/>
          <w:szCs w:val="22"/>
        </w:rPr>
        <w:t xml:space="preserve">Play count tracking per track (6-hour, today, 3-day, 7-day windows)</w:t>
      </w:r>
    </w:p>
    <w:p>
      <w:pPr>
        <w:pStyle w:val="ListParagraph"/>
        <w:numPr>
          <w:ilvl w:val="0"/>
          <w:numId w:val="2"/>
        </w:numPr>
        <w:spacing w:after="60"/>
      </w:pPr>
      <w:r>
        <w:rPr>
          <w:rFonts w:ascii="Arial" w:cs="Arial" w:eastAsia="Arial" w:hAnsi="Arial"/>
          <w:sz w:val="22"/>
          <w:szCs w:val="22"/>
        </w:rPr>
        <w:t xml:space="preserve">Announcement engine — queue Drive MP3 files to play between or over songs</w:t>
      </w:r>
    </w:p>
    <w:p>
      <w:pPr>
        <w:pStyle w:val="ListParagraph"/>
        <w:numPr>
          <w:ilvl w:val="0"/>
          <w:numId w:val="2"/>
        </w:numPr>
        <w:spacing w:after="60"/>
      </w:pPr>
      <w:r>
        <w:rPr>
          <w:rFonts w:ascii="Arial" w:cs="Arial" w:eastAsia="Arial" w:hAnsi="Arial"/>
          <w:sz w:val="22"/>
          <w:szCs w:val="22"/>
        </w:rPr>
        <w:t xml:space="preserve">Closing Time — hardcoded Semisonic track for end-of-day use</w:t>
      </w:r>
    </w:p>
    <w:p>
      <w:pPr>
        <w:pStyle w:val="ListParagraph"/>
        <w:numPr>
          <w:ilvl w:val="0"/>
          <w:numId w:val="2"/>
        </w:numPr>
        <w:spacing w:after="60"/>
      </w:pPr>
      <w:r>
        <w:rPr>
          <w:rFonts w:ascii="Arial" w:cs="Arial" w:eastAsia="Arial" w:hAnsi="Arial"/>
          <w:sz w:val="22"/>
          <w:szCs w:val="22"/>
        </w:rPr>
        <w:t xml:space="preserve">Microphone mode — drops music to 10% for live PA announcements</w:t>
      </w:r>
    </w:p>
    <w:p>
      <w:pPr>
        <w:pStyle w:val="ListParagraph"/>
        <w:numPr>
          <w:ilvl w:val="0"/>
          <w:numId w:val="2"/>
        </w:numPr>
        <w:spacing w:after="60"/>
      </w:pPr>
      <w:r>
        <w:rPr>
          <w:rFonts w:ascii="Arial" w:cs="Arial" w:eastAsia="Arial" w:hAnsi="Arial"/>
          <w:sz w:val="22"/>
          <w:szCs w:val="22"/>
        </w:rPr>
        <w:t xml:space="preserve">Spotify account management — connect, disconnect, switch accounts</w:t>
      </w:r>
    </w:p>
    <w:p>
      <w:pPr>
        <w:pStyle w:val="ListParagraph"/>
        <w:numPr>
          <w:ilvl w:val="0"/>
          <w:numId w:val="2"/>
        </w:numPr>
        <w:spacing w:after="60"/>
      </w:pPr>
      <w:r>
        <w:rPr>
          <w:rFonts w:ascii="Arial" w:cs="Arial" w:eastAsia="Arial" w:hAnsi="Arial"/>
          <w:sz w:val="22"/>
          <w:szCs w:val="22"/>
        </w:rPr>
        <w:t xml:space="preserve">Google OAuth login with email allowlist (only authorised staff can access)</w:t>
      </w:r>
    </w:p>
    <w:p>
      <w:pPr>
        <w:pStyle w:val="ListParagraph"/>
        <w:numPr>
          <w:ilvl w:val="0"/>
          <w:numId w:val="2"/>
        </w:numPr>
        <w:spacing w:after="60"/>
      </w:pPr>
      <w:r>
        <w:rPr>
          <w:rFonts w:ascii="Arial" w:cs="Arial" w:eastAsia="Arial" w:hAnsi="Arial"/>
          <w:sz w:val="22"/>
          <w:szCs w:val="22"/>
        </w:rPr>
        <w:t xml:space="preserve">Automatic token refresh for both Google and Spotify sessions</w:t>
      </w:r>
    </w:p>
    <w:p>
      <w:pPr>
        <w:pStyle w:val="ListParagraph"/>
        <w:numPr>
          <w:ilvl w:val="0"/>
          <w:numId w:val="2"/>
        </w:numPr>
        <w:spacing w:after="60"/>
      </w:pPr>
      <w:r>
        <w:rPr>
          <w:rFonts w:ascii="Arial" w:cs="Arial" w:eastAsia="Arial" w:hAnsi="Arial"/>
          <w:sz w:val="22"/>
          <w:szCs w:val="22"/>
        </w:rPr>
        <w:t xml:space="preserve">Animated branded UI with NSBP orange colour scheme</w:t>
      </w:r>
    </w:p>
    <w:p>
      <w:pPr>
        <w:pStyle w:val="ListParagraph"/>
        <w:numPr>
          <w:ilvl w:val="0"/>
          <w:numId w:val="2"/>
        </w:numPr>
        <w:spacing w:after="60"/>
      </w:pPr>
      <w:r>
        <w:rPr>
          <w:rFonts w:ascii="Arial" w:cs="Arial" w:eastAsia="Arial" w:hAnsi="Arial"/>
          <w:sz w:val="22"/>
          <w:szCs w:val="22"/>
        </w:rPr>
        <w:t xml:space="preserve">Settings modal with announcement volume control (50–200%)</w:t>
      </w:r>
    </w:p>
    <w:p>
      <w:pPr>
        <w:pStyle w:val="ListParagraph"/>
        <w:numPr>
          <w:ilvl w:val="0"/>
          <w:numId w:val="2"/>
        </w:numPr>
        <w:spacing w:after="60"/>
      </w:pPr>
      <w:r>
        <w:rPr>
          <w:rFonts w:ascii="Arial" w:cs="Arial" w:eastAsia="Arial" w:hAnsi="Arial"/>
          <w:sz w:val="22"/>
          <w:szCs w:val="22"/>
        </w:rPr>
        <w:t xml:space="preserve">Spotify search — search the Spotify catalog and queue or play tracks directly</w:t>
      </w:r>
    </w:p>
    <w:p>
      <w:pPr>
        <w:pStyle w:val="ListParagraph"/>
        <w:numPr>
          <w:ilvl w:val="0"/>
          <w:numId w:val="2"/>
        </w:numPr>
        <w:spacing w:after="60"/>
      </w:pPr>
      <w:r>
        <w:rPr>
          <w:rFonts w:ascii="Arial" w:cs="Arial" w:eastAsia="Arial" w:hAnsi="Arial"/>
          <w:sz w:val="22"/>
          <w:szCs w:val="22"/>
        </w:rPr>
        <w:t xml:space="preserve">Tabbed interface (Playlists | Search) below the Now Playing section</w:t>
      </w:r>
    </w:p>
    <w:p>
      <w:r>
        <w:br w:type="page"/>
      </w:r>
    </w:p>
    <w:p>
      <w:pPr>
        <w:pStyle w:val="Heading1"/>
        <w:spacing w:after="200" w:before="360"/>
      </w:pPr>
      <w:r>
        <w:rPr>
          <w:rFonts w:ascii="Arial" w:cs="Arial" w:eastAsia="Arial" w:hAnsi="Arial"/>
          <w:b/>
          <w:bCs/>
          <w:color w:val="FF9D1A"/>
          <w:sz w:val="32"/>
          <w:szCs w:val="32"/>
        </w:rPr>
        <w:t xml:space="preserve">2. Technology Stack</w:t>
      </w:r>
    </w:p>
    <w:p>
      <w:pPr>
        <w:spacing w:after="120"/>
      </w:pPr>
      <w:r>
        <w:rPr>
          <w:rFonts w:ascii="Arial" w:cs="Arial" w:eastAsia="Arial" w:hAnsi="Arial"/>
          <w:sz w:val="22"/>
          <w:szCs w:val="22"/>
        </w:rPr>
        <w:t xml:space="preserve">The following table lists every technology in the stack, what layer it belongs to, and its specific responsibility in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Technology</w:t>
            </w:r>
          </w:p>
        </w:tc>
        <w:tc>
          <w:tcPr>
            <w:tcW w:type="dxa" w:w="16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Layer</w:t>
            </w:r>
          </w:p>
        </w:tc>
        <w:tc>
          <w:tcPr>
            <w:tcW w:type="dxa" w:w="55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Responsibility</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Next.js 16 (App Router)</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Framework</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Full-stack React framework. Server components render the login page and root layout. Client components handle all interactive UI. API routes serve as secure server-side proxies for Google Drive.</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React 19.2</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UI Library</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Latest React with concurrent features. Used with dynamic imports (SSR disabled) for browser-only components that depend on Spotify SDK and localStorage.</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TypeScript</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Language</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Strongly typed throughout — all store shapes, API responses, component props, and hook return values are typed.</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Tailwind CSS v4</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Styling</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Utility-first CSS. Custom brand orange (#FF9D1A) is defined as a CSS variable. Animated background uses CSS keyframes in globals.css.</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NextAuth.js v5 (beta.30)</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Auth (Google)</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Handles Google OAuth 2.0. Stores tokens in encrypted server-side JWTs. Auto-refreshes expired Google tokens. Email allowlist enforced in signIn callback. Uses AUTH_SECRET (not NEXTAUTH_SECRET).</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Web Playback SDK</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Audio Playback</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Browser-based Spotify player. Registers the browser tab as a Spotify device. Receives real-time playback state events. Controls volume, play, pause, skip, and shuffle.</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Web API</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Music Data</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REST API for playlist listing, queue management, track metadata (explicit flag, duration, album art), shuffle toggle, and seeking.</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Drive API v3</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Announcements</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Lists MP3 files from the hardcoded announcements folder. Supports Shared Drives (supportsAllDrives=true). Files are streamed via a server-side proxy route.</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Zustand 5</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State Management</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Lightweight global state. Two stores: useSpotifyStore (player, tokens, queue, playerState) and useCommercialStore (files, announcement queue, Closing Time flags).</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Vercel</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Deployment</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Serverless hosting. Deploys from main branch. Environment variables stored in Vercel dashboard. Edge CDN serves static assets.</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localStorage</w:t>
            </w:r>
          </w:p>
        </w:tc>
        <w:tc>
          <w:tcPr>
            <w:tcW w:type="dxa" w:w="1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Persistence</w:t>
            </w:r>
          </w:p>
        </w:tc>
        <w:tc>
          <w:tcPr>
            <w:tcW w:type="dxa" w:w="5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Play history (7-day rolling window, pruned on write) and announcement volume setting. No Spotify tokens are persisted — those are in-memory only.</w:t>
            </w:r>
          </w:p>
        </w:tc>
      </w:tr>
    </w:tbl>
    <w:p>
      <w:r>
        <w:br w:type="page"/>
      </w:r>
    </w:p>
    <w:p>
      <w:pPr>
        <w:pStyle w:val="Heading1"/>
        <w:spacing w:after="200" w:before="360"/>
      </w:pPr>
      <w:r>
        <w:rPr>
          <w:rFonts w:ascii="Arial" w:cs="Arial" w:eastAsia="Arial" w:hAnsi="Arial"/>
          <w:b/>
          <w:bCs/>
          <w:color w:val="FF9D1A"/>
          <w:sz w:val="32"/>
          <w:szCs w:val="32"/>
        </w:rPr>
        <w:t xml:space="preserve">3. Architecture Topology</w:t>
      </w:r>
    </w:p>
    <w:p>
      <w:pPr>
        <w:spacing w:after="120"/>
      </w:pPr>
      <w:r>
        <w:rPr>
          <w:rFonts w:ascii="Arial" w:cs="Arial" w:eastAsia="Arial" w:hAnsi="Arial"/>
          <w:sz w:val="22"/>
          <w:szCs w:val="22"/>
        </w:rPr>
        <w:t xml:space="preserve">All external API calls originate from the browser (client-side) except for the Google Drive file listing and audio proxy, which go through the Next.js server to keep the Google access token off the client.</w:t>
      </w:r>
    </w:p>
    <w:p>
      <w:pPr>
        <w:spacing w:after="120"/>
      </w:pPr>
      <w:r>
        <w:rPr>
          <w:rFonts w:ascii="Arial" w:cs="Arial" w:eastAsia="Arial" w:hAnsi="Arial"/>
          <w:b/>
          <w:bCs/>
          <w:sz w:val="22"/>
          <w:szCs w:val="22"/>
        </w:rPr>
        <w:t xml:space="preserve">Browser Layer:</w:t>
      </w:r>
    </w:p>
    <w:p>
      <w:pPr>
        <w:pStyle w:val="ListParagraph"/>
        <w:numPr>
          <w:ilvl w:val="0"/>
          <w:numId w:val="2"/>
        </w:numPr>
        <w:spacing w:after="60"/>
      </w:pPr>
      <w:r>
        <w:rPr>
          <w:rFonts w:ascii="Arial" w:cs="Arial" w:eastAsia="Arial" w:hAnsi="Arial"/>
          <w:sz w:val="22"/>
          <w:szCs w:val="22"/>
        </w:rPr>
        <w:t xml:space="preserve">SpotifyPanel — Playlist selector, Now Playing, Up Next queue, transport controls, Mic button</w:t>
      </w:r>
    </w:p>
    <w:p>
      <w:pPr>
        <w:pStyle w:val="ListParagraph"/>
        <w:numPr>
          <w:ilvl w:val="0"/>
          <w:numId w:val="2"/>
        </w:numPr>
        <w:spacing w:after="60"/>
      </w:pPr>
      <w:r>
        <w:rPr>
          <w:rFonts w:ascii="Arial" w:cs="Arial" w:eastAsia="Arial" w:hAnsi="Arial"/>
          <w:sz w:val="22"/>
          <w:szCs w:val="22"/>
        </w:rPr>
        <w:t xml:space="preserve">CommercialPanel — Announcements list, Queue box, Closing Time, Settings Modal</w:t>
      </w:r>
    </w:p>
    <w:p>
      <w:pPr>
        <w:pStyle w:val="ListParagraph"/>
        <w:numPr>
          <w:ilvl w:val="0"/>
          <w:numId w:val="2"/>
        </w:numPr>
        <w:spacing w:after="60"/>
      </w:pPr>
      <w:r>
        <w:rPr>
          <w:rFonts w:ascii="Arial" w:cs="Arial" w:eastAsia="Arial" w:hAnsi="Arial"/>
          <w:sz w:val="22"/>
          <w:szCs w:val="22"/>
        </w:rPr>
        <w:t xml:space="preserve">Zustand Stores — useSpotifyStore and useCommercialStore (in-memory state)</w:t>
      </w:r>
    </w:p>
    <w:p>
      <w:pPr>
        <w:spacing w:after="120"/>
      </w:pPr>
      <w:r>
        <w:rPr>
          <w:rFonts w:ascii="Arial" w:cs="Arial" w:eastAsia="Arial" w:hAnsi="Arial"/>
          <w:b/>
          <w:bCs/>
          <w:sz w:val="22"/>
          <w:szCs w:val="22"/>
        </w:rPr>
        <w:t xml:space="preserve">External Services:</w:t>
      </w:r>
    </w:p>
    <w:p>
      <w:pPr>
        <w:pStyle w:val="ListParagraph"/>
        <w:numPr>
          <w:ilvl w:val="0"/>
          <w:numId w:val="2"/>
        </w:numPr>
        <w:spacing w:after="60"/>
      </w:pPr>
      <w:r>
        <w:rPr>
          <w:rFonts w:ascii="Arial" w:cs="Arial" w:eastAsia="Arial" w:hAnsi="Arial"/>
          <w:sz w:val="22"/>
          <w:szCs w:val="22"/>
        </w:rPr>
        <w:t xml:space="preserve">Spotify Web API (api.spotify.com) — Playlists, Queue, Track metadata</w:t>
      </w:r>
    </w:p>
    <w:p>
      <w:pPr>
        <w:pStyle w:val="ListParagraph"/>
        <w:numPr>
          <w:ilvl w:val="0"/>
          <w:numId w:val="2"/>
        </w:numPr>
        <w:spacing w:after="60"/>
      </w:pPr>
      <w:r>
        <w:rPr>
          <w:rFonts w:ascii="Arial" w:cs="Arial" w:eastAsia="Arial" w:hAnsi="Arial"/>
          <w:sz w:val="22"/>
          <w:szCs w:val="22"/>
        </w:rPr>
        <w:t xml:space="preserve">Spotify SDK (sdk.scdn.co) — In-browser audio playback</w:t>
      </w:r>
    </w:p>
    <w:p>
      <w:pPr>
        <w:pStyle w:val="ListParagraph"/>
        <w:numPr>
          <w:ilvl w:val="0"/>
          <w:numId w:val="2"/>
        </w:numPr>
        <w:spacing w:after="60"/>
      </w:pPr>
      <w:r>
        <w:rPr>
          <w:rFonts w:ascii="Arial" w:cs="Arial" w:eastAsia="Arial" w:hAnsi="Arial"/>
          <w:sz w:val="22"/>
          <w:szCs w:val="22"/>
        </w:rPr>
        <w:t xml:space="preserve">Google OAuth (accounts.google.com) — Staff login, Drive token</w:t>
      </w:r>
    </w:p>
    <w:p>
      <w:pPr>
        <w:spacing w:after="120"/>
      </w:pPr>
      <w:r>
        <w:rPr>
          <w:rFonts w:ascii="Arial" w:cs="Arial" w:eastAsia="Arial" w:hAnsi="Arial"/>
          <w:b/>
          <w:bCs/>
          <w:sz w:val="22"/>
          <w:szCs w:val="22"/>
        </w:rPr>
        <w:t xml:space="preserve">Server Layer (Vercel):</w:t>
      </w:r>
    </w:p>
    <w:p>
      <w:pPr>
        <w:pStyle w:val="ListParagraph"/>
        <w:numPr>
          <w:ilvl w:val="0"/>
          <w:numId w:val="2"/>
        </w:numPr>
        <w:spacing w:after="60"/>
      </w:pPr>
      <w:r>
        <w:rPr>
          <w:rFonts w:ascii="Arial" w:cs="Arial" w:eastAsia="Arial" w:hAnsi="Arial"/>
          <w:sz w:val="22"/>
          <w:szCs w:val="22"/>
        </w:rPr>
        <w:t xml:space="preserve">/api/drive/files — Lists Drive MP3 files using server-side auth() token</w:t>
      </w:r>
    </w:p>
    <w:p>
      <w:pPr>
        <w:pStyle w:val="ListParagraph"/>
        <w:numPr>
          <w:ilvl w:val="0"/>
          <w:numId w:val="2"/>
        </w:numPr>
        <w:spacing w:after="60"/>
      </w:pPr>
      <w:r>
        <w:rPr>
          <w:rFonts w:ascii="Arial" w:cs="Arial" w:eastAsia="Arial" w:hAnsi="Arial"/>
          <w:sz w:val="22"/>
          <w:szCs w:val="22"/>
        </w:rPr>
        <w:t xml:space="preserve">/api/drive/audio/[fileId] — Proxies audio with Range header forwarding</w:t>
      </w:r>
    </w:p>
    <w:p>
      <w:pPr>
        <w:pStyle w:val="ListParagraph"/>
        <w:numPr>
          <w:ilvl w:val="0"/>
          <w:numId w:val="2"/>
        </w:numPr>
        <w:spacing w:after="60"/>
      </w:pPr>
      <w:r>
        <w:rPr>
          <w:rFonts w:ascii="Arial" w:cs="Arial" w:eastAsia="Arial" w:hAnsi="Arial"/>
          <w:sz w:val="22"/>
          <w:szCs w:val="22"/>
        </w:rPr>
        <w:t xml:space="preserve">NextAuth callbacks — Token storage, refresh, email allowlist</w:t>
      </w:r>
    </w:p>
    <w:p>
      <w:pPr>
        <w:spacing w:after="120"/>
      </w:pPr>
      <w:r>
        <w:rPr>
          <w:rFonts w:ascii="Arial" w:cs="Arial" w:eastAsia="Arial" w:hAnsi="Arial"/>
          <w:b/>
          <w:bCs/>
          <w:sz w:val="22"/>
          <w:szCs w:val="22"/>
        </w:rPr>
        <w:t xml:space="preserve">Note:</w:t>
      </w:r>
      <w:r>
        <w:rPr>
          <w:rFonts w:ascii="Arial" w:cs="Arial" w:eastAsia="Arial" w:hAnsi="Arial"/>
          <w:sz w:val="22"/>
          <w:szCs w:val="22"/>
        </w:rPr>
        <w:t xml:space="preserve"> Spotify tokens live in the browser (Zustand, in-memory). Google tokens live in encrypted server-side JWTs managed by NextAuth — the browser never sees the raw Google access token.</w:t>
      </w:r>
    </w:p>
    <w:p>
      <w:r>
        <w:br w:type="page"/>
      </w:r>
    </w:p>
    <w:p>
      <w:pPr>
        <w:pStyle w:val="Heading1"/>
        <w:spacing w:after="200" w:before="360"/>
      </w:pPr>
      <w:r>
        <w:rPr>
          <w:rFonts w:ascii="Arial" w:cs="Arial" w:eastAsia="Arial" w:hAnsi="Arial"/>
          <w:b/>
          <w:bCs/>
          <w:color w:val="FF9D1A"/>
          <w:sz w:val="32"/>
          <w:szCs w:val="32"/>
        </w:rPr>
        <w:t xml:space="preserve">4. Authentication System</w:t>
      </w:r>
    </w:p>
    <w:p>
      <w:pPr>
        <w:spacing w:after="120"/>
      </w:pPr>
      <w:r>
        <w:rPr>
          <w:rFonts w:ascii="Arial" w:cs="Arial" w:eastAsia="Arial" w:hAnsi="Arial"/>
          <w:sz w:val="22"/>
          <w:szCs w:val="22"/>
        </w:rPr>
        <w:t xml:space="preserve">The app uses two entirely separate authentication systems in parallel. Understanding this dual-auth architecture is critical for any developer working on the app.</w:t>
      </w:r>
    </w:p>
    <w:p>
      <w:pPr>
        <w:pStyle w:val="Heading2"/>
        <w:spacing w:after="160" w:before="280"/>
      </w:pPr>
      <w:r>
        <w:rPr>
          <w:rFonts w:ascii="Arial" w:cs="Arial" w:eastAsia="Arial" w:hAnsi="Arial"/>
          <w:b/>
          <w:bCs/>
          <w:color w:val="1A1A1A"/>
          <w:sz w:val="28"/>
          <w:szCs w:val="28"/>
        </w:rPr>
        <w:t xml:space="preserve">4.1 Google OAuth (Staff Login)</w:t>
      </w:r>
    </w:p>
    <w:p>
      <w:pPr>
        <w:spacing w:after="120"/>
      </w:pPr>
      <w:r>
        <w:rPr>
          <w:rFonts w:ascii="Arial" w:cs="Arial" w:eastAsia="Arial" w:hAnsi="Arial"/>
          <w:sz w:val="22"/>
          <w:szCs w:val="22"/>
        </w:rPr>
        <w:t xml:space="preserve">Implemented with NextAuth.js v5 (auth.ts). Staff must sign in with a Google account whose email appears in the ALLOWED_EMAILS environment variable. The comparison is case-insensitive.</w:t>
      </w:r>
    </w:p>
    <w:p>
      <w:pPr>
        <w:spacing w:after="120"/>
      </w:pPr>
      <w:r>
        <w:rPr>
          <w:rFonts w:ascii="Arial" w:cs="Arial" w:eastAsia="Arial" w:hAnsi="Arial"/>
          <w:b/>
          <w:bCs/>
          <w:sz w:val="22"/>
          <w:szCs w:val="22"/>
        </w:rPr>
        <w:t xml:space="preserve">The full OAuth flow:</w:t>
      </w:r>
    </w:p>
    <w:p>
      <w:pPr>
        <w:pStyle w:val="ListParagraph"/>
        <w:numPr>
          <w:ilvl w:val="0"/>
          <w:numId w:val="2"/>
        </w:numPr>
        <w:spacing w:after="60"/>
      </w:pPr>
      <w:r>
        <w:rPr>
          <w:rFonts w:ascii="Arial" w:cs="Arial" w:eastAsia="Arial" w:hAnsi="Arial"/>
          <w:sz w:val="22"/>
          <w:szCs w:val="22"/>
        </w:rPr>
        <w:t xml:space="preserve">Staff visits nsbp-radio.vercel.app and is redirected to /login</w:t>
      </w:r>
    </w:p>
    <w:p>
      <w:pPr>
        <w:pStyle w:val="ListParagraph"/>
        <w:numPr>
          <w:ilvl w:val="0"/>
          <w:numId w:val="2"/>
        </w:numPr>
        <w:spacing w:after="60"/>
      </w:pPr>
      <w:r>
        <w:rPr>
          <w:rFonts w:ascii="Arial" w:cs="Arial" w:eastAsia="Arial" w:hAnsi="Arial"/>
          <w:sz w:val="22"/>
          <w:szCs w:val="22"/>
        </w:rPr>
        <w:t xml:space="preserve">They click Sign in with Google</w:t>
      </w:r>
    </w:p>
    <w:p>
      <w:pPr>
        <w:pStyle w:val="ListParagraph"/>
        <w:numPr>
          <w:ilvl w:val="0"/>
          <w:numId w:val="2"/>
        </w:numPr>
        <w:spacing w:after="60"/>
      </w:pPr>
      <w:r>
        <w:rPr>
          <w:rFonts w:ascii="Arial" w:cs="Arial" w:eastAsia="Arial" w:hAnsi="Arial"/>
          <w:sz w:val="22"/>
          <w:szCs w:val="22"/>
        </w:rPr>
        <w:t xml:space="preserve">Google’s consent screen requests </w:t>
      </w:r>
      <w:r>
        <w:rPr>
          <w:rFonts w:ascii="Courier New" w:cs="Courier New" w:eastAsia="Courier New" w:hAnsi="Courier New"/>
          <w:color w:val="C05621"/>
          <w:sz w:val="20"/>
          <w:szCs w:val="20"/>
        </w:rPr>
        <w:t xml:space="preserve">openid</w:t>
      </w:r>
      <w:r>
        <w:rPr>
          <w:rFonts w:ascii="Arial" w:cs="Arial" w:eastAsia="Arial" w:hAnsi="Arial"/>
          <w:sz w:val="22"/>
          <w:szCs w:val="22"/>
        </w:rPr>
        <w:t xml:space="preserve">, </w:t>
      </w:r>
      <w:r>
        <w:rPr>
          <w:rFonts w:ascii="Courier New" w:cs="Courier New" w:eastAsia="Courier New" w:hAnsi="Courier New"/>
          <w:color w:val="C05621"/>
          <w:sz w:val="20"/>
          <w:szCs w:val="20"/>
        </w:rPr>
        <w:t xml:space="preserve">email</w:t>
      </w:r>
      <w:r>
        <w:rPr>
          <w:rFonts w:ascii="Arial" w:cs="Arial" w:eastAsia="Arial" w:hAnsi="Arial"/>
          <w:sz w:val="22"/>
          <w:szCs w:val="22"/>
        </w:rPr>
        <w:t xml:space="preserve">, </w:t>
      </w:r>
      <w:r>
        <w:rPr>
          <w:rFonts w:ascii="Courier New" w:cs="Courier New" w:eastAsia="Courier New" w:hAnsi="Courier New"/>
          <w:color w:val="C05621"/>
          <w:sz w:val="20"/>
          <w:szCs w:val="20"/>
        </w:rPr>
        <w:t xml:space="preserve">profile</w:t>
      </w:r>
      <w:r>
        <w:rPr>
          <w:rFonts w:ascii="Arial" w:cs="Arial" w:eastAsia="Arial" w:hAnsi="Arial"/>
          <w:sz w:val="22"/>
          <w:szCs w:val="22"/>
        </w:rPr>
        <w:t xml:space="preserve">, and </w:t>
      </w:r>
      <w:r>
        <w:rPr>
          <w:rFonts w:ascii="Courier New" w:cs="Courier New" w:eastAsia="Courier New" w:hAnsi="Courier New"/>
          <w:color w:val="C05621"/>
          <w:sz w:val="20"/>
          <w:szCs w:val="20"/>
        </w:rPr>
        <w:t xml:space="preserve">drive.readonly</w:t>
      </w:r>
      <w:r>
        <w:rPr>
          <w:rFonts w:ascii="Arial" w:cs="Arial" w:eastAsia="Arial" w:hAnsi="Arial"/>
          <w:sz w:val="22"/>
          <w:szCs w:val="22"/>
        </w:rPr>
        <w:t xml:space="preserve"> scopes</w:t>
      </w:r>
    </w:p>
    <w:p>
      <w:pPr>
        <w:pStyle w:val="ListParagraph"/>
        <w:numPr>
          <w:ilvl w:val="0"/>
          <w:numId w:val="2"/>
        </w:numPr>
        <w:spacing w:after="60"/>
      </w:pPr>
      <w:r>
        <w:rPr>
          <w:rFonts w:ascii="Courier New" w:cs="Courier New" w:eastAsia="Courier New" w:hAnsi="Courier New"/>
          <w:color w:val="C05621"/>
          <w:sz w:val="20"/>
          <w:szCs w:val="20"/>
        </w:rPr>
        <w:t xml:space="preserve">access_type=offline</w:t>
      </w:r>
      <w:r>
        <w:rPr>
          <w:rFonts w:ascii="Arial" w:cs="Arial" w:eastAsia="Arial" w:hAnsi="Arial"/>
          <w:sz w:val="22"/>
          <w:szCs w:val="22"/>
        </w:rPr>
        <w:t xml:space="preserve"> and </w:t>
      </w:r>
      <w:r>
        <w:rPr>
          <w:rFonts w:ascii="Courier New" w:cs="Courier New" w:eastAsia="Courier New" w:hAnsi="Courier New"/>
          <w:color w:val="C05621"/>
          <w:sz w:val="20"/>
          <w:szCs w:val="20"/>
        </w:rPr>
        <w:t xml:space="preserve">prompt=consent</w:t>
      </w:r>
      <w:r>
        <w:rPr>
          <w:rFonts w:ascii="Arial" w:cs="Arial" w:eastAsia="Arial" w:hAnsi="Arial"/>
          <w:sz w:val="22"/>
          <w:szCs w:val="22"/>
        </w:rPr>
        <w:t xml:space="preserve"> are passed to guarantee a refresh_token</w:t>
      </w:r>
    </w:p>
    <w:p>
      <w:pPr>
        <w:pStyle w:val="ListParagraph"/>
        <w:numPr>
          <w:ilvl w:val="0"/>
          <w:numId w:val="2"/>
        </w:numPr>
        <w:spacing w:after="60"/>
      </w:pPr>
      <w:r>
        <w:rPr>
          <w:rFonts w:ascii="Arial" w:cs="Arial" w:eastAsia="Arial" w:hAnsi="Arial"/>
          <w:sz w:val="22"/>
          <w:szCs w:val="22"/>
        </w:rPr>
        <w:t xml:space="preserve">On callback, NextAuth’s signIn() checks the email against the allowlist</w:t>
      </w:r>
    </w:p>
    <w:p>
      <w:pPr>
        <w:pStyle w:val="ListParagraph"/>
        <w:numPr>
          <w:ilvl w:val="0"/>
          <w:numId w:val="2"/>
        </w:numPr>
        <w:spacing w:after="60"/>
      </w:pPr>
      <w:r>
        <w:rPr>
          <w:rFonts w:ascii="Arial" w:cs="Arial" w:eastAsia="Arial" w:hAnsi="Arial"/>
          <w:sz w:val="22"/>
          <w:szCs w:val="22"/>
        </w:rPr>
        <w:t xml:space="preserve">If allowed, the access_token, refresh_token, and expires_at are stored in an encrypted HTTP-only JWT cookie</w:t>
      </w:r>
    </w:p>
    <w:p>
      <w:pPr>
        <w:pStyle w:val="ListParagraph"/>
        <w:numPr>
          <w:ilvl w:val="0"/>
          <w:numId w:val="2"/>
        </w:numPr>
        <w:spacing w:after="60"/>
      </w:pPr>
      <w:r>
        <w:rPr>
          <w:rFonts w:ascii="Arial" w:cs="Arial" w:eastAsia="Arial" w:hAnsi="Arial"/>
          <w:sz w:val="22"/>
          <w:szCs w:val="22"/>
        </w:rPr>
        <w:t xml:space="preserve">The session is available server-side via </w:t>
      </w:r>
      <w:r>
        <w:rPr>
          <w:rFonts w:ascii="Courier New" w:cs="Courier New" w:eastAsia="Courier New" w:hAnsi="Courier New"/>
          <w:color w:val="C05621"/>
          <w:sz w:val="20"/>
          <w:szCs w:val="20"/>
        </w:rPr>
        <w:t xml:space="preserve">auth()</w:t>
      </w:r>
      <w:r>
        <w:rPr>
          <w:rFonts w:ascii="Arial" w:cs="Arial" w:eastAsia="Arial" w:hAnsi="Arial"/>
          <w:sz w:val="22"/>
          <w:szCs w:val="22"/>
        </w:rPr>
        <w:t xml:space="preserve"> and client-side via </w:t>
      </w:r>
      <w:r>
        <w:rPr>
          <w:rFonts w:ascii="Courier New" w:cs="Courier New" w:eastAsia="Courier New" w:hAnsi="Courier New"/>
          <w:color w:val="C05621"/>
          <w:sz w:val="20"/>
          <w:szCs w:val="20"/>
        </w:rPr>
        <w:t xml:space="preserve">useSession()</w:t>
      </w:r>
    </w:p>
    <w:p>
      <w:pPr>
        <w:pStyle w:val="Heading3"/>
        <w:spacing w:after="120" w:before="200"/>
      </w:pPr>
      <w:r>
        <w:rPr>
          <w:rFonts w:ascii="Arial" w:cs="Arial" w:eastAsia="Arial" w:hAnsi="Arial"/>
          <w:b/>
          <w:bCs/>
          <w:color w:val="1A1A1A"/>
          <w:sz w:val="24"/>
          <w:szCs w:val="24"/>
        </w:rPr>
        <w:t xml:space="preserve">4.1.1 Token Auto-Refresh</w:t>
      </w:r>
    </w:p>
    <w:p>
      <w:pPr>
        <w:spacing w:after="120"/>
      </w:pPr>
      <w:r>
        <w:rPr>
          <w:rFonts w:ascii="Arial" w:cs="Arial" w:eastAsia="Arial" w:hAnsi="Arial"/>
          <w:sz w:val="22"/>
          <w:szCs w:val="22"/>
        </w:rPr>
        <w:t xml:space="preserve">Google access tokens expire after 1 hour. The jwt callback in auth.ts checks the expiry timestamp on every request (with a 60-second buffer). If expired, it calls Google’s token endpoint with the stored refresh_token. If the refresh fails, an error field is set in the JWT.</w:t>
      </w:r>
    </w:p>
    <w:p>
      <w:pPr>
        <w:pStyle w:val="Heading2"/>
        <w:spacing w:after="160" w:before="280"/>
      </w:pPr>
      <w:r>
        <w:rPr>
          <w:rFonts w:ascii="Arial" w:cs="Arial" w:eastAsia="Arial" w:hAnsi="Arial"/>
          <w:b/>
          <w:bCs/>
          <w:color w:val="1A1A1A"/>
          <w:sz w:val="28"/>
          <w:szCs w:val="28"/>
        </w:rPr>
        <w:t xml:space="preserve">4.2 Spotify OAuth PKCE (Music Playback)</w:t>
      </w:r>
    </w:p>
    <w:p>
      <w:pPr>
        <w:spacing w:after="120"/>
      </w:pPr>
      <w:r>
        <w:rPr>
          <w:rFonts w:ascii="Arial" w:cs="Arial" w:eastAsia="Arial" w:hAnsi="Arial"/>
          <w:sz w:val="22"/>
          <w:szCs w:val="22"/>
        </w:rPr>
        <w:t xml:space="preserve">Implemented in lib/spotify-auth.ts using the Proof Key for Code Exchange (PKCE) flow. PKCE is used because the Spotify client secret cannot be exposed in the browser. There is no server-side component to this flow.</w:t>
      </w:r>
    </w:p>
    <w:p>
      <w:pPr>
        <w:spacing w:after="120"/>
      </w:pPr>
      <w:r>
        <w:rPr>
          <w:rFonts w:ascii="Arial" w:cs="Arial" w:eastAsia="Arial" w:hAnsi="Arial"/>
          <w:b/>
          <w:bCs/>
          <w:sz w:val="22"/>
          <w:szCs w:val="22"/>
        </w:rPr>
        <w:t xml:space="preserve">The full PKCE flow:</w:t>
      </w:r>
    </w:p>
    <w:p>
      <w:pPr>
        <w:pStyle w:val="ListParagraph"/>
        <w:numPr>
          <w:ilvl w:val="0"/>
          <w:numId w:val="2"/>
        </w:numPr>
        <w:spacing w:after="60"/>
      </w:pPr>
      <w:r>
        <w:rPr>
          <w:rFonts w:ascii="Arial" w:cs="Arial" w:eastAsia="Arial" w:hAnsi="Arial"/>
          <w:sz w:val="22"/>
          <w:szCs w:val="22"/>
        </w:rPr>
        <w:t xml:space="preserve">Staff clicks Connect Spotify in the Settings modal</w:t>
      </w:r>
    </w:p>
    <w:p>
      <w:pPr>
        <w:pStyle w:val="ListParagraph"/>
        <w:numPr>
          <w:ilvl w:val="0"/>
          <w:numId w:val="2"/>
        </w:numPr>
        <w:spacing w:after="60"/>
      </w:pPr>
      <w:r>
        <w:rPr>
          <w:rFonts w:ascii="Arial" w:cs="Arial" w:eastAsia="Arial" w:hAnsi="Arial"/>
          <w:sz w:val="22"/>
          <w:szCs w:val="22"/>
        </w:rPr>
        <w:t xml:space="preserve">initiateSpotifyAuth() generates a random 128-character code_verifier</w:t>
      </w:r>
    </w:p>
    <w:p>
      <w:pPr>
        <w:pStyle w:val="ListParagraph"/>
        <w:numPr>
          <w:ilvl w:val="0"/>
          <w:numId w:val="2"/>
        </w:numPr>
        <w:spacing w:after="60"/>
      </w:pPr>
      <w:r>
        <w:rPr>
          <w:rFonts w:ascii="Arial" w:cs="Arial" w:eastAsia="Arial" w:hAnsi="Arial"/>
          <w:sz w:val="22"/>
          <w:szCs w:val="22"/>
        </w:rPr>
        <w:t xml:space="preserve">The verifier is SHA-256 hashed and base64url-encoded into a code_challenge</w:t>
      </w:r>
    </w:p>
    <w:p>
      <w:pPr>
        <w:pStyle w:val="ListParagraph"/>
        <w:numPr>
          <w:ilvl w:val="0"/>
          <w:numId w:val="2"/>
        </w:numPr>
        <w:spacing w:after="60"/>
      </w:pPr>
      <w:r>
        <w:rPr>
          <w:rFonts w:ascii="Arial" w:cs="Arial" w:eastAsia="Arial" w:hAnsi="Arial"/>
          <w:b/>
          <w:bCs/>
          <w:sz w:val="22"/>
          <w:szCs w:val="22"/>
        </w:rPr>
        <w:t xml:space="preserve">The verifier is base64-encoded into the OAuth state parameter</w:t>
      </w:r>
      <w:r>
        <w:rPr>
          <w:rFonts w:ascii="Arial" w:cs="Arial" w:eastAsia="Arial" w:hAnsi="Arial"/>
          <w:sz w:val="22"/>
          <w:szCs w:val="22"/>
        </w:rPr>
        <w:t xml:space="preserve"> via </w:t>
      </w:r>
      <w:r>
        <w:rPr>
          <w:rFonts w:ascii="Courier New" w:cs="Courier New" w:eastAsia="Courier New" w:hAnsi="Courier New"/>
          <w:color w:val="C05621"/>
          <w:sz w:val="20"/>
          <w:szCs w:val="20"/>
        </w:rPr>
        <w:t xml:space="preserve">btoa(verifier)</w:t>
      </w:r>
      <w:r>
        <w:rPr>
          <w:rFonts w:ascii="Arial" w:cs="Arial" w:eastAsia="Arial" w:hAnsi="Arial"/>
          <w:sz w:val="22"/>
          <w:szCs w:val="22"/>
        </w:rPr>
        <w:t xml:space="preserve">. This is critical because browser storage (localStorage/sessionStorage) is not shared across origins, and the callback returns on a different origin (127.0.0.1 vs localhost).</w:t>
      </w:r>
    </w:p>
    <w:p>
      <w:pPr>
        <w:pStyle w:val="ListParagraph"/>
        <w:numPr>
          <w:ilvl w:val="0"/>
          <w:numId w:val="2"/>
        </w:numPr>
        <w:spacing w:after="60"/>
      </w:pPr>
      <w:r>
        <w:rPr>
          <w:rFonts w:ascii="Arial" w:cs="Arial" w:eastAsia="Arial" w:hAnsi="Arial"/>
          <w:sz w:val="22"/>
          <w:szCs w:val="22"/>
        </w:rPr>
        <w:t xml:space="preserve">The browser redirects to Spotify’s /authorize endpoint</w:t>
      </w:r>
    </w:p>
    <w:p>
      <w:pPr>
        <w:pStyle w:val="ListParagraph"/>
        <w:numPr>
          <w:ilvl w:val="0"/>
          <w:numId w:val="2"/>
        </w:numPr>
        <w:spacing w:after="60"/>
      </w:pPr>
      <w:r>
        <w:rPr>
          <w:rFonts w:ascii="Arial" w:cs="Arial" w:eastAsia="Arial" w:hAnsi="Arial"/>
          <w:sz w:val="22"/>
          <w:szCs w:val="22"/>
        </w:rPr>
        <w:t xml:space="preserve">Staff logs in on Spotify’s page; Spotify redirects to /spotify-callback?code=...&amp;state=...</w:t>
      </w:r>
    </w:p>
    <w:p>
      <w:pPr>
        <w:pStyle w:val="ListParagraph"/>
        <w:numPr>
          <w:ilvl w:val="0"/>
          <w:numId w:val="2"/>
        </w:numPr>
        <w:spacing w:after="60"/>
      </w:pPr>
      <w:r>
        <w:rPr>
          <w:rFonts w:ascii="Courier New" w:cs="Courier New" w:eastAsia="Courier New" w:hAnsi="Courier New"/>
          <w:color w:val="C05621"/>
          <w:sz w:val="20"/>
          <w:szCs w:val="20"/>
        </w:rPr>
        <w:t xml:space="preserve">exchangeCodeForToken(code, state)</w:t>
      </w:r>
      <w:r>
        <w:rPr>
          <w:rFonts w:ascii="Arial" w:cs="Arial" w:eastAsia="Arial" w:hAnsi="Arial"/>
          <w:sz w:val="22"/>
          <w:szCs w:val="22"/>
        </w:rPr>
        <w:t xml:space="preserve"> decodes the verifier from state via </w:t>
      </w:r>
      <w:r>
        <w:rPr>
          <w:rFonts w:ascii="Courier New" w:cs="Courier New" w:eastAsia="Courier New" w:hAnsi="Courier New"/>
          <w:color w:val="C05621"/>
          <w:sz w:val="20"/>
          <w:szCs w:val="20"/>
        </w:rPr>
        <w:t xml:space="preserve">atob(state)</w:t>
      </w:r>
      <w:r>
        <w:rPr>
          <w:rFonts w:ascii="Arial" w:cs="Arial" w:eastAsia="Arial" w:hAnsi="Arial"/>
          <w:sz w:val="22"/>
          <w:szCs w:val="22"/>
        </w:rPr>
        <w:t xml:space="preserve"> and exchanges for tokens</w:t>
      </w:r>
    </w:p>
    <w:p>
      <w:pPr>
        <w:pStyle w:val="ListParagraph"/>
        <w:numPr>
          <w:ilvl w:val="0"/>
          <w:numId w:val="2"/>
        </w:numPr>
        <w:spacing w:after="60"/>
      </w:pPr>
      <w:r>
        <w:rPr>
          <w:rFonts w:ascii="Arial" w:cs="Arial" w:eastAsia="Arial" w:hAnsi="Arial"/>
          <w:sz w:val="22"/>
          <w:szCs w:val="22"/>
        </w:rPr>
        <w:t xml:space="preserve">Tokens (access_token, refresh_token, expiresAt) are stored in Zustand (memory only)</w:t>
      </w:r>
    </w:p>
    <w:p>
      <w:pPr>
        <w:pStyle w:val="ListParagraph"/>
        <w:numPr>
          <w:ilvl w:val="0"/>
          <w:numId w:val="2"/>
        </w:numPr>
        <w:spacing w:after="60"/>
      </w:pPr>
      <w:r>
        <w:rPr>
          <w:rFonts w:ascii="Arial" w:cs="Arial" w:eastAsia="Arial" w:hAnsi="Arial"/>
          <w:sz w:val="22"/>
          <w:szCs w:val="22"/>
        </w:rPr>
        <w:t xml:space="preserve">On page refresh, all Spotify tokens are lost and Connect Spotify must be clicked again</w:t>
      </w:r>
    </w:p>
    <w:p>
      <w:pPr>
        <w:pStyle w:val="Heading3"/>
        <w:spacing w:after="120" w:before="200"/>
      </w:pPr>
      <w:r>
        <w:rPr>
          <w:rFonts w:ascii="Arial" w:cs="Arial" w:eastAsia="Arial" w:hAnsi="Arial"/>
          <w:b/>
          <w:bCs/>
          <w:color w:val="1A1A1A"/>
          <w:sz w:val="24"/>
          <w:szCs w:val="24"/>
        </w:rPr>
        <w:t xml:space="preserve">4.2.1 Cross-Origin Token Bridging</w:t>
      </w:r>
    </w:p>
    <w:p>
      <w:pPr>
        <w:spacing w:after="120"/>
      </w:pPr>
      <w:r>
        <w:rPr>
          <w:rFonts w:ascii="Arial" w:cs="Arial" w:eastAsia="Arial" w:hAnsi="Arial"/>
          <w:sz w:val="22"/>
          <w:szCs w:val="22"/>
        </w:rPr>
        <w:t xml:space="preserve">In development, the Spotify callback returns to </w:t>
      </w:r>
      <w:r>
        <w:rPr>
          <w:rFonts w:ascii="Courier New" w:cs="Courier New" w:eastAsia="Courier New" w:hAnsi="Courier New"/>
          <w:color w:val="C05621"/>
          <w:sz w:val="20"/>
          <w:szCs w:val="20"/>
        </w:rPr>
        <w:t xml:space="preserve">http://127.0.0.1:3000/spotify-callback</w:t>
      </w:r>
      <w:r>
        <w:rPr>
          <w:rFonts w:ascii="Arial" w:cs="Arial" w:eastAsia="Arial" w:hAnsi="Arial"/>
          <w:sz w:val="22"/>
          <w:szCs w:val="22"/>
        </w:rPr>
        <w:t xml:space="preserve"> (Spotify rejects localhost over plain HTTP). However, the NextAuth session cookie is bound to </w:t>
      </w:r>
      <w:r>
        <w:rPr>
          <w:rFonts w:ascii="Courier New" w:cs="Courier New" w:eastAsia="Courier New" w:hAnsi="Courier New"/>
          <w:color w:val="C05621"/>
          <w:sz w:val="20"/>
          <w:szCs w:val="20"/>
        </w:rPr>
        <w:t xml:space="preserve">localhost:3000</w:t>
      </w:r>
      <w:r>
        <w:rPr>
          <w:rFonts w:ascii="Arial" w:cs="Arial" w:eastAsia="Arial" w:hAnsi="Arial"/>
          <w:sz w:val="22"/>
          <w:szCs w:val="22"/>
        </w:rPr>
        <w:t xml:space="preserve">. To bridge this gap:</w:t>
      </w:r>
    </w:p>
    <w:p>
      <w:pPr>
        <w:pStyle w:val="ListParagraph"/>
        <w:numPr>
          <w:ilvl w:val="0"/>
          <w:numId w:val="2"/>
        </w:numPr>
        <w:spacing w:after="60"/>
      </w:pPr>
      <w:r>
        <w:rPr>
          <w:rFonts w:ascii="Arial" w:cs="Arial" w:eastAsia="Arial" w:hAnsi="Arial"/>
          <w:sz w:val="22"/>
          <w:szCs w:val="22"/>
        </w:rPr>
        <w:t xml:space="preserve">The callback page exchanges the auth code for tokens on 127.0.0.1</w:t>
      </w:r>
    </w:p>
    <w:p>
      <w:pPr>
        <w:pStyle w:val="ListParagraph"/>
        <w:numPr>
          <w:ilvl w:val="0"/>
          <w:numId w:val="2"/>
        </w:numPr>
        <w:spacing w:after="60"/>
      </w:pPr>
      <w:r>
        <w:rPr>
          <w:rFonts w:ascii="Arial" w:cs="Arial" w:eastAsia="Arial" w:hAnsi="Arial"/>
          <w:sz w:val="22"/>
          <w:szCs w:val="22"/>
        </w:rPr>
        <w:t xml:space="preserve">It base64-encodes the tokens and redirects to </w:t>
      </w:r>
      <w:r>
        <w:rPr>
          <w:rFonts w:ascii="Courier New" w:cs="Courier New" w:eastAsia="Courier New" w:hAnsi="Courier New"/>
          <w:color w:val="C05621"/>
          <w:sz w:val="20"/>
          <w:szCs w:val="20"/>
        </w:rPr>
        <w:t xml:space="preserve">http://localhost:3000/#spotify_tokens=&lt;base64&gt;</w:t>
      </w:r>
    </w:p>
    <w:p>
      <w:pPr>
        <w:pStyle w:val="ListParagraph"/>
        <w:numPr>
          <w:ilvl w:val="0"/>
          <w:numId w:val="2"/>
        </w:numPr>
        <w:spacing w:after="60"/>
      </w:pPr>
      <w:r>
        <w:rPr>
          <w:rFonts w:ascii="Arial" w:cs="Arial" w:eastAsia="Arial" w:hAnsi="Arial"/>
          <w:sz w:val="22"/>
          <w:szCs w:val="22"/>
        </w:rPr>
        <w:t xml:space="preserve">AppShell.tsx reads the hash fragment on mount, stores tokens in Zustand, and clears the hash</w:t>
      </w:r>
    </w:p>
    <w:p>
      <w:pPr>
        <w:pStyle w:val="ListParagraph"/>
        <w:numPr>
          <w:ilvl w:val="0"/>
          <w:numId w:val="2"/>
        </w:numPr>
        <w:spacing w:after="60"/>
      </w:pPr>
      <w:r>
        <w:rPr>
          <w:rFonts w:ascii="Arial" w:cs="Arial" w:eastAsia="Arial" w:hAnsi="Arial"/>
          <w:sz w:val="22"/>
          <w:szCs w:val="22"/>
        </w:rPr>
        <w:t xml:space="preserve">Hash fragments (#) are never sent to the server, keeping tokens client-side only</w:t>
      </w:r>
    </w:p>
    <w:p>
      <w:pPr>
        <w:spacing w:after="120"/>
      </w:pPr>
      <w:r>
        <w:rPr>
          <w:rFonts w:ascii="Arial" w:cs="Arial" w:eastAsia="Arial" w:hAnsi="Arial"/>
          <w:b/>
          <w:bCs/>
          <w:sz w:val="22"/>
          <w:szCs w:val="22"/>
        </w:rPr>
        <w:t xml:space="preserve">In production,</w:t>
      </w:r>
      <w:r>
        <w:rPr>
          <w:rFonts w:ascii="Arial" w:cs="Arial" w:eastAsia="Arial" w:hAnsi="Arial"/>
          <w:sz w:val="22"/>
          <w:szCs w:val="22"/>
        </w:rPr>
        <w:t xml:space="preserve"> both Google and Spotify use the same origin (the Vercel domain), so the token bridging redirect goes to the production URL instead.</w:t>
      </w:r>
    </w:p>
    <w:p>
      <w:pPr>
        <w:pStyle w:val="Heading3"/>
        <w:spacing w:after="120" w:before="200"/>
      </w:pPr>
      <w:r>
        <w:rPr>
          <w:rFonts w:ascii="Arial" w:cs="Arial" w:eastAsia="Arial" w:hAnsi="Arial"/>
          <w:b/>
          <w:bCs/>
          <w:color w:val="1A1A1A"/>
          <w:sz w:val="24"/>
          <w:szCs w:val="24"/>
        </w:rPr>
        <w:t xml:space="preserve">4.2.2 Switching Spotify Accounts</w:t>
      </w:r>
    </w:p>
    <w:p>
      <w:pPr>
        <w:spacing w:after="120"/>
      </w:pPr>
      <w:r>
        <w:rPr>
          <w:rFonts w:ascii="Arial" w:cs="Arial" w:eastAsia="Arial" w:hAnsi="Arial"/>
          <w:sz w:val="22"/>
          <w:szCs w:val="22"/>
        </w:rPr>
        <w:t xml:space="preserve">The Switch button calls initiateSpotifyAuth({ showDialog: true }). The show_dialog=true parameter forces Spotify to always show the account chooser.</w:t>
      </w:r>
    </w:p>
    <w:p>
      <w:pPr>
        <w:pStyle w:val="Heading2"/>
        <w:spacing w:after="160" w:before="280"/>
      </w:pPr>
      <w:r>
        <w:rPr>
          <w:rFonts w:ascii="Arial" w:cs="Arial" w:eastAsia="Arial" w:hAnsi="Arial"/>
          <w:b/>
          <w:bCs/>
          <w:color w:val="1A1A1A"/>
          <w:sz w:val="28"/>
          <w:szCs w:val="28"/>
        </w:rPr>
        <w:t xml:space="preserve">4.3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Variable</w:t>
            </w:r>
          </w:p>
        </w:tc>
        <w:tc>
          <w:tcPr>
            <w:tcW w:type="dxa" w:w="57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Purpose</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GOOGLE_CLIENT_ID</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Cloud Console OAuth credential client ID</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GOOGLE_CLIENT_SECRET</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Cloud Console OAuth credential client secret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ALLOWED_EMAILS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Comma-separated list of permitted staff email addresses</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AUTH_SECRET</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Random secret used to sign and encrypt NextAuth JWT cookies. Must be AUTH_SECRET (v5), NOT NEXTAUTH_SECRET.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NEXTAUTH_URL</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Canonical app URL. Set to http://localhost:3000 in dev, the Vercel URL in production.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NEXT_PUBLIC_SPOTIFY_CLIENT_ID</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Developer Dashboard app client ID (public — safe in browser)</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NEXT_PUBLIC_SPOTIFY_REDIRECT_URI</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callback URL. http://127.0.0.1:3000/spotify-callback in dev, production URL in prod.</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NEXT_PUBLIC_GOOGLE_API_KEY</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API key for Drive integration (public)</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NEXT_PUBLIC_DEFAULT_DRIVE_FOLDER_ID</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Drive folder ID for announcements</w:t>
            </w:r>
          </w:p>
        </w:tc>
      </w:tr>
    </w:tbl>
    <w:p>
      <w:r>
        <w:br w:type="page"/>
      </w:r>
    </w:p>
    <w:p>
      <w:pPr>
        <w:pStyle w:val="Heading1"/>
        <w:spacing w:after="200" w:before="360"/>
      </w:pPr>
      <w:r>
        <w:rPr>
          <w:rFonts w:ascii="Arial" w:cs="Arial" w:eastAsia="Arial" w:hAnsi="Arial"/>
          <w:b/>
          <w:bCs/>
          <w:color w:val="FF9D1A"/>
          <w:sz w:val="32"/>
          <w:szCs w:val="32"/>
        </w:rPr>
        <w:t xml:space="preserve">5. Development Environment Setup</w:t>
      </w:r>
    </w:p>
    <w:p>
      <w:pPr>
        <w:spacing w:after="120"/>
      </w:pPr>
      <w:r>
        <w:rPr>
          <w:rFonts w:ascii="Arial" w:cs="Arial" w:eastAsia="Arial" w:hAnsi="Arial"/>
          <w:sz w:val="22"/>
          <w:szCs w:val="22"/>
        </w:rPr>
        <w:t xml:space="preserve">This section is critical for any developer setting up the project locally. The app uses two separate OAuth providers that require different origins in development.</w:t>
      </w:r>
    </w:p>
    <w:p>
      <w:pPr>
        <w:pStyle w:val="Heading2"/>
        <w:spacing w:after="160" w:before="280"/>
      </w:pPr>
      <w:r>
        <w:rPr>
          <w:rFonts w:ascii="Arial" w:cs="Arial" w:eastAsia="Arial" w:hAnsi="Arial"/>
          <w:b/>
          <w:bCs/>
          <w:color w:val="1A1A1A"/>
          <w:sz w:val="28"/>
          <w:szCs w:val="28"/>
        </w:rPr>
        <w:t xml:space="preserve">5.1 The Dual-Origin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Provider</w:t>
            </w:r>
          </w:p>
        </w:tc>
        <w:tc>
          <w:tcPr>
            <w:tcW w:type="dxa" w:w="28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Dev Origin</w:t>
            </w:r>
          </w:p>
        </w:tc>
        <w:tc>
          <w:tcPr>
            <w:tcW w:type="dxa" w:w="43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Why</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(NextAuth v5)</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http://localhost:3000</w:t>
            </w:r>
          </w:p>
        </w:tc>
        <w:tc>
          <w:tcPr>
            <w:tcW w:type="dxa" w:w="43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Cloud Console redirect URIs use localhost. The NextAuth session cookie is bound to this origin.</w:t>
            </w:r>
          </w:p>
        </w:tc>
      </w:tr>
      <w:tr>
        <w:tc>
          <w:tcPr>
            <w:tcW w:type="dxa" w:w="2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(PKCE)</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http://127.0.0.1:3000</w:t>
            </w:r>
          </w:p>
        </w:tc>
        <w:tc>
          <w:tcPr>
            <w:tcW w:type="dxa" w:w="43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Spotify’s API rejects localhost for non-HTTPS redirect URIs but accepts 127.0.0.1.</w:t>
            </w:r>
          </w:p>
        </w:tc>
      </w:tr>
    </w:tbl>
    <w:p>
      <w:pPr>
        <w:spacing w:after="120"/>
      </w:pPr>
      <w:r>
        <w:rPr>
          <w:rFonts w:ascii="Arial" w:cs="Arial" w:eastAsia="Arial" w:hAnsi="Arial"/>
          <w:sz w:val="22"/>
          <w:szCs w:val="22"/>
        </w:rPr>
        <w:t xml:space="preserve">Browsers treat localhost and 127.0.0.1 as separate origins. Cookies, localStorage, and sessionStorage are NOT shared between them.</w:t>
      </w:r>
    </w:p>
    <w:p>
      <w:pPr>
        <w:pStyle w:val="Heading2"/>
        <w:spacing w:after="160" w:before="280"/>
      </w:pPr>
      <w:r>
        <w:rPr>
          <w:rFonts w:ascii="Arial" w:cs="Arial" w:eastAsia="Arial" w:hAnsi="Arial"/>
          <w:b/>
          <w:bCs/>
          <w:color w:val="1A1A1A"/>
          <w:sz w:val="28"/>
          <w:szCs w:val="28"/>
        </w:rPr>
        <w:t xml:space="preserve">5.2 Required Dashboard Configuration</w:t>
      </w:r>
    </w:p>
    <w:p>
      <w:pPr>
        <w:pStyle w:val="Heading3"/>
        <w:spacing w:after="120" w:before="200"/>
      </w:pPr>
      <w:r>
        <w:rPr>
          <w:rFonts w:ascii="Arial" w:cs="Arial" w:eastAsia="Arial" w:hAnsi="Arial"/>
          <w:b/>
          <w:bCs/>
          <w:color w:val="1A1A1A"/>
          <w:sz w:val="24"/>
          <w:szCs w:val="24"/>
        </w:rPr>
        <w:t xml:space="preserve">Google Cloud Console</w:t>
      </w:r>
    </w:p>
    <w:p>
      <w:pPr>
        <w:pStyle w:val="ListParagraph"/>
        <w:numPr>
          <w:ilvl w:val="0"/>
          <w:numId w:val="2"/>
        </w:numPr>
        <w:spacing w:after="60"/>
      </w:pPr>
      <w:r>
        <w:rPr>
          <w:rFonts w:ascii="Arial" w:cs="Arial" w:eastAsia="Arial" w:hAnsi="Arial"/>
          <w:b/>
          <w:bCs/>
          <w:sz w:val="22"/>
          <w:szCs w:val="22"/>
        </w:rPr>
        <w:t xml:space="preserve">Authorized redirect URI: </w:t>
      </w:r>
      <w:r>
        <w:rPr>
          <w:rFonts w:ascii="Courier New" w:cs="Courier New" w:eastAsia="Courier New" w:hAnsi="Courier New"/>
          <w:color w:val="C05621"/>
          <w:sz w:val="20"/>
          <w:szCs w:val="20"/>
        </w:rPr>
        <w:t xml:space="preserve">http://localhost:3000/api/auth/callback/google</w:t>
      </w:r>
    </w:p>
    <w:p>
      <w:pPr>
        <w:pStyle w:val="ListParagraph"/>
        <w:numPr>
          <w:ilvl w:val="0"/>
          <w:numId w:val="2"/>
        </w:numPr>
        <w:spacing w:after="60"/>
      </w:pPr>
      <w:r>
        <w:rPr>
          <w:rFonts w:ascii="Arial" w:cs="Arial" w:eastAsia="Arial" w:hAnsi="Arial"/>
          <w:sz w:val="22"/>
          <w:szCs w:val="22"/>
        </w:rPr>
        <w:t xml:space="preserve">Do NOT add 127.0.0.1 — Google OAuth only uses the localhost origin</w:t>
      </w:r>
    </w:p>
    <w:p>
      <w:pPr>
        <w:pStyle w:val="Heading3"/>
        <w:spacing w:after="120" w:before="200"/>
      </w:pPr>
      <w:r>
        <w:rPr>
          <w:rFonts w:ascii="Arial" w:cs="Arial" w:eastAsia="Arial" w:hAnsi="Arial"/>
          <w:b/>
          <w:bCs/>
          <w:color w:val="1A1A1A"/>
          <w:sz w:val="24"/>
          <w:szCs w:val="24"/>
        </w:rPr>
        <w:t xml:space="preserve">Spotify Developer Dashboard</w:t>
      </w:r>
    </w:p>
    <w:p>
      <w:pPr>
        <w:pStyle w:val="ListParagraph"/>
        <w:numPr>
          <w:ilvl w:val="0"/>
          <w:numId w:val="2"/>
        </w:numPr>
        <w:spacing w:after="60"/>
      </w:pPr>
      <w:r>
        <w:rPr>
          <w:rFonts w:ascii="Arial" w:cs="Arial" w:eastAsia="Arial" w:hAnsi="Arial"/>
          <w:b/>
          <w:bCs/>
          <w:sz w:val="22"/>
          <w:szCs w:val="22"/>
        </w:rPr>
        <w:t xml:space="preserve">Redirect URI: </w:t>
      </w:r>
      <w:r>
        <w:rPr>
          <w:rFonts w:ascii="Courier New" w:cs="Courier New" w:eastAsia="Courier New" w:hAnsi="Courier New"/>
          <w:color w:val="C05621"/>
          <w:sz w:val="20"/>
          <w:szCs w:val="20"/>
        </w:rPr>
        <w:t xml:space="preserve">http://127.0.0.1:3000/spotify-callback</w:t>
      </w:r>
    </w:p>
    <w:p>
      <w:pPr>
        <w:pStyle w:val="ListParagraph"/>
        <w:numPr>
          <w:ilvl w:val="0"/>
          <w:numId w:val="2"/>
        </w:numPr>
        <w:spacing w:after="60"/>
      </w:pPr>
      <w:r>
        <w:rPr>
          <w:rFonts w:ascii="Arial" w:cs="Arial" w:eastAsia="Arial" w:hAnsi="Arial"/>
          <w:sz w:val="22"/>
          <w:szCs w:val="22"/>
        </w:rPr>
        <w:t xml:space="preserve">Do NOT add localhost — Spotify rejects localhost over plain HTTP</w:t>
      </w:r>
    </w:p>
    <w:p>
      <w:pPr>
        <w:pStyle w:val="ListParagraph"/>
        <w:numPr>
          <w:ilvl w:val="0"/>
          <w:numId w:val="2"/>
        </w:numPr>
        <w:spacing w:after="60"/>
      </w:pPr>
      <w:r>
        <w:rPr>
          <w:rFonts w:ascii="Arial" w:cs="Arial" w:eastAsia="Arial" w:hAnsi="Arial"/>
          <w:sz w:val="22"/>
          <w:szCs w:val="22"/>
        </w:rPr>
        <w:t xml:space="preserve">The connecting user must be added as a Development User in the Dashboard</w:t>
      </w:r>
    </w:p>
    <w:p>
      <w:pPr>
        <w:pStyle w:val="Heading2"/>
        <w:spacing w:after="160" w:before="280"/>
      </w:pPr>
      <w:r>
        <w:rPr>
          <w:rFonts w:ascii="Arial" w:cs="Arial" w:eastAsia="Arial" w:hAnsi="Arial"/>
          <w:b/>
          <w:bCs/>
          <w:color w:val="1A1A1A"/>
          <w:sz w:val="28"/>
          <w:szCs w:val="28"/>
        </w:rPr>
        <w:t xml:space="preserve">5.3 AUTH_SECRET vs NEXTAUTH_SECRET</w:t>
      </w:r>
    </w:p>
    <w:p>
      <w:pPr>
        <w:spacing w:after="120"/>
      </w:pPr>
      <w:r>
        <w:rPr>
          <w:rFonts w:ascii="Arial" w:cs="Arial" w:eastAsia="Arial" w:hAnsi="Arial"/>
          <w:sz w:val="22"/>
          <w:szCs w:val="22"/>
        </w:rPr>
        <w:t xml:space="preserve">This project uses NextAuth v5 (Auth.js). The session signing key is </w:t>
      </w:r>
      <w:r>
        <w:rPr>
          <w:rFonts w:ascii="Courier New" w:cs="Courier New" w:eastAsia="Courier New" w:hAnsi="Courier New"/>
          <w:color w:val="C05621"/>
          <w:sz w:val="20"/>
          <w:szCs w:val="20"/>
        </w:rPr>
        <w:t xml:space="preserve">AUTH_SECRET</w:t>
      </w:r>
      <w:r>
        <w:rPr>
          <w:rFonts w:ascii="Arial" w:cs="Arial" w:eastAsia="Arial" w:hAnsi="Arial"/>
          <w:sz w:val="22"/>
          <w:szCs w:val="22"/>
        </w:rPr>
        <w:t xml:space="preserve">, not </w:t>
      </w:r>
      <w:r>
        <w:rPr>
          <w:rFonts w:ascii="Courier New" w:cs="Courier New" w:eastAsia="Courier New" w:hAnsi="Courier New"/>
          <w:color w:val="C05621"/>
          <w:sz w:val="20"/>
          <w:szCs w:val="20"/>
        </w:rPr>
        <w:t xml:space="preserve">NEXTAUTH_SECRET</w:t>
      </w:r>
      <w:r>
        <w:rPr>
          <w:rFonts w:ascii="Arial" w:cs="Arial" w:eastAsia="Arial" w:hAnsi="Arial"/>
          <w:sz w:val="22"/>
          <w:szCs w:val="22"/>
        </w:rPr>
        <w:t xml:space="preserve">. NextAuth v5 ignores NEXTAUTH_SECRET entirely. Generate a new secret with </w:t>
      </w:r>
      <w:r>
        <w:rPr>
          <w:rFonts w:ascii="Courier New" w:cs="Courier New" w:eastAsia="Courier New" w:hAnsi="Courier New"/>
          <w:color w:val="C05621"/>
          <w:sz w:val="20"/>
          <w:szCs w:val="20"/>
        </w:rPr>
        <w:t xml:space="preserve">npx auth secret</w:t>
      </w:r>
      <w:r>
        <w:rPr>
          <w:rFonts w:ascii="Arial" w:cs="Arial" w:eastAsia="Arial" w:hAnsi="Arial"/>
          <w:sz w:val="22"/>
          <w:szCs w:val="22"/>
        </w:rPr>
        <w:t xml:space="preserve">.</w:t>
      </w:r>
    </w:p>
    <w:p>
      <w:pPr>
        <w:pStyle w:val="Heading2"/>
        <w:spacing w:after="160" w:before="280"/>
      </w:pPr>
      <w:r>
        <w:rPr>
          <w:rFonts w:ascii="Arial" w:cs="Arial" w:eastAsia="Arial" w:hAnsi="Arial"/>
          <w:b/>
          <w:bCs/>
          <w:color w:val="1A1A1A"/>
          <w:sz w:val="28"/>
          <w:szCs w:val="28"/>
        </w:rPr>
        <w:t xml:space="preserve">5.4 allowedDevOrigins (next.config.ts)</w:t>
      </w:r>
    </w:p>
    <w:p>
      <w:pPr>
        <w:spacing w:after="120"/>
      </w:pPr>
      <w:r>
        <w:rPr>
          <w:rFonts w:ascii="Arial" w:cs="Arial" w:eastAsia="Arial" w:hAnsi="Arial"/>
          <w:sz w:val="22"/>
          <w:szCs w:val="22"/>
        </w:rPr>
        <w:t xml:space="preserve">The </w:t>
      </w:r>
      <w:r>
        <w:rPr>
          <w:rFonts w:ascii="Courier New" w:cs="Courier New" w:eastAsia="Courier New" w:hAnsi="Courier New"/>
          <w:color w:val="C05621"/>
          <w:sz w:val="20"/>
          <w:szCs w:val="20"/>
        </w:rPr>
        <w:t xml:space="preserve">allowedDevOrigins: ["127.0.0.1"]</w:t>
      </w:r>
      <w:r>
        <w:rPr>
          <w:rFonts w:ascii="Arial" w:cs="Arial" w:eastAsia="Arial" w:hAnsi="Arial"/>
          <w:sz w:val="22"/>
          <w:szCs w:val="22"/>
        </w:rPr>
        <w:t xml:space="preserve"> setting tells the Next.js dev server to accept requests from the 127.0.0.1 origin. Without this, Next.js blocks the cross-origin redirect from the Spotify callback. This has no effect in production.</w:t>
      </w:r>
    </w:p>
    <w:p>
      <w:pPr>
        <w:pStyle w:val="Heading2"/>
        <w:spacing w:after="160" w:before="280"/>
      </w:pPr>
      <w:r>
        <w:rPr>
          <w:rFonts w:ascii="Arial" w:cs="Arial" w:eastAsia="Arial" w:hAnsi="Arial"/>
          <w:b/>
          <w:bCs/>
          <w:color w:val="1A1A1A"/>
          <w:sz w:val="28"/>
          <w:szCs w:val="28"/>
        </w:rPr>
        <w:t xml:space="preserve">5.5 Middleware Exclusion (proxy.ts)</w:t>
      </w:r>
    </w:p>
    <w:p>
      <w:pPr>
        <w:spacing w:after="120"/>
      </w:pPr>
      <w:r>
        <w:rPr>
          <w:rFonts w:ascii="Arial" w:cs="Arial" w:eastAsia="Arial" w:hAnsi="Arial"/>
          <w:sz w:val="22"/>
          <w:szCs w:val="22"/>
        </w:rPr>
        <w:t xml:space="preserve">The /spotify-callback route is excluded from the auth middleware matcher. Because this route loads on 127.0.0.1, the NextAuth session cookie (bound to localhost) is not present. Without the exclusion, the middleware would redirect the callback to /login.</w:t>
      </w:r>
    </w:p>
    <w:p>
      <w:pPr>
        <w:pStyle w:val="Heading2"/>
        <w:spacing w:after="160" w:before="280"/>
      </w:pPr>
      <w:r>
        <w:rPr>
          <w:rFonts w:ascii="Arial" w:cs="Arial" w:eastAsia="Arial" w:hAnsi="Arial"/>
          <w:b/>
          <w:bCs/>
          <w:color w:val="1A1A1A"/>
          <w:sz w:val="28"/>
          <w:szCs w:val="28"/>
        </w:rPr>
        <w:t xml:space="preserve">5.6 Key Dev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File</w:t>
            </w:r>
          </w:p>
        </w:tc>
        <w:tc>
          <w:tcPr>
            <w:tcW w:type="dxa" w:w="57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Role</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lib/spotify-auth.ts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PKCE flow: verifier generation, state encoding, token exchange, refresh</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app/spotify-callback/page.tsx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Callback handler on 127.0.0.1; token bridging redirect to localhost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app/components/AppShell.tsx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Reads tokens from URL hash fragment on localhost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proxy.ts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Auth middleware; excludes spotify-callback from protection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next.config.ts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allowedDevOrigins for 127.0.0.1 cross-origin support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.env.local</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All OAuth secrets and redirect URIs with origin explanations</w:t>
            </w:r>
          </w:p>
        </w:tc>
      </w:tr>
    </w:tbl>
    <w:p>
      <w:r>
        <w:br w:type="page"/>
      </w:r>
    </w:p>
    <w:p>
      <w:pPr>
        <w:pStyle w:val="Heading1"/>
        <w:spacing w:after="200" w:before="360"/>
      </w:pPr>
      <w:r>
        <w:rPr>
          <w:rFonts w:ascii="Arial" w:cs="Arial" w:eastAsia="Arial" w:hAnsi="Arial"/>
          <w:b/>
          <w:bCs/>
          <w:color w:val="FF9D1A"/>
          <w:sz w:val="32"/>
          <w:szCs w:val="32"/>
        </w:rPr>
        <w:t xml:space="preserve">6. Google Drive Integration</w:t>
      </w:r>
    </w:p>
    <w:p>
      <w:pPr>
        <w:spacing w:after="120"/>
      </w:pPr>
      <w:r>
        <w:rPr>
          <w:rFonts w:ascii="Arial" w:cs="Arial" w:eastAsia="Arial" w:hAnsi="Arial"/>
          <w:sz w:val="22"/>
          <w:szCs w:val="22"/>
        </w:rPr>
        <w:t xml:space="preserve">The announcements feature loads MP3 files from a Google Drive folder. The folder ID is stored in the environment variable NEXT_PUBLIC_DEFAULT_DRIVE_FOLDER_ID.</w:t>
      </w:r>
    </w:p>
    <w:p>
      <w:pPr>
        <w:spacing w:after="120"/>
      </w:pPr>
      <w:r>
        <w:rPr>
          <w:rFonts w:ascii="Arial" w:cs="Arial" w:eastAsia="Arial" w:hAnsi="Arial"/>
          <w:b/>
          <w:bCs/>
          <w:sz w:val="22"/>
          <w:szCs w:val="22"/>
        </w:rPr>
        <w:t xml:space="preserve">Folder URL: </w:t>
      </w:r>
      <w:hyperlink w:history="1" r:id="rIdvl9uegznsbtvnlsqzxmfv">
        <w:r>
          <w:rPr>
            <w:rFonts w:ascii="Arial" w:cs="Arial" w:eastAsia="Arial" w:hAnsi="Arial"/>
            <w:color w:val="2563EB"/>
            <w:sz w:val="22"/>
            <w:szCs w:val="22"/>
            <w:u w:val="single"/>
          </w:rPr>
          <w:t xml:space="preserve">Google Drive Announcements Folder</w:t>
        </w:r>
      </w:hyperlink>
    </w:p>
    <w:p>
      <w:pPr>
        <w:pStyle w:val="Heading2"/>
        <w:spacing w:after="160" w:before="280"/>
      </w:pPr>
      <w:r>
        <w:rPr>
          <w:rFonts w:ascii="Arial" w:cs="Arial" w:eastAsia="Arial" w:hAnsi="Arial"/>
          <w:b/>
          <w:bCs/>
          <w:color w:val="1A1A1A"/>
          <w:sz w:val="28"/>
          <w:szCs w:val="28"/>
        </w:rPr>
        <w:t xml:space="preserve">6.1 Why Server-Side Proxies?</w:t>
      </w:r>
    </w:p>
    <w:p>
      <w:pPr>
        <w:pStyle w:val="ListParagraph"/>
        <w:numPr>
          <w:ilvl w:val="0"/>
          <w:numId w:val="2"/>
        </w:numPr>
        <w:spacing w:after="60"/>
      </w:pPr>
      <w:r>
        <w:rPr>
          <w:rFonts w:ascii="Arial" w:cs="Arial" w:eastAsia="Arial" w:hAnsi="Arial"/>
          <w:sz w:val="22"/>
          <w:szCs w:val="22"/>
        </w:rPr>
        <w:t xml:space="preserve">NextAuth’s client-side session deliberately omits the access_token for security</w:t>
      </w:r>
    </w:p>
    <w:p>
      <w:pPr>
        <w:pStyle w:val="ListParagraph"/>
        <w:numPr>
          <w:ilvl w:val="0"/>
          <w:numId w:val="2"/>
        </w:numPr>
        <w:spacing w:after="60"/>
      </w:pPr>
      <w:r>
        <w:rPr>
          <w:rFonts w:ascii="Arial" w:cs="Arial" w:eastAsia="Arial" w:hAnsi="Arial"/>
          <w:sz w:val="22"/>
          <w:szCs w:val="22"/>
        </w:rPr>
        <w:t xml:space="preserve">The browser’s &lt;audio&gt; element cannot add Authorization headers to its HTTP requests</w:t>
      </w:r>
    </w:p>
    <w:p>
      <w:pPr>
        <w:spacing w:after="120"/>
      </w:pPr>
      <w:r>
        <w:rPr>
          <w:rFonts w:ascii="Arial" w:cs="Arial" w:eastAsia="Arial" w:hAnsi="Arial"/>
          <w:sz w:val="22"/>
          <w:szCs w:val="22"/>
        </w:rPr>
        <w:t xml:space="preserve">Both constraints are solved with Next.js API routes that run on the server.</w:t>
      </w:r>
    </w:p>
    <w:p>
      <w:pPr>
        <w:pStyle w:val="Heading2"/>
        <w:spacing w:after="160" w:before="280"/>
      </w:pPr>
      <w:r>
        <w:rPr>
          <w:rFonts w:ascii="Arial" w:cs="Arial" w:eastAsia="Arial" w:hAnsi="Arial"/>
          <w:b/>
          <w:bCs/>
          <w:color w:val="1A1A1A"/>
          <w:sz w:val="28"/>
          <w:szCs w:val="28"/>
        </w:rPr>
        <w:t xml:space="preserve">6.2 API Routes</w:t>
      </w:r>
    </w:p>
    <w:p>
      <w:pPr>
        <w:pStyle w:val="Heading3"/>
        <w:spacing w:after="120" w:before="200"/>
      </w:pPr>
      <w:r>
        <w:rPr>
          <w:rFonts w:ascii="Arial" w:cs="Arial" w:eastAsia="Arial" w:hAnsi="Arial"/>
          <w:b/>
          <w:bCs/>
          <w:color w:val="1A1A1A"/>
          <w:sz w:val="24"/>
          <w:szCs w:val="24"/>
        </w:rPr>
        <w:t xml:space="preserve">GET /api/drive/files</w:t>
      </w:r>
    </w:p>
    <w:p>
      <w:pPr>
        <w:spacing w:after="120"/>
      </w:pPr>
      <w:r>
        <w:rPr>
          <w:rFonts w:ascii="Arial" w:cs="Arial" w:eastAsia="Arial" w:hAnsi="Arial"/>
          <w:sz w:val="22"/>
          <w:szCs w:val="22"/>
        </w:rPr>
        <w:t xml:space="preserve">Lists all audio/mpeg files in the folder. Called once on CommercialPanel mount. Adds supportsAllDrives=true for Shared Drive access.</w:t>
      </w:r>
    </w:p>
    <w:p>
      <w:pPr>
        <w:pStyle w:val="Heading3"/>
        <w:spacing w:after="120" w:before="200"/>
      </w:pPr>
      <w:r>
        <w:rPr>
          <w:rFonts w:ascii="Arial" w:cs="Arial" w:eastAsia="Arial" w:hAnsi="Arial"/>
          <w:b/>
          <w:bCs/>
          <w:color w:val="1A1A1A"/>
          <w:sz w:val="24"/>
          <w:szCs w:val="24"/>
        </w:rPr>
        <w:t xml:space="preserve">GET /api/drive/audio/[fileId]</w:t>
      </w:r>
    </w:p>
    <w:p>
      <w:pPr>
        <w:spacing w:after="120"/>
      </w:pPr>
      <w:r>
        <w:rPr>
          <w:rFonts w:ascii="Arial" w:cs="Arial" w:eastAsia="Arial" w:hAnsi="Arial"/>
          <w:sz w:val="22"/>
          <w:szCs w:val="22"/>
        </w:rPr>
        <w:t xml:space="preserve">Proxies audio file content from Drive to the browser. Forwards the HTTP Range header for seek support (206 Partial Content).</w:t>
      </w:r>
    </w:p>
    <w:p>
      <w:pPr>
        <w:pStyle w:val="Heading2"/>
        <w:spacing w:after="160" w:before="280"/>
      </w:pPr>
      <w:r>
        <w:rPr>
          <w:rFonts w:ascii="Arial" w:cs="Arial" w:eastAsia="Arial" w:hAnsi="Arial"/>
          <w:b/>
          <w:bCs/>
          <w:color w:val="1A1A1A"/>
          <w:sz w:val="28"/>
          <w:szCs w:val="28"/>
        </w:rPr>
        <w:t xml:space="preserve">6.3 File Display Names</w:t>
      </w:r>
    </w:p>
    <w:p>
      <w:pPr>
        <w:spacing w:after="120"/>
      </w:pPr>
      <w:r>
        <w:rPr>
          <w:rFonts w:ascii="Arial" w:cs="Arial" w:eastAsia="Arial" w:hAnsi="Arial"/>
          <w:sz w:val="22"/>
          <w:szCs w:val="22"/>
        </w:rPr>
        <w:t xml:space="preserve">Raw Drive filenames are cleaned on load: .mp3 extension removed, underscores/dashes converted to spaces, multiple spaces collapsed.</w:t>
      </w:r>
    </w:p>
    <w:p>
      <w:pPr>
        <w:pStyle w:val="Heading2"/>
        <w:spacing w:after="160" w:before="280"/>
      </w:pPr>
      <w:r>
        <w:rPr>
          <w:rFonts w:ascii="Arial" w:cs="Arial" w:eastAsia="Arial" w:hAnsi="Arial"/>
          <w:b/>
          <w:bCs/>
          <w:color w:val="1A1A1A"/>
          <w:sz w:val="28"/>
          <w:szCs w:val="28"/>
        </w:rPr>
        <w:t xml:space="preserve">6.4 Access Denied Handling</w:t>
      </w:r>
    </w:p>
    <w:p>
      <w:pPr>
        <w:spacing w:after="120"/>
      </w:pPr>
      <w:r>
        <w:rPr>
          <w:rFonts w:ascii="Arial" w:cs="Arial" w:eastAsia="Arial" w:hAnsi="Arial"/>
          <w:sz w:val="22"/>
          <w:szCs w:val="22"/>
        </w:rPr>
        <w:t xml:space="preserve">If the logged-in Google account lacks read access to the folder, the API returns HTTP 403. CommercialPanel shows an appropriate error message.</w:t>
      </w:r>
    </w:p>
    <w:p>
      <w:r>
        <w:br w:type="page"/>
      </w:r>
    </w:p>
    <w:p>
      <w:pPr>
        <w:pStyle w:val="Heading1"/>
        <w:spacing w:after="200" w:before="360"/>
      </w:pPr>
      <w:r>
        <w:rPr>
          <w:rFonts w:ascii="Arial" w:cs="Arial" w:eastAsia="Arial" w:hAnsi="Arial"/>
          <w:b/>
          <w:bCs/>
          <w:color w:val="FF9D1A"/>
          <w:sz w:val="32"/>
          <w:szCs w:val="32"/>
        </w:rPr>
        <w:t xml:space="preserve">7. Spotify Playback System</w:t>
      </w:r>
    </w:p>
    <w:p>
      <w:pPr>
        <w:pStyle w:val="Heading2"/>
        <w:spacing w:after="160" w:before="280"/>
      </w:pPr>
      <w:r>
        <w:rPr>
          <w:rFonts w:ascii="Arial" w:cs="Arial" w:eastAsia="Arial" w:hAnsi="Arial"/>
          <w:b/>
          <w:bCs/>
          <w:color w:val="1A1A1A"/>
          <w:sz w:val="28"/>
          <w:szCs w:val="28"/>
        </w:rPr>
        <w:t xml:space="preserve">7.1 Web Playback SDK</w:t>
      </w:r>
    </w:p>
    <w:p>
      <w:pPr>
        <w:spacing w:after="120"/>
      </w:pPr>
      <w:r>
        <w:rPr>
          <w:rFonts w:ascii="Arial" w:cs="Arial" w:eastAsia="Arial" w:hAnsi="Arial"/>
          <w:sz w:val="22"/>
          <w:szCs w:val="22"/>
        </w:rPr>
        <w:t xml:space="preserve">The Spotify Web Playback SDK (loaded from sdk.scdn.co) creates an in-browser Spotify device. This is what makes the browser tab appear as a selectable device in the Spotify app.</w:t>
      </w:r>
    </w:p>
    <w:p>
      <w:pPr>
        <w:spacing w:after="120"/>
      </w:pPr>
      <w:r>
        <w:rPr>
          <w:rFonts w:ascii="Arial" w:cs="Arial" w:eastAsia="Arial" w:hAnsi="Arial"/>
          <w:b/>
          <w:bCs/>
          <w:sz w:val="22"/>
          <w:szCs w:val="22"/>
        </w:rPr>
        <w:t xml:space="preserve">Initialisation (lib/use-spotify-player.ts):</w:t>
      </w:r>
    </w:p>
    <w:p>
      <w:pPr>
        <w:pStyle w:val="ListParagraph"/>
        <w:numPr>
          <w:ilvl w:val="0"/>
          <w:numId w:val="2"/>
        </w:numPr>
        <w:spacing w:after="60"/>
      </w:pPr>
      <w:r>
        <w:rPr>
          <w:rFonts w:ascii="Arial" w:cs="Arial" w:eastAsia="Arial" w:hAnsi="Arial"/>
          <w:sz w:val="22"/>
          <w:szCs w:val="22"/>
        </w:rPr>
        <w:t xml:space="preserve">SDK script tag is injected dynamically into &lt;body&gt; once Spotify tokens are available</w:t>
      </w:r>
    </w:p>
    <w:p>
      <w:pPr>
        <w:pStyle w:val="ListParagraph"/>
        <w:numPr>
          <w:ilvl w:val="0"/>
          <w:numId w:val="2"/>
        </w:numPr>
        <w:spacing w:after="60"/>
      </w:pPr>
      <w:r>
        <w:rPr>
          <w:rFonts w:ascii="Arial" w:cs="Arial" w:eastAsia="Arial" w:hAnsi="Arial"/>
          <w:sz w:val="22"/>
          <w:szCs w:val="22"/>
        </w:rPr>
        <w:t xml:space="preserve">window.onSpotifyWebPlaybackSDKReady callback fires when the script has loaded</w:t>
      </w:r>
    </w:p>
    <w:p>
      <w:pPr>
        <w:pStyle w:val="ListParagraph"/>
        <w:numPr>
          <w:ilvl w:val="0"/>
          <w:numId w:val="2"/>
        </w:numPr>
        <w:spacing w:after="60"/>
      </w:pPr>
      <w:r>
        <w:rPr>
          <w:rFonts w:ascii="Arial" w:cs="Arial" w:eastAsia="Arial" w:hAnsi="Arial"/>
          <w:sz w:val="22"/>
          <w:szCs w:val="22"/>
        </w:rPr>
        <w:t xml:space="preserve">new Spotify.Player() is created with name </w:t>
      </w:r>
      <w:r>
        <w:rPr>
          <w:rFonts w:ascii="Courier New" w:cs="Courier New" w:eastAsia="Courier New" w:hAnsi="Courier New"/>
          <w:color w:val="C05621"/>
          <w:sz w:val="20"/>
          <w:szCs w:val="20"/>
        </w:rPr>
        <w:t xml:space="preserve">"NSBP Radio"</w:t>
      </w:r>
    </w:p>
    <w:p>
      <w:pPr>
        <w:pStyle w:val="ListParagraph"/>
        <w:numPr>
          <w:ilvl w:val="0"/>
          <w:numId w:val="2"/>
        </w:numPr>
        <w:spacing w:after="60"/>
      </w:pPr>
      <w:r>
        <w:rPr>
          <w:rFonts w:ascii="Arial" w:cs="Arial" w:eastAsia="Arial" w:hAnsi="Arial"/>
          <w:sz w:val="22"/>
          <w:szCs w:val="22"/>
        </w:rPr>
        <w:t xml:space="preserve">The getOAuthToken callback checks token expiry and refreshes if needed</w:t>
      </w:r>
    </w:p>
    <w:p>
      <w:pPr>
        <w:pStyle w:val="ListParagraph"/>
        <w:numPr>
          <w:ilvl w:val="0"/>
          <w:numId w:val="2"/>
        </w:numPr>
        <w:spacing w:after="60"/>
      </w:pPr>
      <w:r>
        <w:rPr>
          <w:rFonts w:ascii="Arial" w:cs="Arial" w:eastAsia="Arial" w:hAnsi="Arial"/>
          <w:sz w:val="22"/>
          <w:szCs w:val="22"/>
        </w:rPr>
        <w:t xml:space="preserve">player.connect() registers the browser tab as a Spotify device</w:t>
      </w:r>
    </w:p>
    <w:p>
      <w:pPr>
        <w:pStyle w:val="ListParagraph"/>
        <w:numPr>
          <w:ilvl w:val="0"/>
          <w:numId w:val="2"/>
        </w:numPr>
        <w:spacing w:after="60"/>
      </w:pPr>
      <w:r>
        <w:rPr>
          <w:rFonts w:ascii="Arial" w:cs="Arial" w:eastAsia="Arial" w:hAnsi="Arial"/>
          <w:sz w:val="22"/>
          <w:szCs w:val="22"/>
        </w:rPr>
        <w:t xml:space="preserve">The “ready” event fires with a device_id stored in Zustand</w:t>
      </w:r>
    </w:p>
    <w:p>
      <w:pPr>
        <w:pStyle w:val="ListParagraph"/>
        <w:numPr>
          <w:ilvl w:val="0"/>
          <w:numId w:val="2"/>
        </w:numPr>
        <w:spacing w:after="60"/>
      </w:pPr>
      <w:r>
        <w:rPr>
          <w:rFonts w:ascii="Arial" w:cs="Arial" w:eastAsia="Arial" w:hAnsi="Arial"/>
          <w:sz w:val="22"/>
          <w:szCs w:val="22"/>
        </w:rPr>
        <w:t xml:space="preserve">transferPlayback() is called immediately to make this tab the active device</w:t>
      </w:r>
    </w:p>
    <w:p>
      <w:pPr>
        <w:pStyle w:val="Heading2"/>
        <w:spacing w:after="160" w:before="280"/>
      </w:pPr>
      <w:r>
        <w:rPr>
          <w:rFonts w:ascii="Arial" w:cs="Arial" w:eastAsia="Arial" w:hAnsi="Arial"/>
          <w:b/>
          <w:bCs/>
          <w:color w:val="1A1A1A"/>
          <w:sz w:val="28"/>
          <w:szCs w:val="28"/>
        </w:rPr>
        <w:t xml:space="preserve">7.2 Player State</w:t>
      </w:r>
    </w:p>
    <w:p>
      <w:pPr>
        <w:spacing w:after="120"/>
      </w:pPr>
      <w:r>
        <w:rPr>
          <w:rFonts w:ascii="Arial" w:cs="Arial" w:eastAsia="Arial" w:hAnsi="Arial"/>
          <w:sz w:val="22"/>
          <w:szCs w:val="22"/>
        </w:rPr>
        <w:t xml:space="preserve">The SDK emits player_state_changed events on every playback change. The hook maps the SDK’s raw state to a simpler PlayerState interface: paused, shuffle, position, duration, trackName, artistName, albumArt, trackUri.</w:t>
      </w:r>
    </w:p>
    <w:p>
      <w:pPr>
        <w:spacing w:after="120"/>
      </w:pPr>
      <w:r>
        <w:rPr>
          <w:rFonts w:ascii="Arial" w:cs="Arial" w:eastAsia="Arial" w:hAnsi="Arial"/>
          <w:b/>
          <w:bCs/>
          <w:sz w:val="22"/>
          <w:szCs w:val="22"/>
        </w:rPr>
        <w:t xml:space="preserve">Important:</w:t>
      </w:r>
      <w:r>
        <w:rPr>
          <w:rFonts w:ascii="Arial" w:cs="Arial" w:eastAsia="Arial" w:hAnsi="Arial"/>
          <w:sz w:val="22"/>
          <w:szCs w:val="22"/>
        </w:rPr>
        <w:t xml:space="preserve"> the position field is a snapshot, not a live counter. For real-time position (queue trigger), player.getCurrentState() must be called explicitly.</w:t>
      </w:r>
    </w:p>
    <w:p>
      <w:pPr>
        <w:pStyle w:val="Heading2"/>
        <w:spacing w:after="160" w:before="280"/>
      </w:pPr>
      <w:r>
        <w:rPr>
          <w:rFonts w:ascii="Arial" w:cs="Arial" w:eastAsia="Arial" w:hAnsi="Arial"/>
          <w:b/>
          <w:bCs/>
          <w:color w:val="1A1A1A"/>
          <w:sz w:val="28"/>
          <w:szCs w:val="28"/>
        </w:rPr>
        <w:t xml:space="preserve">7.3 Playlists</w:t>
      </w:r>
    </w:p>
    <w:p>
      <w:pPr>
        <w:spacing w:after="120"/>
      </w:pPr>
      <w:r>
        <w:rPr>
          <w:rFonts w:ascii="Arial" w:cs="Arial" w:eastAsia="Arial" w:hAnsi="Arial"/>
          <w:sz w:val="22"/>
          <w:szCs w:val="22"/>
        </w:rPr>
        <w:t xml:space="preserve">SpotifyPanel calls fetchUserPlaylists() which paginates through GET /v1/me/playlists (50 per page). The selected playlist’s context URI is passed to playPlaylist() which calls PUT /v1/me/player/play.</w:t>
      </w:r>
    </w:p>
    <w:p>
      <w:pPr>
        <w:pStyle w:val="Heading2"/>
        <w:spacing w:after="160" w:before="280"/>
      </w:pPr>
      <w:r>
        <w:rPr>
          <w:rFonts w:ascii="Arial" w:cs="Arial" w:eastAsia="Arial" w:hAnsi="Arial"/>
          <w:b/>
          <w:bCs/>
          <w:color w:val="1A1A1A"/>
          <w:sz w:val="28"/>
          <w:szCs w:val="28"/>
        </w:rPr>
        <w:t xml:space="preserve">7.4 Up Next Queue</w:t>
      </w:r>
    </w:p>
    <w:p>
      <w:pPr>
        <w:spacing w:after="120"/>
      </w:pPr>
      <w:r>
        <w:rPr>
          <w:rFonts w:ascii="Arial" w:cs="Arial" w:eastAsia="Arial" w:hAnsi="Arial"/>
          <w:sz w:val="22"/>
          <w:szCs w:val="22"/>
        </w:rPr>
        <w:t xml:space="preserve">lib/use-queue.ts fetches GET /v1/me/player/queue on every track change. Processing: filters non-track items, removes Closing Time, deduplicates consecutive URIs. Queue is refreshed at staggered intervals (500ms, 1500ms, 3000ms) after playlist switches.</w:t>
      </w:r>
    </w:p>
    <w:p>
      <w:pPr>
        <w:pStyle w:val="Heading2"/>
        <w:spacing w:after="160" w:before="280"/>
      </w:pPr>
      <w:r>
        <w:rPr>
          <w:rFonts w:ascii="Arial" w:cs="Arial" w:eastAsia="Arial" w:hAnsi="Arial"/>
          <w:b/>
          <w:bCs/>
          <w:color w:val="1A1A1A"/>
          <w:sz w:val="28"/>
          <w:szCs w:val="28"/>
        </w:rPr>
        <w:t xml:space="preserve">7.5 Shuffle</w:t>
      </w:r>
    </w:p>
    <w:p>
      <w:pPr>
        <w:spacing w:after="120"/>
      </w:pPr>
      <w:r>
        <w:rPr>
          <w:rFonts w:ascii="Arial" w:cs="Arial" w:eastAsia="Arial" w:hAnsi="Arial"/>
          <w:sz w:val="22"/>
          <w:szCs w:val="22"/>
        </w:rPr>
        <w:t xml:space="preserve">Calls PUT /v1/me/player/shuffle?state=true|false. The button turns orange when active.</w:t>
      </w:r>
    </w:p>
    <w:p>
      <w:r>
        <w:br w:type="page"/>
      </w:r>
    </w:p>
    <w:p>
      <w:pPr>
        <w:pStyle w:val="Heading1"/>
        <w:spacing w:after="200" w:before="360"/>
      </w:pPr>
      <w:r>
        <w:rPr>
          <w:rFonts w:ascii="Arial" w:cs="Arial" w:eastAsia="Arial" w:hAnsi="Arial"/>
          <w:b/>
          <w:bCs/>
          <w:color w:val="FF9D1A"/>
          <w:sz w:val="32"/>
          <w:szCs w:val="32"/>
        </w:rPr>
        <w:t xml:space="preserve">8. Announcement Engine</w:t>
      </w:r>
    </w:p>
    <w:p>
      <w:pPr>
        <w:spacing w:after="120"/>
      </w:pPr>
      <w:r>
        <w:rPr>
          <w:rFonts w:ascii="Arial" w:cs="Arial" w:eastAsia="Arial" w:hAnsi="Arial"/>
          <w:sz w:val="22"/>
          <w:szCs w:val="22"/>
        </w:rPr>
        <w:t xml:space="preserve">The announcement engine (lib/use-commercial-engine.ts) manages fading Spotify in and out, playing a Google Drive audio file, and returning to Spotify.</w:t>
      </w:r>
    </w:p>
    <w:p>
      <w:pPr>
        <w:pStyle w:val="Heading2"/>
        <w:spacing w:after="160" w:before="280"/>
      </w:pPr>
      <w:r>
        <w:rPr>
          <w:rFonts w:ascii="Arial" w:cs="Arial" w:eastAsia="Arial" w:hAnsi="Arial"/>
          <w:b/>
          <w:bCs/>
          <w:color w:val="1A1A1A"/>
          <w:sz w:val="28"/>
          <w:szCs w:val="28"/>
        </w:rPr>
        <w:t xml:space="preserve">8.1 Two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Mode</w:t>
            </w:r>
          </w:p>
        </w:tc>
        <w:tc>
          <w:tcPr>
            <w:tcW w:type="dxa" w:w="24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Trigger</w:t>
            </w:r>
          </w:p>
        </w:tc>
        <w:tc>
          <w:tcPr>
            <w:tcW w:type="dxa" w:w="51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Behaviour</w:t>
            </w:r>
          </w:p>
        </w:tc>
      </w:tr>
      <w:tr>
        <w:tc>
          <w:tcPr>
            <w:tcW w:type="dxa" w:w="1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Queue</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Staff clicks Queue on an announcement</w:t>
            </w:r>
          </w:p>
        </w:tc>
        <w:tc>
          <w:tcPr>
            <w:tcW w:type="dxa" w:w="5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Polls live position every 500ms. When 1.5s remain in the current track, the fade sequence begins. Music fades out, announcement plays, then the next Spotify track starts with a fade-in.</w:t>
            </w:r>
          </w:p>
        </w:tc>
      </w:tr>
      <w:tr>
        <w:tc>
          <w:tcPr>
            <w:tcW w:type="dxa" w:w="1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Interrupt</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Staff clicks Play Now on an announcement</w:t>
            </w:r>
          </w:p>
        </w:tc>
        <w:tc>
          <w:tcPr>
            <w:tcW w:type="dxa" w:w="5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Triggered immediately. Current playback position is captured first. Music fades out, announcement plays, then the original track resumes at the captured position.</w:t>
            </w:r>
          </w:p>
        </w:tc>
      </w:tr>
    </w:tbl>
    <w:p>
      <w:pPr>
        <w:pStyle w:val="Heading2"/>
        <w:spacing w:after="160" w:before="280"/>
      </w:pPr>
      <w:r>
        <w:rPr>
          <w:rFonts w:ascii="Arial" w:cs="Arial" w:eastAsia="Arial" w:hAnsi="Arial"/>
          <w:b/>
          <w:bCs/>
          <w:color w:val="1A1A1A"/>
          <w:sz w:val="28"/>
          <w:szCs w:val="28"/>
        </w:rPr>
        <w:t xml:space="preserve">8.2 Fade Sequence</w:t>
      </w:r>
    </w:p>
    <w:p>
      <w:pPr>
        <w:spacing w:after="120"/>
      </w:pPr>
      <w:r>
        <w:rPr>
          <w:rFonts w:ascii="Arial" w:cs="Arial" w:eastAsia="Arial" w:hAnsi="Arial"/>
          <w:sz w:val="22"/>
          <w:szCs w:val="22"/>
        </w:rPr>
        <w:t xml:space="preserve">All fades are 1.5 seconds (30 steps × 50ms delay). fadeVolume() uses the SDK’s player.setVolume() with a step-by-step loop.</w:t>
      </w:r>
    </w:p>
    <w:p>
      <w:pPr>
        <w:pStyle w:val="Heading2"/>
        <w:spacing w:after="160" w:before="280"/>
      </w:pPr>
      <w:r>
        <w:rPr>
          <w:rFonts w:ascii="Arial" w:cs="Arial" w:eastAsia="Arial" w:hAnsi="Arial"/>
          <w:b/>
          <w:bCs/>
          <w:color w:val="1A1A1A"/>
          <w:sz w:val="28"/>
          <w:szCs w:val="28"/>
        </w:rPr>
        <w:t xml:space="preserve">8.3 Stable Refs Pattern</w:t>
      </w:r>
    </w:p>
    <w:p>
      <w:pPr>
        <w:spacing w:after="120"/>
      </w:pPr>
      <w:r>
        <w:rPr>
          <w:rFonts w:ascii="Arial" w:cs="Arial" w:eastAsia="Arial" w:hAnsi="Arial"/>
          <w:sz w:val="22"/>
          <w:szCs w:val="22"/>
        </w:rPr>
        <w:t xml:space="preserve">The engine uses React useRef() hooks to keep stable copies of all mutable values. This prevents async callbacks from closing over stale values.</w:t>
      </w:r>
    </w:p>
    <w:p>
      <w:pPr>
        <w:pStyle w:val="Heading2"/>
        <w:spacing w:after="160" w:before="280"/>
      </w:pPr>
      <w:r>
        <w:rPr>
          <w:rFonts w:ascii="Arial" w:cs="Arial" w:eastAsia="Arial" w:hAnsi="Arial"/>
          <w:b/>
          <w:bCs/>
          <w:color w:val="1A1A1A"/>
          <w:sz w:val="28"/>
          <w:szCs w:val="28"/>
        </w:rPr>
        <w:t xml:space="preserve">8.4 Pending Track Sequencing</w:t>
      </w:r>
    </w:p>
    <w:p>
      <w:pPr>
        <w:spacing w:after="120"/>
      </w:pPr>
      <w:r>
        <w:rPr>
          <w:rFonts w:ascii="Arial" w:cs="Arial" w:eastAsia="Arial" w:hAnsi="Arial"/>
          <w:sz w:val="22"/>
          <w:szCs w:val="22"/>
        </w:rPr>
        <w:t xml:space="preserve">If staff selects a track from Up Next while an announcement is queued, the app plays the announcement first, then jumps to the selected track. Managed via the pendingTrack field in the commercial store.</w:t>
      </w:r>
    </w:p>
    <w:p>
      <w:pPr>
        <w:pStyle w:val="Heading2"/>
        <w:spacing w:after="160" w:before="280"/>
      </w:pPr>
      <w:r>
        <w:rPr>
          <w:rFonts w:ascii="Arial" w:cs="Arial" w:eastAsia="Arial" w:hAnsi="Arial"/>
          <w:b/>
          <w:bCs/>
          <w:color w:val="1A1A1A"/>
          <w:sz w:val="28"/>
          <w:szCs w:val="28"/>
        </w:rPr>
        <w:t xml:space="preserve">8.5 engineBusy Guard</w:t>
      </w:r>
    </w:p>
    <w:p>
      <w:pPr>
        <w:spacing w:after="120"/>
      </w:pPr>
      <w:r>
        <w:rPr>
          <w:rFonts w:ascii="Arial" w:cs="Arial" w:eastAsia="Arial" w:hAnsi="Arial"/>
          <w:sz w:val="22"/>
          <w:szCs w:val="22"/>
        </w:rPr>
        <w:t xml:space="preserve">A boolean ref prevents overlapping announcement plays. Set to true at the start of playAnnouncement and always cleared in the finally block.</w:t>
      </w:r>
    </w:p>
    <w:p>
      <w:pPr>
        <w:pStyle w:val="Heading2"/>
        <w:spacing w:after="160" w:before="280"/>
      </w:pPr>
      <w:r>
        <w:rPr>
          <w:rFonts w:ascii="Arial" w:cs="Arial" w:eastAsia="Arial" w:hAnsi="Arial"/>
          <w:b/>
          <w:bCs/>
          <w:color w:val="1A1A1A"/>
          <w:sz w:val="28"/>
          <w:szCs w:val="28"/>
        </w:rPr>
        <w:t xml:space="preserve">8.6 Announcement Volume (Web Audio API)</w:t>
      </w:r>
    </w:p>
    <w:p>
      <w:pPr>
        <w:spacing w:after="120"/>
      </w:pPr>
      <w:r>
        <w:rPr>
          <w:rFonts w:ascii="Arial" w:cs="Arial" w:eastAsia="Arial" w:hAnsi="Arial"/>
          <w:sz w:val="22"/>
          <w:szCs w:val="22"/>
        </w:rPr>
        <w:t xml:space="preserve">Announcement audio is routed through a Web Audio API GainNode. The announcementGain value (0.5–2.0) allows amplification above the browser’s native 1.0 maximum. This is configurable via the Settings modal’s volume slider (50%–200%). The setting is persisted in localStorage.</w:t>
      </w:r>
    </w:p>
    <w:p>
      <w:r>
        <w:br w:type="page"/>
      </w:r>
    </w:p>
    <w:p>
      <w:pPr>
        <w:pStyle w:val="Heading1"/>
        <w:spacing w:after="200" w:before="360"/>
      </w:pPr>
      <w:r>
        <w:rPr>
          <w:rFonts w:ascii="Arial" w:cs="Arial" w:eastAsia="Arial" w:hAnsi="Arial"/>
          <w:b/>
          <w:bCs/>
          <w:color w:val="FF9D1A"/>
          <w:sz w:val="32"/>
          <w:szCs w:val="32"/>
        </w:rPr>
        <w:t xml:space="preserve">9. Closing Time Feature</w:t>
      </w:r>
    </w:p>
    <w:p>
      <w:pPr>
        <w:spacing w:after="120"/>
      </w:pPr>
      <w:r>
        <w:rPr>
          <w:rFonts w:ascii="Arial" w:cs="Arial" w:eastAsia="Arial" w:hAnsi="Arial"/>
          <w:sz w:val="22"/>
          <w:szCs w:val="22"/>
        </w:rPr>
        <w:t xml:space="preserve">Closing Time is a hardcoded end-of-day feature. The Semisonic track is permanently embedded with its Spotify URI: </w:t>
      </w:r>
      <w:r>
        <w:rPr>
          <w:rFonts w:ascii="Courier New" w:cs="Courier New" w:eastAsia="Courier New" w:hAnsi="Courier New"/>
          <w:color w:val="C05621"/>
          <w:sz w:val="20"/>
          <w:szCs w:val="20"/>
        </w:rPr>
        <w:t xml:space="preserve">spotify:track:1A5V1sxyCLpKJezp75tUXn</w:t>
      </w:r>
    </w:p>
    <w:p>
      <w:pPr>
        <w:pStyle w:val="Heading2"/>
        <w:spacing w:after="160" w:before="280"/>
      </w:pPr>
      <w:r>
        <w:rPr>
          <w:rFonts w:ascii="Arial" w:cs="Arial" w:eastAsia="Arial" w:hAnsi="Arial"/>
          <w:b/>
          <w:bCs/>
          <w:color w:val="1A1A1A"/>
          <w:sz w:val="28"/>
          <w:szCs w:val="28"/>
        </w:rPr>
        <w:t xml:space="preserve">9.1 Queue Button</w:t>
      </w:r>
    </w:p>
    <w:p>
      <w:pPr>
        <w:spacing w:after="120"/>
      </w:pPr>
      <w:r>
        <w:rPr>
          <w:rFonts w:ascii="Arial" w:cs="Arial" w:eastAsia="Arial" w:hAnsi="Arial"/>
          <w:sz w:val="22"/>
          <w:szCs w:val="22"/>
        </w:rPr>
        <w:t xml:space="preserve">Calls POST /v1/me/player/queue. A closingTimeQueued boolean tracks the UI state. Queuing Closing Time clears any previously queued announcement.</w:t>
      </w:r>
    </w:p>
    <w:p>
      <w:pPr>
        <w:pStyle w:val="Heading2"/>
        <w:spacing w:after="160" w:before="280"/>
      </w:pPr>
      <w:r>
        <w:rPr>
          <w:rFonts w:ascii="Arial" w:cs="Arial" w:eastAsia="Arial" w:hAnsi="Arial"/>
          <w:b/>
          <w:bCs/>
          <w:color w:val="1A1A1A"/>
          <w:sz w:val="28"/>
          <w:szCs w:val="28"/>
        </w:rPr>
        <w:t xml:space="preserve">9.2 Play Now Button</w:t>
      </w:r>
    </w:p>
    <w:p>
      <w:pPr>
        <w:spacing w:after="120"/>
      </w:pPr>
      <w:r>
        <w:rPr>
          <w:rFonts w:ascii="Arial" w:cs="Arial" w:eastAsia="Arial" w:hAnsi="Arial"/>
          <w:sz w:val="22"/>
          <w:szCs w:val="22"/>
        </w:rPr>
        <w:t xml:space="preserve">Fades out music, adds to Spotify queue, immediately skips to it via POST /v1/me/player/next, then fades back in. The skip approach preserves the playlist context.</w:t>
      </w:r>
    </w:p>
    <w:p>
      <w:pPr>
        <w:pStyle w:val="Heading2"/>
        <w:spacing w:after="160" w:before="280"/>
      </w:pPr>
      <w:r>
        <w:rPr>
          <w:rFonts w:ascii="Arial" w:cs="Arial" w:eastAsia="Arial" w:hAnsi="Arial"/>
          <w:b/>
          <w:bCs/>
          <w:color w:val="1A1A1A"/>
          <w:sz w:val="28"/>
          <w:szCs w:val="28"/>
        </w:rPr>
        <w:t xml:space="preserve">9.3 The Remove Problem</w:t>
      </w:r>
    </w:p>
    <w:p>
      <w:pPr>
        <w:spacing w:after="120"/>
      </w:pPr>
      <w:r>
        <w:rPr>
          <w:rFonts w:ascii="Arial" w:cs="Arial" w:eastAsia="Arial" w:hAnsi="Arial"/>
          <w:sz w:val="22"/>
          <w:szCs w:val="22"/>
        </w:rPr>
        <w:t xml:space="preserve">Spotify provides no API to remove a queued item. Clicking Remove only updates the UI — the track will still play. The closingTimeRemoved flag triggers an auto-skip when Closing Time starts playing.</w:t>
      </w:r>
    </w:p>
    <w:p>
      <w:r>
        <w:br w:type="page"/>
      </w:r>
    </w:p>
    <w:p>
      <w:pPr>
        <w:pStyle w:val="Heading1"/>
        <w:spacing w:after="200" w:before="360"/>
      </w:pPr>
      <w:r>
        <w:rPr>
          <w:rFonts w:ascii="Arial" w:cs="Arial" w:eastAsia="Arial" w:hAnsi="Arial"/>
          <w:b/>
          <w:bCs/>
          <w:color w:val="FF9D1A"/>
          <w:sz w:val="32"/>
          <w:szCs w:val="32"/>
        </w:rPr>
        <w:t xml:space="preserve">10. Safety Features</w:t>
      </w:r>
    </w:p>
    <w:p>
      <w:pPr>
        <w:pStyle w:val="Heading2"/>
        <w:spacing w:after="160" w:before="280"/>
      </w:pPr>
      <w:r>
        <w:rPr>
          <w:rFonts w:ascii="Arial" w:cs="Arial" w:eastAsia="Arial" w:hAnsi="Arial"/>
          <w:b/>
          <w:bCs/>
          <w:color w:val="1A1A1A"/>
          <w:sz w:val="28"/>
          <w:szCs w:val="28"/>
        </w:rPr>
        <w:t xml:space="preserve">10.1 Explicit Track Filter</w:t>
      </w:r>
    </w:p>
    <w:p>
      <w:pPr>
        <w:spacing w:after="120"/>
      </w:pPr>
      <w:r>
        <w:rPr>
          <w:rFonts w:ascii="Arial" w:cs="Arial" w:eastAsia="Arial" w:hAnsi="Arial"/>
          <w:sz w:val="22"/>
          <w:szCs w:val="22"/>
        </w:rPr>
        <w:t xml:space="preserve">lib/use-explicit-filter.ts runs at the AppShell level. On every track change, it calls GET /v1/tracks/{id} to check the explicit field. If true, it immediately calls skipToNext(). Explicit tracks appear in the Up Next list with strikethrough and “E” badge.</w:t>
      </w:r>
    </w:p>
    <w:p>
      <w:pPr>
        <w:pStyle w:val="Heading2"/>
        <w:spacing w:after="160" w:before="280"/>
      </w:pPr>
      <w:r>
        <w:rPr>
          <w:rFonts w:ascii="Arial" w:cs="Arial" w:eastAsia="Arial" w:hAnsi="Arial"/>
          <w:b/>
          <w:bCs/>
          <w:color w:val="1A1A1A"/>
          <w:sz w:val="28"/>
          <w:szCs w:val="28"/>
        </w:rPr>
        <w:t xml:space="preserve">10.2 Play Count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Window</w:t>
            </w:r>
          </w:p>
        </w:tc>
        <w:tc>
          <w:tcPr>
            <w:tcW w:type="dxa" w:w="20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Count Field</w:t>
            </w:r>
          </w:p>
        </w:tc>
        <w:tc>
          <w:tcPr>
            <w:tcW w:type="dxa" w:w="49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UI Treatment</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Past 6 hours</w:t>
            </w:r>
          </w:p>
        </w:tc>
        <w:tc>
          <w:tcPr>
            <w:tcW w:type="dxa" w:w="20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sixHours</w:t>
            </w:r>
          </w:p>
        </w:tc>
        <w:tc>
          <w:tcPr>
            <w:tcW w:type="dxa" w:w="49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If &gt; 2: badge blinks (CSS animation, twice per second)</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Today (since midnight)</w:t>
            </w:r>
          </w:p>
        </w:tc>
        <w:tc>
          <w:tcPr>
            <w:tcW w:type="dxa" w:w="20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today</w:t>
            </w:r>
          </w:p>
        </w:tc>
        <w:tc>
          <w:tcPr>
            <w:tcW w:type="dxa" w:w="49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1× grey, 2× amber, 3×+ red badge on queue row</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Past 3 days</w:t>
            </w:r>
          </w:p>
        </w:tc>
        <w:tc>
          <w:tcPr>
            <w:tcW w:type="dxa" w:w="20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threeDays</w:t>
            </w:r>
          </w:p>
        </w:tc>
        <w:tc>
          <w:tcPr>
            <w:tcW w:type="dxa" w:w="49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Available in store but not currently displayed in UI</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Past 7 days</w:t>
            </w:r>
          </w:p>
        </w:tc>
        <w:tc>
          <w:tcPr>
            <w:tcW w:type="dxa" w:w="20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week</w:t>
            </w:r>
          </w:p>
        </w:tc>
        <w:tc>
          <w:tcPr>
            <w:tcW w:type="dxa" w:w="49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Shown next to today’s count in the now-playing card</w:t>
            </w:r>
          </w:p>
        </w:tc>
      </w:tr>
    </w:tbl>
    <w:p>
      <w:pPr>
        <w:spacing w:after="120"/>
      </w:pPr>
      <w:r>
        <w:rPr>
          <w:rFonts w:ascii="Arial" w:cs="Arial" w:eastAsia="Arial" w:hAnsi="Arial"/>
          <w:sz w:val="22"/>
          <w:szCs w:val="22"/>
        </w:rPr>
        <w:t xml:space="preserve">Records older than 7 days are pruned on every write. “Today” is since midnight in local timezone.</w:t>
      </w:r>
    </w:p>
    <w:p>
      <w:pPr>
        <w:pStyle w:val="Heading2"/>
        <w:spacing w:after="160" w:before="280"/>
      </w:pPr>
      <w:r>
        <w:rPr>
          <w:rFonts w:ascii="Arial" w:cs="Arial" w:eastAsia="Arial" w:hAnsi="Arial"/>
          <w:b/>
          <w:bCs/>
          <w:color w:val="1A1A1A"/>
          <w:sz w:val="28"/>
          <w:szCs w:val="28"/>
        </w:rPr>
        <w:t xml:space="preserve">10.3 Microphone Mode</w:t>
      </w:r>
    </w:p>
    <w:p>
      <w:pPr>
        <w:spacing w:after="120"/>
      </w:pPr>
      <w:r>
        <w:rPr>
          <w:rFonts w:ascii="Arial" w:cs="Arial" w:eastAsia="Arial" w:hAnsi="Arial"/>
          <w:sz w:val="22"/>
          <w:szCs w:val="22"/>
        </w:rPr>
        <w:t xml:space="preserve">The mic button drops music to 10% over 1.5 seconds for live PA announcements. A polling interval (250ms) continuously enforces the reduced volume while active, solving the SDK’s volume-reset-on-track-change behaviour.</w:t>
      </w:r>
    </w:p>
    <w:p>
      <w:r>
        <w:br w:type="page"/>
      </w:r>
    </w:p>
    <w:p>
      <w:pPr>
        <w:pStyle w:val="Heading1"/>
        <w:spacing w:after="200" w:before="360"/>
      </w:pPr>
      <w:r>
        <w:rPr>
          <w:rFonts w:ascii="Arial" w:cs="Arial" w:eastAsia="Arial" w:hAnsi="Arial"/>
          <w:b/>
          <w:bCs/>
          <w:color w:val="FF9D1A"/>
          <w:sz w:val="32"/>
          <w:szCs w:val="32"/>
        </w:rPr>
        <w:t xml:space="preserve">11. State Management</w:t>
      </w:r>
    </w:p>
    <w:p>
      <w:pPr>
        <w:spacing w:after="120"/>
      </w:pPr>
      <w:r>
        <w:rPr>
          <w:rFonts w:ascii="Arial" w:cs="Arial" w:eastAsia="Arial" w:hAnsi="Arial"/>
          <w:sz w:val="22"/>
          <w:szCs w:val="22"/>
        </w:rPr>
        <w:t xml:space="preserve">The application uses Zustand 5 for global state with two stores.</w:t>
      </w:r>
    </w:p>
    <w:p>
      <w:pPr>
        <w:pStyle w:val="Heading2"/>
        <w:spacing w:after="160" w:before="280"/>
      </w:pPr>
      <w:r>
        <w:rPr>
          <w:rFonts w:ascii="Arial" w:cs="Arial" w:eastAsia="Arial" w:hAnsi="Arial"/>
          <w:b/>
          <w:bCs/>
          <w:color w:val="1A1A1A"/>
          <w:sz w:val="28"/>
          <w:szCs w:val="28"/>
        </w:rPr>
        <w:t xml:space="preserve">11.1 useSpotifyStore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Field</w:t>
            </w:r>
          </w:p>
        </w:tc>
        <w:tc>
          <w:tcPr>
            <w:tcW w:type="dxa" w:w="24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Type</w:t>
            </w:r>
          </w:p>
        </w:tc>
        <w:tc>
          <w:tcPr>
            <w:tcW w:type="dxa" w:w="45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Description</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tokens</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SpotifyTokens | null</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OAuth tokens. null = not connected. In-memory only.</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spotifyUser</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SpotifyUser | null</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Display name and email of connected Spotify account.</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player</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Spotify.Player | null</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The Spotify Web Playback SDK player instance.</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deviceId</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string | null</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SDK device ID. Required for all Spotify REST API calls.</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playerState</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PlayerState | null</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Snapshot of current track, updated on every SDK event.</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isReady</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boolean</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True when the SDK device is registered and ready.</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queue</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QueueTrack[]</w:t>
            </w:r>
          </w:p>
        </w:tc>
        <w:tc>
          <w:tcPr>
            <w:tcW w:type="dxa" w:w="45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Upcoming tracks from /v1/me/player/queue, filtered and mapped.</w:t>
            </w:r>
          </w:p>
        </w:tc>
      </w:tr>
    </w:tbl>
    <w:p>
      <w:pPr>
        <w:pStyle w:val="Heading2"/>
        <w:spacing w:after="160" w:before="280"/>
      </w:pPr>
      <w:r>
        <w:rPr>
          <w:rFonts w:ascii="Arial" w:cs="Arial" w:eastAsia="Arial" w:hAnsi="Arial"/>
          <w:b/>
          <w:bCs/>
          <w:color w:val="1A1A1A"/>
          <w:sz w:val="28"/>
          <w:szCs w:val="28"/>
        </w:rPr>
        <w:t xml:space="preserve">11.2 useCommercialStore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Field</w:t>
            </w:r>
          </w:p>
        </w:tc>
        <w:tc>
          <w:tcPr>
            <w:tcW w:type="dxa" w:w="24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Type</w:t>
            </w:r>
          </w:p>
        </w:tc>
        <w:tc>
          <w:tcPr>
            <w:tcW w:type="dxa" w:w="41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Description</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files</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DriveFile[]</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All MP3 files from the Drive folder.</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status</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idle | queued | playing</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Current announcement engine state.</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queued</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QueuedCommercial | null</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Announcement file and mode waiting to play.</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playingFile</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DriveFile | null</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Currently playing announcement file.</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pendingTrack</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PendingTrack | null</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track to play after announcement finishes.</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announcementProgress</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 position, duration } | null</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Live playback position for progress bar.</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closingTimeQueued</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boolean</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True when Closing Time is in the Spotify queue.</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closingTimeRemoved</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boolean</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True when Closing Time was queued then removed (triggers auto-skip).</w:t>
            </w:r>
          </w:p>
        </w:tc>
      </w:tr>
      <w:tr>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announcementGain</w:t>
            </w:r>
          </w:p>
        </w:tc>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number</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Gain multiplier (0.5–2.0) for announcement audio. Persisted in localStorage.</w:t>
            </w:r>
          </w:p>
        </w:tc>
      </w:tr>
    </w:tbl>
    <w:p>
      <w:r>
        <w:br w:type="page"/>
      </w:r>
    </w:p>
    <w:p>
      <w:pPr>
        <w:pStyle w:val="Heading1"/>
        <w:spacing w:after="200" w:before="360"/>
      </w:pPr>
      <w:r>
        <w:rPr>
          <w:rFonts w:ascii="Arial" w:cs="Arial" w:eastAsia="Arial" w:hAnsi="Arial"/>
          <w:b/>
          <w:bCs/>
          <w:color w:val="FF9D1A"/>
          <w:sz w:val="32"/>
          <w:szCs w:val="32"/>
        </w:rPr>
        <w:t xml:space="preserve">12. Component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Component / File</w:t>
            </w:r>
          </w:p>
        </w:tc>
        <w:tc>
          <w:tcPr>
            <w:tcW w:type="dxa" w:w="57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Responsibility</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app/page.tsx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Root server component. Checks Google session; redirects to /login if unauthenticated.</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app/components/AppShell.tsx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Client layout shell. Reads Spotify tokens from URL hash fragment. Mounts useExplicitFilter(). Renders panels side-by-side.</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app/components/SpotifyPanel.tsx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Left panel. Tabbed interface (Playlists | Search). Playlist selector, now-playing card, transport controls, Up Next queue with play counts and explicit badges. Search tab with Spotify catalog search, Queue and Play Now buttons per result.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app/components/CommercialPanel.tsx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Right panel. Drive MP3 list with Queue/Play Now. Announcement progress bar. Closing Time section.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app/components/ClosingTimeSection.tsx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Hardcoded Closing Time card. Handles Queue, Play Now, and the queued-then-removed auto-skip.</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app/components/SettingsModal.tsx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Gear icon opens a portal-rendered modal (escapes header stacking context). Contains version, Google account, volume slider, Spotify account section.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app/components/SpotifyAccountSection.tsx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Connect/Switch/Disconnect buttons. Rendered inside SettingsModal.</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app/components/AnimatedBackground.tsx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Drifting gradient blobs and contour lines. CSS keyframe animations. Fixed behind all content.</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lib/use-spotify-player.ts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Hook: loads SDK, initialises Player, wires event listeners, handles token refresh in getOAuthToken.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lib/use-queue.ts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Fetches Spotify queue on track changes. Filters, maps, deduplicates. Exposes refreshQueue().</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lib/use-commercial-engine.ts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Announcement engine. Full fade/play/fade sequence. Web Audio API GainNode for volume. Pending track sequencing.</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lib/use-explicit-filter.ts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Watches track changes, checks explicit flag via REST API, auto-skips.</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lib/use-play-history.ts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Records each track play to localStorage. Guards against duplicate records.</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lib/play-history.ts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Pure localStorage read/write for play history. Prunes records &gt; 7 days.</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lib/spotify-store.ts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Zustand store for all Spotify state.</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lib/commercial-store.ts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Zustand store for all announcement state.</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lib/spotify-auth.ts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PKCE OAuth: initiateSpotifyAuth(), exchangeCodeForToken(), refreshAccessToken(). Verifier encoded in state param.</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lib/spotify-api.ts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Thin wrappers around Spotify REST API endpoints. Includes searchTracks() for catalog search (type=track only).</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lib/drive-api.ts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Drive types and helpers. getDriveAudioProxyUrl() for production.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auth.ts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NextAuth config: Google provider, drive.readonly scope, email allowlist, JWT token storage, auto-refresh.</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proxy.ts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Auth middleware. Protects all routes except api/auth, spotify-callback, and static assets.</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app/api/drive/files/route.ts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Server-side: lists Drive MP3 files using auth() token.</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app/api/drive/audio/[fileId]/route.ts</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Server-side audio proxy: streams Drive file with Range header forwarding.</w:t>
            </w:r>
          </w:p>
        </w:tc>
      </w:tr>
      <w:tr>
        <w:tc>
          <w:tcPr>
            <w:tcW w:type="dxa" w:w="36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app/spotify-callback/page.tsx</w:t>
            </w:r>
          </w:p>
        </w:tc>
        <w:tc>
          <w:tcPr>
            <w:tcW w:type="dxa" w:w="57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OAuth callback on 127.0.0.1 (dev). Token exchange + hash fragment bridging to localhost.</w:t>
            </w:r>
          </w:p>
        </w:tc>
      </w:tr>
    </w:tbl>
    <w:p>
      <w:r>
        <w:br w:type="page"/>
      </w:r>
    </w:p>
    <w:p>
      <w:pPr>
        <w:pStyle w:val="Heading1"/>
        <w:spacing w:after="200" w:before="360"/>
      </w:pPr>
      <w:r>
        <w:rPr>
          <w:rFonts w:ascii="Arial" w:cs="Arial" w:eastAsia="Arial" w:hAnsi="Arial"/>
          <w:b/>
          <w:bCs/>
          <w:color w:val="FF9D1A"/>
          <w:sz w:val="32"/>
          <w:szCs w:val="32"/>
        </w:rPr>
        <w:t xml:space="preserve">13. Deployment &amp; Operations</w:t>
      </w:r>
    </w:p>
    <w:p>
      <w:pPr>
        <w:pStyle w:val="Heading2"/>
        <w:spacing w:after="160" w:before="280"/>
      </w:pPr>
      <w:r>
        <w:rPr>
          <w:rFonts w:ascii="Arial" w:cs="Arial" w:eastAsia="Arial" w:hAnsi="Arial"/>
          <w:b/>
          <w:bCs/>
          <w:color w:val="1A1A1A"/>
          <w:sz w:val="28"/>
          <w:szCs w:val="28"/>
        </w:rPr>
        <w:t xml:space="preserve">13.1 Vercel Deployment</w:t>
      </w:r>
    </w:p>
    <w:p>
      <w:pPr>
        <w:spacing w:after="120"/>
      </w:pPr>
      <w:r>
        <w:rPr>
          <w:rFonts w:ascii="Arial" w:cs="Arial" w:eastAsia="Arial" w:hAnsi="Arial"/>
          <w:sz w:val="22"/>
          <w:szCs w:val="22"/>
        </w:rPr>
        <w:t xml:space="preserve">Deployed on Vercel. Deployments are triggered by running </w:t>
      </w:r>
      <w:r>
        <w:rPr>
          <w:rFonts w:ascii="Courier New" w:cs="Courier New" w:eastAsia="Courier New" w:hAnsi="Courier New"/>
          <w:color w:val="C05621"/>
          <w:sz w:val="20"/>
          <w:szCs w:val="20"/>
        </w:rPr>
        <w:t xml:space="preserve">vercel --prod</w:t>
      </w:r>
      <w:r>
        <w:rPr>
          <w:rFonts w:ascii="Arial" w:cs="Arial" w:eastAsia="Arial" w:hAnsi="Arial"/>
          <w:sz w:val="22"/>
          <w:szCs w:val="22"/>
        </w:rPr>
        <w:t xml:space="preserve"> from the local machine or by pushing to the main branch on GitHub (Visigothi/nsbp-radio). Production URL: </w:t>
      </w:r>
      <w:hyperlink w:history="1" r:id="rId_0l6fyx9edstdqgetpk8m">
        <w:r>
          <w:rPr>
            <w:rFonts w:ascii="Arial" w:cs="Arial" w:eastAsia="Arial" w:hAnsi="Arial"/>
            <w:color w:val="2563EB"/>
            <w:sz w:val="22"/>
            <w:szCs w:val="22"/>
            <w:u w:val="single"/>
          </w:rPr>
          <w:t xml:space="preserve">nsbp-radio.vercel.app</w:t>
        </w:r>
      </w:hyperlink>
    </w:p>
    <w:p>
      <w:pPr>
        <w:pStyle w:val="Heading2"/>
        <w:spacing w:after="160" w:before="280"/>
      </w:pPr>
      <w:r>
        <w:rPr>
          <w:rFonts w:ascii="Arial" w:cs="Arial" w:eastAsia="Arial" w:hAnsi="Arial"/>
          <w:b/>
          <w:bCs/>
          <w:color w:val="1A1A1A"/>
          <w:sz w:val="28"/>
          <w:szCs w:val="28"/>
        </w:rPr>
        <w:t xml:space="preserve">13.2 Adding a New Staff Member</w:t>
      </w:r>
    </w:p>
    <w:p>
      <w:pPr>
        <w:pStyle w:val="ListParagraph"/>
        <w:numPr>
          <w:ilvl w:val="0"/>
          <w:numId w:val="2"/>
        </w:numPr>
        <w:spacing w:after="60"/>
      </w:pPr>
      <w:r>
        <w:rPr>
          <w:rFonts w:ascii="Arial" w:cs="Arial" w:eastAsia="Arial" w:hAnsi="Arial"/>
          <w:sz w:val="22"/>
          <w:szCs w:val="22"/>
        </w:rPr>
        <w:t xml:space="preserve">Add their Google email to ALLOWED_EMAILS in the Vercel dashboard (comma-separated)</w:t>
      </w:r>
    </w:p>
    <w:p>
      <w:pPr>
        <w:pStyle w:val="ListParagraph"/>
        <w:numPr>
          <w:ilvl w:val="0"/>
          <w:numId w:val="2"/>
        </w:numPr>
        <w:spacing w:after="60"/>
      </w:pPr>
      <w:r>
        <w:rPr>
          <w:rFonts w:ascii="Arial" w:cs="Arial" w:eastAsia="Arial" w:hAnsi="Arial"/>
          <w:sz w:val="22"/>
          <w:szCs w:val="22"/>
        </w:rPr>
        <w:t xml:space="preserve">Add their Google account as a test user in Google Cloud Console OAuth consent screen (if still in Testing mode)</w:t>
      </w:r>
    </w:p>
    <w:p>
      <w:pPr>
        <w:pStyle w:val="ListParagraph"/>
        <w:numPr>
          <w:ilvl w:val="0"/>
          <w:numId w:val="2"/>
        </w:numPr>
        <w:spacing w:after="60"/>
      </w:pPr>
      <w:r>
        <w:rPr>
          <w:rFonts w:ascii="Arial" w:cs="Arial" w:eastAsia="Arial" w:hAnsi="Arial"/>
          <w:sz w:val="22"/>
          <w:szCs w:val="22"/>
        </w:rPr>
        <w:t xml:space="preserve">Add their Spotify account email in the Spotify Developer Dashboard User Management (if in Development mode)</w:t>
      </w:r>
    </w:p>
    <w:p>
      <w:pPr>
        <w:pStyle w:val="ListParagraph"/>
        <w:numPr>
          <w:ilvl w:val="0"/>
          <w:numId w:val="2"/>
        </w:numPr>
        <w:spacing w:after="60"/>
      </w:pPr>
      <w:r>
        <w:rPr>
          <w:rFonts w:ascii="Arial" w:cs="Arial" w:eastAsia="Arial" w:hAnsi="Arial"/>
          <w:sz w:val="22"/>
          <w:szCs w:val="22"/>
        </w:rPr>
        <w:t xml:space="preserve">No code changes or redeployment required — the env var is read at runtime</w:t>
      </w:r>
    </w:p>
    <w:p>
      <w:pPr>
        <w:pStyle w:val="Heading2"/>
        <w:spacing w:after="160" w:before="280"/>
      </w:pPr>
      <w:r>
        <w:rPr>
          <w:rFonts w:ascii="Arial" w:cs="Arial" w:eastAsia="Arial" w:hAnsi="Arial"/>
          <w:b/>
          <w:bCs/>
          <w:color w:val="1A1A1A"/>
          <w:sz w:val="28"/>
          <w:szCs w:val="28"/>
        </w:rPr>
        <w:t xml:space="preserve">13.3 Adding a New Announcement</w:t>
      </w:r>
    </w:p>
    <w:p>
      <w:pPr>
        <w:spacing w:after="120"/>
      </w:pPr>
      <w:r>
        <w:rPr>
          <w:rFonts w:ascii="Arial" w:cs="Arial" w:eastAsia="Arial" w:hAnsi="Arial"/>
          <w:sz w:val="22"/>
          <w:szCs w:val="22"/>
        </w:rPr>
        <w:t xml:space="preserve">Upload an MP3 file to the Google Drive folder. The app picks it up on the next page refresh. Use underscores or spaces in filenames — the display name is auto-cleaned.</w:t>
      </w:r>
    </w:p>
    <w:p>
      <w:pPr>
        <w:pStyle w:val="Heading2"/>
        <w:spacing w:after="160" w:before="280"/>
      </w:pPr>
      <w:r>
        <w:rPr>
          <w:rFonts w:ascii="Arial" w:cs="Arial" w:eastAsia="Arial" w:hAnsi="Arial"/>
          <w:b/>
          <w:bCs/>
          <w:color w:val="1A1A1A"/>
          <w:sz w:val="28"/>
          <w:szCs w:val="28"/>
        </w:rPr>
        <w:t xml:space="preserve">13.4 Git Repository</w:t>
      </w:r>
    </w:p>
    <w:p>
      <w:pPr>
        <w:spacing w:after="120"/>
      </w:pPr>
      <w:r>
        <w:rPr>
          <w:rFonts w:ascii="Arial" w:cs="Arial" w:eastAsia="Arial" w:hAnsi="Arial"/>
          <w:sz w:val="22"/>
          <w:szCs w:val="22"/>
        </w:rPr>
        <w:t xml:space="preserve">Maintained at ~/AI/nsbp-radio, synced to GitHub (Visigothi/nsbp-radio).</w:t>
      </w:r>
    </w:p>
    <w:p>
      <w:pPr>
        <w:spacing w:after="120"/>
      </w:pPr>
      <w:r>
        <w:rPr>
          <w:rFonts w:ascii="Arial" w:cs="Arial" w:eastAsia="Arial" w:hAnsi="Arial"/>
          <w:b/>
          <w:bCs/>
          <w:sz w:val="22"/>
          <w:szCs w:val="22"/>
        </w:rPr>
        <w:t xml:space="preserve">Version History:</w:t>
      </w:r>
    </w:p>
    <w:p>
      <w:pPr>
        <w:pStyle w:val="ListParagraph"/>
        <w:numPr>
          <w:ilvl w:val="0"/>
          <w:numId w:val="2"/>
        </w:numPr>
        <w:spacing w:after="60"/>
      </w:pPr>
      <w:r>
        <w:rPr>
          <w:rFonts w:ascii="Arial" w:cs="Arial" w:eastAsia="Arial" w:hAnsi="Arial"/>
          <w:sz w:val="22"/>
          <w:szCs w:val="22"/>
        </w:rPr>
        <w:t xml:space="preserve">v1.0 BETA — Initial release: full Spotify + Drive + auth stack</w:t>
      </w:r>
    </w:p>
    <w:p>
      <w:pPr>
        <w:pStyle w:val="ListParagraph"/>
        <w:numPr>
          <w:ilvl w:val="0"/>
          <w:numId w:val="2"/>
        </w:numPr>
        <w:spacing w:after="60"/>
      </w:pPr>
      <w:r>
        <w:rPr>
          <w:rFonts w:ascii="Arial" w:cs="Arial" w:eastAsia="Arial" w:hAnsi="Arial"/>
          <w:sz w:val="22"/>
          <w:szCs w:val="22"/>
        </w:rPr>
        <w:t xml:space="preserve">v1.1.1 BETA — Mic button, queue fixes, Spotify account section, background animation</w:t>
      </w:r>
    </w:p>
    <w:p>
      <w:pPr>
        <w:pStyle w:val="ListParagraph"/>
        <w:numPr>
          <w:ilvl w:val="0"/>
          <w:numId w:val="2"/>
        </w:numPr>
        <w:spacing w:after="60"/>
      </w:pPr>
      <w:r>
        <w:rPr>
          <w:rFonts w:ascii="Arial" w:cs="Arial" w:eastAsia="Arial" w:hAnsi="Arial"/>
          <w:sz w:val="22"/>
          <w:szCs w:val="22"/>
        </w:rPr>
        <w:t xml:space="preserve">v1.1.2 BETA — Comprehensive code comments throughout all source files</w:t>
      </w:r>
    </w:p>
    <w:p>
      <w:pPr>
        <w:pStyle w:val="ListParagraph"/>
        <w:numPr>
          <w:ilvl w:val="0"/>
          <w:numId w:val="2"/>
        </w:numPr>
        <w:spacing w:after="60"/>
      </w:pPr>
      <w:r>
        <w:rPr>
          <w:rFonts w:ascii="Arial" w:cs="Arial" w:eastAsia="Arial" w:hAnsi="Arial"/>
          <w:sz w:val="22"/>
          <w:szCs w:val="22"/>
        </w:rPr>
        <w:t xml:space="preserve">v1.2.0 BETA — Settings modal (gear icon), announcement volume slider (Web Audio API), Spotify account section moved into settings</w:t>
      </w:r>
    </w:p>
    <w:p>
      <w:pPr>
        <w:pStyle w:val="ListParagraph"/>
        <w:numPr>
          <w:ilvl w:val="0"/>
          <w:numId w:val="2"/>
        </w:numPr>
        <w:spacing w:after="60"/>
      </w:pPr>
      <w:r>
        <w:rPr>
          <w:rFonts w:ascii="Arial" w:cs="Arial" w:eastAsia="Arial" w:hAnsi="Arial"/>
          <w:sz w:val="22"/>
          <w:szCs w:val="22"/>
        </w:rPr>
        <w:t xml:space="preserve">v1.3.0 BETA — Settings modal z-index/positioning fix (portal rendering), PKCE state parameter fix for cross-origin dev flow, logo fix for Next.js 16 Turbopack</w:t>
      </w:r>
    </w:p>
    <w:p>
      <w:pPr>
        <w:pStyle w:val="ListParagraph"/>
        <w:numPr>
          <w:ilvl w:val="0"/>
          <w:numId w:val="2"/>
        </w:numPr>
        <w:spacing w:after="60"/>
      </w:pPr>
      <w:r>
        <w:rPr>
          <w:rFonts w:ascii="Arial" w:cs="Arial" w:eastAsia="Arial" w:hAnsi="Arial"/>
          <w:sz w:val="22"/>
          <w:szCs w:val="22"/>
        </w:rPr>
        <w:t xml:space="preserve">v1.4.0 BETA — Spotify search feature with tabbed interface (Playlists | Search), Queue and Play Now buttons on search results, queued search track display in Up Next section</w:t>
      </w:r>
    </w:p>
    <w:p>
      <w:r>
        <w:br w:type="page"/>
      </w:r>
    </w:p>
    <w:p>
      <w:pPr>
        <w:pStyle w:val="Heading1"/>
        <w:spacing w:after="200" w:before="360"/>
      </w:pPr>
      <w:r>
        <w:rPr>
          <w:rFonts w:ascii="Arial" w:cs="Arial" w:eastAsia="Arial" w:hAnsi="Arial"/>
          <w:b/>
          <w:bCs/>
          <w:color w:val="FF9D1A"/>
          <w:sz w:val="32"/>
          <w:szCs w:val="32"/>
        </w:rPr>
        <w:t xml:space="preserve">14. Known Limitations &amp; Future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Limitation</w:t>
            </w:r>
          </w:p>
        </w:tc>
        <w:tc>
          <w:tcPr>
            <w:tcW w:type="dxa" w:w="61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Notes</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tokens not persisted</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In-memory only. Refreshing the page requires re-connecting Spotify.</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queue item cannot be removed</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provides no removal API. Workaround: closingTimeRemoved auto-skip flag.</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Play history is per-browser</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localStorage is not shared across devices or browsers.</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Development mode limit</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Limited to 25 users. Apply for Extended Quota Mode for more.</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OAuth in Testing mode</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New users must be added manually in Google Cloud Console.</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Explicit check latency</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REST API call adds ~100–300ms latency before skip; explicit track briefly plays.</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No cross-device sync</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Designed for single-device use per session.</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Dev environment dual-origin</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localhost (Google) and 127.0.0.1 (Spotify) are separate browser origins. Token bridging via hash fragment solves this.</w:t>
            </w:r>
          </w:p>
        </w:tc>
      </w:tr>
    </w:tbl>
    <w:p>
      <w:pPr>
        <w:pStyle w:val="Heading2"/>
        <w:spacing w:after="160" w:before="280"/>
      </w:pPr>
      <w:r>
        <w:rPr>
          <w:rFonts w:ascii="Arial" w:cs="Arial" w:eastAsia="Arial" w:hAnsi="Arial"/>
          <w:b/>
          <w:bCs/>
          <w:color w:val="1A1A1A"/>
          <w:sz w:val="28"/>
          <w:szCs w:val="28"/>
        </w:rPr>
        <w:t xml:space="preserve">14.1 Potential Enhancements</w:t>
      </w:r>
    </w:p>
    <w:p>
      <w:pPr>
        <w:pStyle w:val="ListParagraph"/>
        <w:numPr>
          <w:ilvl w:val="0"/>
          <w:numId w:val="2"/>
        </w:numPr>
        <w:spacing w:after="60"/>
      </w:pPr>
      <w:r>
        <w:rPr>
          <w:rFonts w:ascii="Arial" w:cs="Arial" w:eastAsia="Arial" w:hAnsi="Arial"/>
          <w:sz w:val="22"/>
          <w:szCs w:val="22"/>
        </w:rPr>
        <w:t xml:space="preserve">Persist Spotify tokens to localStorage for seamless page refreshes</w:t>
      </w:r>
    </w:p>
    <w:p>
      <w:pPr>
        <w:pStyle w:val="ListParagraph"/>
        <w:numPr>
          <w:ilvl w:val="0"/>
          <w:numId w:val="2"/>
        </w:numPr>
        <w:spacing w:after="60"/>
      </w:pPr>
      <w:r>
        <w:rPr>
          <w:rFonts w:ascii="Arial" w:cs="Arial" w:eastAsia="Arial" w:hAnsi="Arial"/>
          <w:sz w:val="22"/>
          <w:szCs w:val="22"/>
        </w:rPr>
        <w:t xml:space="preserve">Add a play history screen showing recent track history with timestamps</w:t>
      </w:r>
    </w:p>
    <w:p>
      <w:pPr>
        <w:pStyle w:val="ListParagraph"/>
        <w:numPr>
          <w:ilvl w:val="0"/>
          <w:numId w:val="2"/>
        </w:numPr>
        <w:spacing w:after="60"/>
      </w:pPr>
      <w:r>
        <w:rPr>
          <w:rFonts w:ascii="Arial" w:cs="Arial" w:eastAsia="Arial" w:hAnsi="Arial"/>
          <w:sz w:val="22"/>
          <w:szCs w:val="22"/>
        </w:rPr>
        <w:t xml:space="preserve">Scheduled announcements — trigger at a specific time</w:t>
      </w:r>
    </w:p>
    <w:p>
      <w:pPr>
        <w:pStyle w:val="ListParagraph"/>
        <w:numPr>
          <w:ilvl w:val="0"/>
          <w:numId w:val="2"/>
        </w:numPr>
        <w:spacing w:after="60"/>
      </w:pPr>
      <w:r>
        <w:rPr>
          <w:rFonts w:ascii="Arial" w:cs="Arial" w:eastAsia="Arial" w:hAnsi="Arial"/>
          <w:sz w:val="22"/>
          <w:szCs w:val="22"/>
        </w:rPr>
        <w:t xml:space="preserve">Multiple announcement queue slots</w:t>
      </w:r>
    </w:p>
    <w:p>
      <w:pPr>
        <w:pStyle w:val="ListParagraph"/>
        <w:numPr>
          <w:ilvl w:val="0"/>
          <w:numId w:val="2"/>
        </w:numPr>
        <w:spacing w:after="60"/>
      </w:pPr>
      <w:r>
        <w:rPr>
          <w:rFonts w:ascii="Arial" w:cs="Arial" w:eastAsia="Arial" w:hAnsi="Arial"/>
          <w:sz w:val="22"/>
          <w:szCs w:val="22"/>
        </w:rPr>
        <w:t xml:space="preserve">Push play history to a backend database for cross-device sync</w:t>
      </w:r>
    </w:p>
    <w:p>
      <w:pPr>
        <w:pStyle w:val="ListParagraph"/>
        <w:numPr>
          <w:ilvl w:val="0"/>
          <w:numId w:val="2"/>
        </w:numPr>
        <w:spacing w:after="60"/>
      </w:pPr>
      <w:r>
        <w:rPr>
          <w:rFonts w:ascii="Arial" w:cs="Arial" w:eastAsia="Arial" w:hAnsi="Arial"/>
          <w:sz w:val="22"/>
          <w:szCs w:val="22"/>
        </w:rPr>
        <w:t xml:space="preserve">Admin screen for managing the ALLOWED_EMAILS list without Vercel access</w:t>
      </w:r>
    </w:p>
    <w:p>
      <w:r>
        <w:br w:type="page"/>
      </w:r>
    </w:p>
    <w:p>
      <w:pPr>
        <w:pStyle w:val="Heading1"/>
        <w:spacing w:after="200" w:before="360"/>
      </w:pPr>
      <w:r>
        <w:rPr>
          <w:rFonts w:ascii="Arial" w:cs="Arial" w:eastAsia="Arial" w:hAnsi="Arial"/>
          <w:b/>
          <w:bCs/>
          <w:color w:val="FF9D1A"/>
          <w:sz w:val="32"/>
          <w:szCs w:val="32"/>
        </w:rPr>
        <w:t xml:space="preserve">15. Quick Reference</w:t>
      </w:r>
    </w:p>
    <w:p>
      <w:pPr>
        <w:pStyle w:val="Heading2"/>
        <w:spacing w:after="160" w:before="280"/>
      </w:pPr>
      <w:r>
        <w:rPr>
          <w:rFonts w:ascii="Arial" w:cs="Arial" w:eastAsia="Arial" w:hAnsi="Arial"/>
          <w:b/>
          <w:bCs/>
          <w:color w:val="1A1A1A"/>
          <w:sz w:val="28"/>
          <w:szCs w:val="28"/>
        </w:rPr>
        <w:t xml:space="preserve">15.1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Resource</w:t>
            </w:r>
          </w:p>
        </w:tc>
        <w:tc>
          <w:tcPr>
            <w:tcW w:type="dxa" w:w="61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URL</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Production app</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https://nsbp-radio.vercel.app</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Vercel dashboard</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https://vercel.com/mike-3677s-projects/nsbp-radio</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Google Cloud Console</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https://console.cloud.google.com</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Spotify Developer Dashboard</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https://developer.spotify.com/dashboard</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Announcements folder</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https://drive.google.com/drive/folders/1fiQBvHdVwm1EymnH-OAOnGFhtjSA0nED</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Closing Time on Spotify</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https://open.spotify.com/track/1A5V1sxyCLpKJezp75tUXn</w:t>
            </w:r>
          </w:p>
        </w:tc>
      </w:tr>
      <w:tr>
        <w:tc>
          <w:tcPr>
            <w:tcW w:type="dxa" w:w="32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GitHub repository</w:t>
            </w:r>
          </w:p>
        </w:tc>
        <w:tc>
          <w:tcPr>
            <w:tcW w:type="dxa" w:w="6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https://github.com/Visigothi/nsbp-radio</w:t>
            </w:r>
          </w:p>
        </w:tc>
      </w:tr>
    </w:tbl>
    <w:p>
      <w:pPr>
        <w:pStyle w:val="Heading2"/>
        <w:spacing w:after="160" w:before="280"/>
      </w:pPr>
      <w:r>
        <w:rPr>
          <w:rFonts w:ascii="Arial" w:cs="Arial" w:eastAsia="Arial" w:hAnsi="Arial"/>
          <w:b/>
          <w:bCs/>
          <w:color w:val="1A1A1A"/>
          <w:sz w:val="28"/>
          <w:szCs w:val="28"/>
        </w:rPr>
        <w:t xml:space="preserve">15.2 Authorised Staff Emails</w:t>
      </w:r>
    </w:p>
    <w:p>
      <w:pPr>
        <w:pStyle w:val="ListParagraph"/>
        <w:numPr>
          <w:ilvl w:val="0"/>
          <w:numId w:val="2"/>
        </w:numPr>
        <w:spacing w:after="60"/>
      </w:pPr>
      <w:r>
        <w:rPr>
          <w:rFonts w:ascii="Arial" w:cs="Arial" w:eastAsia="Arial" w:hAnsi="Arial"/>
          <w:sz w:val="22"/>
          <w:szCs w:val="22"/>
        </w:rPr>
        <w:t xml:space="preserve">reception@northshorebikepark.ca</w:t>
      </w:r>
    </w:p>
    <w:p>
      <w:pPr>
        <w:pStyle w:val="ListParagraph"/>
        <w:numPr>
          <w:ilvl w:val="0"/>
          <w:numId w:val="2"/>
        </w:numPr>
        <w:spacing w:after="60"/>
      </w:pPr>
      <w:r>
        <w:rPr>
          <w:rFonts w:ascii="Arial" w:cs="Arial" w:eastAsia="Arial" w:hAnsi="Arial"/>
          <w:sz w:val="22"/>
          <w:szCs w:val="22"/>
        </w:rPr>
        <w:t xml:space="preserve">mike@northshorebikepark.ca</w:t>
      </w:r>
    </w:p>
    <w:p>
      <w:pPr>
        <w:pStyle w:val="ListParagraph"/>
        <w:numPr>
          <w:ilvl w:val="0"/>
          <w:numId w:val="2"/>
        </w:numPr>
        <w:spacing w:after="60"/>
      </w:pPr>
      <w:r>
        <w:rPr>
          <w:rFonts w:ascii="Arial" w:cs="Arial" w:eastAsia="Arial" w:hAnsi="Arial"/>
          <w:sz w:val="22"/>
          <w:szCs w:val="22"/>
        </w:rPr>
        <w:t xml:space="preserve">josh@northshorebikepark.ca</w:t>
      </w:r>
    </w:p>
    <w:p>
      <w:pPr>
        <w:pStyle w:val="ListParagraph"/>
        <w:numPr>
          <w:ilvl w:val="0"/>
          <w:numId w:val="2"/>
        </w:numPr>
        <w:spacing w:after="60"/>
      </w:pPr>
      <w:r>
        <w:rPr>
          <w:rFonts w:ascii="Arial" w:cs="Arial" w:eastAsia="Arial" w:hAnsi="Arial"/>
          <w:sz w:val="22"/>
          <w:szCs w:val="22"/>
        </w:rPr>
        <w:t xml:space="preserve">mike@westcoastbikeparks.ca</w:t>
      </w:r>
    </w:p>
    <w:p>
      <w:pPr>
        <w:pStyle w:val="ListParagraph"/>
        <w:numPr>
          <w:ilvl w:val="0"/>
          <w:numId w:val="2"/>
        </w:numPr>
        <w:spacing w:after="60"/>
      </w:pPr>
      <w:r>
        <w:rPr>
          <w:rFonts w:ascii="Arial" w:cs="Arial" w:eastAsia="Arial" w:hAnsi="Arial"/>
          <w:sz w:val="22"/>
          <w:szCs w:val="22"/>
        </w:rPr>
        <w:t xml:space="preserve">mike@theuptons.com</w:t>
      </w:r>
    </w:p>
    <w:p>
      <w:pPr>
        <w:pStyle w:val="Heading2"/>
        <w:spacing w:after="160" w:before="280"/>
      </w:pPr>
      <w:r>
        <w:rPr>
          <w:rFonts w:ascii="Arial" w:cs="Arial" w:eastAsia="Arial" w:hAnsi="Arial"/>
          <w:b/>
          <w:bCs/>
          <w:color w:val="1A1A1A"/>
          <w:sz w:val="28"/>
          <w:szCs w:val="28"/>
        </w:rPr>
        <w:t xml:space="preserve">15.3 Brand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Name</w:t>
            </w:r>
          </w:p>
        </w:tc>
        <w:tc>
          <w:tcPr>
            <w:tcW w:type="dxa" w:w="280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Hex</w:t>
            </w:r>
          </w:p>
        </w:tc>
        <w:tc>
          <w:tcPr>
            <w:tcW w:type="dxa" w:w="4160"/>
            <w:tcBorders>
              <w:top w:val="single" w:color="D4D4D8" w:sz="1"/>
              <w:left w:val="single" w:color="D4D4D8" w:sz="1"/>
              <w:bottom w:val="single" w:color="D4D4D8" w:sz="1"/>
              <w:right w:val="single" w:color="D4D4D8" w:sz="1"/>
            </w:tcBorders>
            <w:shd w:fill="FFF7ED" w:val="clear"/>
            <w:tcMar>
              <w:top w:type="dxa" w:w="60"/>
              <w:left w:type="dxa" w:w="100"/>
              <w:bottom w:type="dxa" w:w="60"/>
              <w:right w:type="dxa" w:w="100"/>
            </w:tcMar>
          </w:tcPr>
          <w:p>
            <w:pPr>
              <w:spacing w:after="40"/>
            </w:pPr>
            <w:r>
              <w:rPr>
                <w:rFonts w:ascii="Arial" w:cs="Arial" w:eastAsia="Arial" w:hAnsi="Arial"/>
                <w:b/>
                <w:bCs/>
                <w:sz w:val="22"/>
                <w:szCs w:val="22"/>
              </w:rPr>
              <w:t xml:space="preserve">Usage</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Brand Orange</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#FF9D1A</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Primary accent: headings, active states, borders, badges, mic active</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Background</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#000000</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App background (pure black)</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Surface</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#27272A (zinc-800)</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Card and panel backgrounds</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Text Primary</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#FFFFFF</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Main text on dark background</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Text Secondary</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#A1A1AA (zinc-400)</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Secondary labels, timestamps</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Warning Amber</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#FBBF24</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2× play count badge</w:t>
            </w:r>
          </w:p>
        </w:tc>
      </w:tr>
      <w:tr>
        <w:tc>
          <w:tcPr>
            <w:tcW w:type="dxa" w:w="24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Danger Red</w:t>
            </w:r>
          </w:p>
        </w:tc>
        <w:tc>
          <w:tcPr>
            <w:tcW w:type="dxa" w:w="280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#F87171</w:t>
            </w:r>
          </w:p>
        </w:tc>
        <w:tc>
          <w:tcPr>
            <w:tcW w:type="dxa" w:w="4160"/>
            <w:tcBorders>
              <w:top w:val="single" w:color="D4D4D8" w:sz="1"/>
              <w:left w:val="single" w:color="D4D4D8" w:sz="1"/>
              <w:bottom w:val="single" w:color="D4D4D8" w:sz="1"/>
              <w:right w:val="single" w:color="D4D4D8" w:sz="1"/>
            </w:tcBorders>
            <w:tcMar>
              <w:top w:type="dxa" w:w="60"/>
              <w:left w:type="dxa" w:w="100"/>
              <w:bottom w:type="dxa" w:w="60"/>
              <w:right w:type="dxa" w:w="100"/>
            </w:tcMar>
          </w:tcPr>
          <w:p>
            <w:pPr>
              <w:spacing w:after="40"/>
            </w:pPr>
            <w:r>
              <w:rPr>
                <w:rFonts w:ascii="Arial" w:cs="Arial" w:eastAsia="Arial" w:hAnsi="Arial"/>
                <w:sz w:val="22"/>
                <w:szCs w:val="22"/>
              </w:rPr>
              <w:t xml:space="preserve">3×+ play count badge, mic active</w:t>
            </w:r>
          </w:p>
        </w:tc>
      </w:tr>
    </w:tbl>
    <w:p>
      <w:pPr>
        <w:spacing w:before="600"/>
      </w:pPr>
    </w:p>
    <w:p>
      <w:pPr>
        <w:jc w:val="center"/>
      </w:pPr>
      <w:r>
        <w:rPr>
          <w:rFonts w:ascii="Arial" w:cs="Arial" w:eastAsia="Arial" w:hAnsi="Arial"/>
          <w:i/>
          <w:iCs/>
          <w:color w:val="A1A1AA"/>
          <w:sz w:val="20"/>
          <w:szCs w:val="20"/>
        </w:rPr>
        <w:t xml:space="preserve">End of Document · NSBP Radio v1.4.0 BETA · North Shore Bike Park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1A1AA"/>
        <w:sz w:val="18"/>
        <w:szCs w:val="18"/>
      </w:rPr>
      <w:t xml:space="preserve">Page </w:t>
    </w:r>
    <w:r>
      <w:rPr>
        <w:rFonts w:ascii="Arial" w:cs="Arial" w:eastAsia="Arial" w:hAnsi="Arial"/>
        <w:color w:val="A1A1AA"/>
        <w:sz w:val="18"/>
        <w:szCs w:val="18"/>
      </w:rPr>
      <w:fldChar w:fldCharType="begin"/>
      <w:instrText xml:space="preserve">PAGE</w:instrText>
      <w:fldChar w:fldCharType="separate"/>
      <w:fldChar w:fldCharType="end"/>
    </w:r>
    <w:r>
      <w:rPr>
        <w:rFonts w:ascii="Arial" w:cs="Arial" w:eastAsia="Arial" w:hAnsi="Arial"/>
        <w:color w:val="A1A1AA"/>
        <w:sz w:val="18"/>
        <w:szCs w:val="18"/>
      </w:rPr>
      <w:t xml:space="preserve"> — NSBP Radio v1.4.0 BETA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1A1AA"/>
        <w:sz w:val="18"/>
        <w:szCs w:val="18"/>
      </w:rPr>
      <w:t xml:space="preserve">NSBP Radio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9D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vgv-kk5jm-sordmxci1h" Type="http://schemas.openxmlformats.org/officeDocument/2006/relationships/hyperlink" Target="https://nsbp-radio.vercel.app" TargetMode="External"/><Relationship Id="rIdvl9uegznsbtvnlsqzxmfv" Type="http://schemas.openxmlformats.org/officeDocument/2006/relationships/hyperlink" Target="https://drive.google.com/drive/folders/1fiQBvHdVwm1EymnH-OAOnGFhtjSA0nED" TargetMode="External"/><Relationship Id="rId_0l6fyx9edstdqgetpk8m" Type="http://schemas.openxmlformats.org/officeDocument/2006/relationships/hyperlink" Target="https://nsbp-radio.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2026-03-23T22:23:56.114Z</dcterms:created>
  <dcterms:modified xsi:type="dcterms:W3CDTF">2026-03-23T22:23:56.115Z</dcterms:modified>
</cp:coreProperties>
</file>

<file path=docProps/custom.xml><?xml version="1.0" encoding="utf-8"?>
<Properties xmlns="http://schemas.openxmlformats.org/officeDocument/2006/custom-properties" xmlns:vt="http://schemas.openxmlformats.org/officeDocument/2006/docPropsVTypes"/>
</file>