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3014" w14:textId="4CEB3862" w:rsidR="005D3E11" w:rsidRDefault="004E5D4C" w:rsidP="005D3E11">
      <w:pPr>
        <w:pStyle w:val="af2"/>
      </w:pPr>
      <w:r>
        <w:fldChar w:fldCharType="begin"/>
      </w:r>
      <w:r>
        <w:instrText xml:space="preserve"> MACROBUTTON MTEditEquationSection2 </w:instrText>
      </w:r>
      <w:r w:rsidRPr="004E5D4C">
        <w:rPr>
          <w:rStyle w:val="MTEquationSection"/>
        </w:rPr>
        <w:instrText>??? 1 ?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25419C">
        <w:rPr>
          <w:rFonts w:hint="eastAsia"/>
        </w:rPr>
        <w:t>TD</w:t>
      </w:r>
    </w:p>
    <w:p w14:paraId="044FD4D8" w14:textId="4BBAD409" w:rsidR="00306AD3" w:rsidRDefault="00306AD3" w:rsidP="0046016C">
      <w:pPr>
        <w:ind w:firstLineChars="83" w:firstLine="199"/>
        <w:rPr>
          <w:rFonts w:hint="eastAsia"/>
        </w:rPr>
      </w:pPr>
      <w:r>
        <w:rPr>
          <w:rFonts w:hint="eastAsia"/>
        </w:rPr>
        <w:t>这里我们先来学习从</w:t>
      </w:r>
      <w:r>
        <w:rPr>
          <w:rFonts w:hint="eastAsia"/>
        </w:rPr>
        <w:t>non-incremental</w:t>
      </w:r>
      <w:r>
        <w:rPr>
          <w:rFonts w:hint="eastAsia"/>
        </w:rPr>
        <w:t>到</w:t>
      </w:r>
      <w:r>
        <w:rPr>
          <w:rFonts w:hint="eastAsia"/>
        </w:rPr>
        <w:t>incremental</w:t>
      </w:r>
      <w:r>
        <w:rPr>
          <w:rFonts w:hint="eastAsia"/>
        </w:rPr>
        <w:t>的过度</w:t>
      </w:r>
      <w:r w:rsidR="004D27C1">
        <w:rPr>
          <w:rFonts w:hint="eastAsia"/>
        </w:rPr>
        <w:t>,</w:t>
      </w:r>
      <w:r w:rsidR="004D27C1">
        <w:rPr>
          <w:rFonts w:hint="eastAsia"/>
        </w:rPr>
        <w:t>下面时</w:t>
      </w:r>
      <w:r w:rsidR="004D27C1">
        <w:rPr>
          <w:rFonts w:hint="eastAsia"/>
        </w:rPr>
        <w:t>SA</w:t>
      </w:r>
      <w:r w:rsidR="004D27C1">
        <w:rPr>
          <w:rFonts w:hint="eastAsia"/>
        </w:rPr>
        <w:t>算法的推导。</w:t>
      </w:r>
    </w:p>
    <w:p w14:paraId="57DB70BE" w14:textId="065CB8B2" w:rsidR="00306AD3" w:rsidRPr="00306AD3" w:rsidRDefault="00306AD3" w:rsidP="004D27C1">
      <w:pPr>
        <w:ind w:left="420" w:firstLineChars="0" w:firstLine="420"/>
      </w:pPr>
      <w:r w:rsidRPr="00306AD3">
        <w:drawing>
          <wp:inline distT="0" distB="0" distL="0" distR="0" wp14:anchorId="73CE9949" wp14:editId="278D1BCA">
            <wp:extent cx="1800000" cy="3600000"/>
            <wp:effectExtent l="0" t="4763" r="5398" b="5397"/>
            <wp:docPr id="473533843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748F1" w14:textId="61776EBC" w:rsidR="004D27C1" w:rsidRPr="004D27C1" w:rsidRDefault="004D27C1" w:rsidP="004D27C1">
      <w:pPr>
        <w:ind w:left="420" w:firstLineChars="0" w:firstLine="420"/>
      </w:pPr>
      <w:r w:rsidRPr="004D27C1">
        <w:drawing>
          <wp:inline distT="0" distB="0" distL="0" distR="0" wp14:anchorId="2BC48B0D" wp14:editId="5E23451B">
            <wp:extent cx="1800000" cy="3600000"/>
            <wp:effectExtent l="0" t="4763" r="5398" b="5397"/>
            <wp:docPr id="971930538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F7E2" w14:textId="77777777" w:rsidR="00306AD3" w:rsidRDefault="00306AD3" w:rsidP="00DB77B6">
      <w:pPr>
        <w:ind w:firstLineChars="0" w:firstLine="0"/>
      </w:pPr>
    </w:p>
    <w:p w14:paraId="77EA2272" w14:textId="2216C228" w:rsidR="0025419C" w:rsidRDefault="004D27C1" w:rsidP="0046016C">
      <w:pPr>
        <w:ind w:firstLineChars="83" w:firstLine="199"/>
      </w:pPr>
      <w:r>
        <w:rPr>
          <w:rFonts w:hint="eastAsia"/>
        </w:rPr>
        <w:t>有了</w:t>
      </w:r>
      <w:r>
        <w:rPr>
          <w:rFonts w:hint="eastAsia"/>
        </w:rPr>
        <w:t>SA</w:t>
      </w:r>
      <w:r>
        <w:rPr>
          <w:rFonts w:hint="eastAsia"/>
        </w:rPr>
        <w:t>算法作为基础，</w:t>
      </w:r>
      <w:r w:rsidR="0025419C">
        <w:rPr>
          <w:rFonts w:hint="eastAsia"/>
        </w:rPr>
        <w:t>接下来我们先来学习最基本的</w:t>
      </w:r>
      <w:r w:rsidR="0025419C">
        <w:rPr>
          <w:rFonts w:hint="eastAsia"/>
        </w:rPr>
        <w:t>TD,</w:t>
      </w:r>
      <w:r w:rsidR="0025419C">
        <w:rPr>
          <w:rFonts w:hint="eastAsia"/>
        </w:rPr>
        <w:t>用于</w:t>
      </w:r>
      <w:r w:rsidR="0025419C">
        <w:rPr>
          <w:rFonts w:hint="eastAsia"/>
        </w:rPr>
        <w:t>value estimation</w:t>
      </w:r>
    </w:p>
    <w:p w14:paraId="49828A63" w14:textId="237D2C7D" w:rsidR="009E4C76" w:rsidRDefault="0025419C" w:rsidP="006E55B8">
      <w:pPr>
        <w:ind w:firstLineChars="0" w:firstLine="420"/>
      </w:pPr>
      <w:r>
        <w:rPr>
          <w:noProof/>
        </w:rPr>
        <w:lastRenderedPageBreak/>
        <w:drawing>
          <wp:inline distT="0" distB="0" distL="0" distR="0" wp14:anchorId="14208EDB" wp14:editId="67D9C0CB">
            <wp:extent cx="5731510" cy="4267835"/>
            <wp:effectExtent l="0" t="0" r="2540" b="0"/>
            <wp:docPr id="1917872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72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B17" w14:textId="4FC0F2C5" w:rsidR="0025419C" w:rsidRDefault="0025419C" w:rsidP="004E5D4C">
      <w:pPr>
        <w:ind w:firstLineChars="0" w:firstLine="0"/>
      </w:pPr>
      <w:r>
        <w:rPr>
          <w:rFonts w:hint="eastAsia"/>
        </w:rPr>
        <w:t>其实从这个公式就能看出，其与</w:t>
      </w:r>
      <w:r>
        <w:rPr>
          <w:rFonts w:hint="eastAsia"/>
        </w:rPr>
        <w:t>RM</w:t>
      </w:r>
      <w:r>
        <w:rPr>
          <w:rFonts w:hint="eastAsia"/>
        </w:rPr>
        <w:t>算法是十分相似的</w:t>
      </w:r>
      <w:r>
        <w:rPr>
          <w:rFonts w:hint="eastAsia"/>
        </w:rPr>
        <w:t>(</w:t>
      </w:r>
      <w:r>
        <w:rPr>
          <w:rFonts w:hint="eastAsia"/>
        </w:rPr>
        <w:t>从这个公式有点感悟，其实质就是</w:t>
      </w:r>
      <w:r>
        <w:rPr>
          <w:rFonts w:hint="eastAsia"/>
        </w:rPr>
        <w:t>agent</w:t>
      </w:r>
      <w:r>
        <w:rPr>
          <w:rFonts w:hint="eastAsia"/>
        </w:rPr>
        <w:t>与环境</w:t>
      </w:r>
      <w:r>
        <w:rPr>
          <w:rFonts w:hint="eastAsia"/>
        </w:rPr>
        <w:t>)</w:t>
      </w:r>
    </w:p>
    <w:p w14:paraId="0EA2BBCE" w14:textId="054677D7" w:rsidR="006E55B8" w:rsidRDefault="006E55B8" w:rsidP="004E5D4C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7B70326B" wp14:editId="7198D68B">
            <wp:extent cx="5731510" cy="4289425"/>
            <wp:effectExtent l="0" t="0" r="2540" b="0"/>
            <wp:docPr id="1963706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06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D617" w14:textId="3CE9B4B3" w:rsidR="006E55B8" w:rsidRDefault="006E55B8" w:rsidP="004E5D4C">
      <w:pPr>
        <w:ind w:firstLineChars="0" w:firstLine="0"/>
      </w:pPr>
      <w:r>
        <w:rPr>
          <w:rFonts w:hint="eastAsia"/>
        </w:rPr>
        <w:t>从这里来看，这个公式最后一是收敛的。且收敛后的</w:t>
      </w:r>
      <w:r>
        <w:rPr>
          <w:rFonts w:hint="eastAsia"/>
        </w:rPr>
        <w:t xml:space="preserve">state value </w:t>
      </w:r>
      <w:r>
        <w:rPr>
          <w:rFonts w:hint="eastAsia"/>
        </w:rPr>
        <w:t>就是等于</w:t>
      </w:r>
      <w:r>
        <w:rPr>
          <w:rFonts w:hint="eastAsia"/>
        </w:rPr>
        <w:t>TD target(</w:t>
      </w:r>
      <w:r>
        <w:rPr>
          <w:rFonts w:hint="eastAsia"/>
        </w:rPr>
        <w:t>我明白了，通过这个公式的确能看出是</w:t>
      </w:r>
      <w:r>
        <w:rPr>
          <w:rFonts w:hint="eastAsia"/>
        </w:rPr>
        <w:t xml:space="preserve">value </w:t>
      </w:r>
      <w:r>
        <w:t>iteration</w:t>
      </w:r>
      <w:r>
        <w:rPr>
          <w:rFonts w:hint="eastAsia"/>
        </w:rPr>
        <w:t>)</w:t>
      </w:r>
    </w:p>
    <w:p w14:paraId="17A45355" w14:textId="472621F7" w:rsidR="00250DC4" w:rsidRDefault="00250DC4" w:rsidP="004E5D4C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1CF1D015" wp14:editId="43F3A9BC">
            <wp:extent cx="5603123" cy="4184650"/>
            <wp:effectExtent l="0" t="0" r="0" b="6350"/>
            <wp:docPr id="492971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71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4359" cy="418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8075" w14:textId="4458B652" w:rsidR="00250DC4" w:rsidRDefault="00250DC4" w:rsidP="004E5D4C">
      <w:pPr>
        <w:ind w:firstLineChars="0" w:firstLine="0"/>
        <w:rPr>
          <w:rFonts w:hint="eastAsia"/>
        </w:rPr>
      </w:pPr>
      <w:r>
        <w:rPr>
          <w:rFonts w:hint="eastAsia"/>
        </w:rPr>
        <w:t>主要这个</w:t>
      </w:r>
      <w:r>
        <w:rPr>
          <w:rFonts w:hint="eastAsia"/>
        </w:rPr>
        <w:t>TD</w:t>
      </w:r>
      <w:r>
        <w:rPr>
          <w:rFonts w:hint="eastAsia"/>
        </w:rPr>
        <w:t>算法只是一个基础，但其实我认为这很重要，因为这也代表了后续是以他作为一个</w:t>
      </w:r>
      <w:r>
        <w:rPr>
          <w:rFonts w:hint="eastAsia"/>
        </w:rPr>
        <w:t>basic</w:t>
      </w:r>
      <w:r>
        <w:rPr>
          <w:rFonts w:hint="eastAsia"/>
        </w:rPr>
        <w:t>。</w:t>
      </w:r>
    </w:p>
    <w:p w14:paraId="0CBF3C22" w14:textId="77777777" w:rsidR="00250DC4" w:rsidRPr="00250DC4" w:rsidRDefault="00250DC4" w:rsidP="004E5D4C">
      <w:pPr>
        <w:ind w:firstLineChars="0" w:firstLine="0"/>
        <w:rPr>
          <w:rFonts w:hint="eastAsia"/>
        </w:rPr>
      </w:pPr>
    </w:p>
    <w:p w14:paraId="01FE2ECE" w14:textId="06F6F800" w:rsidR="006E55B8" w:rsidRDefault="006E55B8" w:rsidP="004E5D4C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4B94DD4F" wp14:editId="4F0FF21F">
            <wp:extent cx="5441950" cy="4047398"/>
            <wp:effectExtent l="0" t="0" r="6350" b="0"/>
            <wp:docPr id="754758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58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4689" cy="404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C37F" w14:textId="31C86847" w:rsidR="006E55B8" w:rsidRPr="004E5D4C" w:rsidRDefault="006E55B8" w:rsidP="004E5D4C">
      <w:pPr>
        <w:ind w:firstLineChars="0" w:firstLine="0"/>
      </w:pPr>
      <w:r>
        <w:rPr>
          <w:rFonts w:hint="eastAsia"/>
        </w:rPr>
        <w:t>为什么能收敛呢？？从这个式子能看出来，其</w:t>
      </w:r>
      <w:r>
        <w:rPr>
          <w:rFonts w:hint="eastAsia"/>
        </w:rPr>
        <w:t>Vt+1</w:t>
      </w:r>
      <w:r>
        <w:rPr>
          <w:rFonts w:hint="eastAsia"/>
        </w:rPr>
        <w:t>必定是比</w:t>
      </w:r>
      <w:r>
        <w:rPr>
          <w:rFonts w:hint="eastAsia"/>
        </w:rPr>
        <w:t>Vt</w:t>
      </w:r>
      <w:r>
        <w:rPr>
          <w:rFonts w:hint="eastAsia"/>
        </w:rPr>
        <w:t>更趋向于</w:t>
      </w:r>
      <w:r>
        <w:rPr>
          <w:rFonts w:hint="eastAsia"/>
        </w:rPr>
        <w:t>target value</w:t>
      </w:r>
      <w:r>
        <w:rPr>
          <w:rFonts w:hint="eastAsia"/>
        </w:rPr>
        <w:t>的。</w:t>
      </w:r>
    </w:p>
    <w:sectPr w:rsidR="006E55B8" w:rsidRPr="004E5D4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9D703" w14:textId="77777777" w:rsidR="00EC29D3" w:rsidRDefault="00EC29D3" w:rsidP="005D3E11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491E33DD" w14:textId="77777777" w:rsidR="00EC29D3" w:rsidRDefault="00EC29D3" w:rsidP="005D3E11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0A61" w14:textId="77777777" w:rsidR="004E5D4C" w:rsidRDefault="004E5D4C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0AF93" w14:textId="77777777" w:rsidR="004E5D4C" w:rsidRDefault="004E5D4C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0FD59" w14:textId="77777777" w:rsidR="004E5D4C" w:rsidRDefault="004E5D4C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99147" w14:textId="77777777" w:rsidR="00EC29D3" w:rsidRDefault="00EC29D3" w:rsidP="005D3E11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21FE4AF3" w14:textId="77777777" w:rsidR="00EC29D3" w:rsidRDefault="00EC29D3" w:rsidP="005D3E11">
      <w:pPr>
        <w:spacing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33FC" w14:textId="77777777" w:rsidR="004E5D4C" w:rsidRDefault="004E5D4C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C66AF" w14:textId="77777777" w:rsidR="004E5D4C" w:rsidRDefault="004E5D4C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98DF5" w14:textId="77777777" w:rsidR="004E5D4C" w:rsidRDefault="004E5D4C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AB"/>
    <w:rsid w:val="0012728F"/>
    <w:rsid w:val="00177AC6"/>
    <w:rsid w:val="00250DC4"/>
    <w:rsid w:val="0025419C"/>
    <w:rsid w:val="00306AD3"/>
    <w:rsid w:val="00416A88"/>
    <w:rsid w:val="0046016C"/>
    <w:rsid w:val="004D27C1"/>
    <w:rsid w:val="004E5D4C"/>
    <w:rsid w:val="005D3E11"/>
    <w:rsid w:val="005D681F"/>
    <w:rsid w:val="00640A9B"/>
    <w:rsid w:val="006E55B8"/>
    <w:rsid w:val="009E4C76"/>
    <w:rsid w:val="00A506F2"/>
    <w:rsid w:val="00C23D57"/>
    <w:rsid w:val="00CC3BBB"/>
    <w:rsid w:val="00DB77B6"/>
    <w:rsid w:val="00EC29D3"/>
    <w:rsid w:val="00F6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7BB32"/>
  <w15:chartTrackingRefBased/>
  <w15:docId w15:val="{DEB3AC11-EB05-4827-8E56-18AE38EB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E11"/>
    <w:rPr>
      <w:rFonts w:eastAsia="SimSun"/>
    </w:rPr>
  </w:style>
  <w:style w:type="paragraph" w:styleId="1">
    <w:name w:val="heading 1"/>
    <w:basedOn w:val="a"/>
    <w:next w:val="a"/>
    <w:link w:val="10"/>
    <w:uiPriority w:val="9"/>
    <w:qFormat/>
    <w:rsid w:val="00F645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5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5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5A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5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5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5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5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45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4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4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45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45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45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45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45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45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45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5AB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45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45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5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45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4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45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45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3E11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3E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3E11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3E11"/>
    <w:rPr>
      <w:sz w:val="18"/>
      <w:szCs w:val="18"/>
    </w:rPr>
  </w:style>
  <w:style w:type="paragraph" w:customStyle="1" w:styleId="af2">
    <w:name w:val="一级标题"/>
    <w:basedOn w:val="a"/>
    <w:link w:val="af3"/>
    <w:autoRedefine/>
    <w:qFormat/>
    <w:rsid w:val="005D3E11"/>
    <w:pPr>
      <w:ind w:firstLineChars="0" w:firstLine="0"/>
      <w:jc w:val="left"/>
      <w:outlineLvl w:val="0"/>
    </w:pPr>
    <w:rPr>
      <w:sz w:val="26"/>
    </w:rPr>
  </w:style>
  <w:style w:type="character" w:customStyle="1" w:styleId="af3">
    <w:name w:val="一级标题 字符"/>
    <w:basedOn w:val="a0"/>
    <w:link w:val="af2"/>
    <w:rsid w:val="005D3E11"/>
    <w:rPr>
      <w:rFonts w:eastAsia="SimSun"/>
      <w:sz w:val="26"/>
    </w:rPr>
  </w:style>
  <w:style w:type="character" w:customStyle="1" w:styleId="MTEquationSection">
    <w:name w:val="MTEquationSection"/>
    <w:basedOn w:val="a0"/>
    <w:rsid w:val="004E5D4C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4E5D4C"/>
    <w:pPr>
      <w:tabs>
        <w:tab w:val="center" w:pos="4520"/>
        <w:tab w:val="right" w:pos="9020"/>
      </w:tabs>
      <w:ind w:firstLine="480"/>
    </w:pPr>
  </w:style>
  <w:style w:type="character" w:customStyle="1" w:styleId="MTDisplayEquation0">
    <w:name w:val="MTDisplayEquation 字符"/>
    <w:basedOn w:val="a0"/>
    <w:link w:val="MTDisplayEquation"/>
    <w:rsid w:val="004E5D4C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5</Pages>
  <Words>204</Words>
  <Characters>296</Characters>
  <Application>Microsoft Office Word</Application>
  <DocSecurity>0</DocSecurity>
  <Lines>19</Lines>
  <Paragraphs>11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祈 楪</dc:creator>
  <cp:keywords/>
  <dc:description/>
  <cp:lastModifiedBy>祈 楪</cp:lastModifiedBy>
  <cp:revision>6</cp:revision>
  <dcterms:created xsi:type="dcterms:W3CDTF">2026-04-11T13:14:00Z</dcterms:created>
  <dcterms:modified xsi:type="dcterms:W3CDTF">2026-04-12T15:26:00Z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