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AI Based Diabaties Prediction System</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Definition: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aims to develop an AI-powered diabetes prediction system that utilizes machine learning algorithms to analyze medical data and predict the likelihood of an individual developing diabetes. The system will provide early risk assessment and personalized preventive measures to help individuals take proactive actions to manage their health.</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Decision Making: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decision-making process will involve selecting the appropriate machine learning algorithms, features, and evaluation metrics for the diabetes prediction task. It will also involve decisions regarding data preprocessing, handling imbalanced data, model interpretability, and user interface design.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Existing System: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existing systems for diabetes prediction may involve manual risk assessments by healthcare professionals, traditional statistical models, or simpler machine learning models. These systems may have limitations in terms of prediction accuracy, scalability, and personalization.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Proposed System: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proposed system will leverage advanced machine learning algorithms and large datasets to improve prediction accuracy and personalization. It will use features such as glucose levels, blood pressure, BMI, and family history to make predictions. The system will also provide personalized preventive measures based on the individual's risk profile.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and Implementation: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will be designed with a user-friendly interface to collect user data and present predictions and recommendations. The backend will involve data preprocessing, feature selection, model training, and evaluation. The implementation will involve selecting the appropriate machine learning libraries, setting up a server for the web interface, and integrating the backend with the frontend.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will contribute to the development of an advanced and personalized diabetes prediction system that can provide early risk assessments and preventive measures. The system has the potential to improve patient outcomes, reduce healthcare costs, and empower individuals to take control of their health. Further work may involve refining the model, expanding the feature set, and conducting user studies to evaluate the system's effectiveness in a real-world setting.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