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NOIP2008火柴棒等式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个数字需要的火柴棒个数。通过分析可知，用火柴棒摆出从0到9的每个数字所需要的火柴棒的数量分别是6，2，5，5，4，5，6，3，7，6.其中数字1所用的火柴棒最少，但摆出1仍然要占用1个数位。一个全部由1组成的数比位数相同的其他数字所用的火柴棒数都要少。因此，稍作思考就可得出一个粗略的上界：1111。进一步论证可知具体上界为711，不过1111就已经满足题意，不用再进一步优化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Rap God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原创题，主要考多组输入。由于只考虑两个单词的连读，原文本可以滚动优化为两个字符串。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NOIP2015跳石头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道题如果要使用暴力搜索直接求解会严重超时。实际上，我们可以发现，这个所谓的最短跳跃距离显然不能超过一个范围，而这个范围题目上已经给了出来。也就是说，答案是有一个确定的范围限制的，我们就可以考虑一种另外的方法去解决——</w:t>
      </w:r>
      <w:r>
        <w:rPr>
          <w:rFonts w:hint="eastAsia"/>
          <w:lang w:val="en-US" w:eastAsia="zh-CN"/>
        </w:rPr>
        <w:t>通过二分法枚举答案，然后一一验证答案是否可行。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NOIP2011选择客栈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这题思维难度大，可以移步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"https://www.luogu.org/problemnew/solution/P1311"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https://www.luogu.org/problemnew/solution/P1311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看dalao们的题解。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原创题，这题真的不是线段树！！！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用前缀和与</w:t>
      </w:r>
      <w:bookmarkStart w:id="0" w:name="_GoBack"/>
      <w:bookmarkEnd w:id="0"/>
      <w:r>
        <w:rPr>
          <w:rFonts w:hint="eastAsia"/>
          <w:lang w:val="en-US" w:eastAsia="zh-CN"/>
        </w:rPr>
        <w:t>差分就好啦QvQ（我专门卡线段树解法，时间卡内存也卡）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6565D"/>
    <w:rsid w:val="11E6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2019-04-19T13:28:00Z</dcterms:created>
  <dc:creator>じゅもんじ きよい</dc:creator>
  <cp:lastModifiedBy>じゅもんじ きよい</cp:lastModifiedBy>
  <dcterms:modified xsi:type="dcterms:W3CDTF">2019-04-19T13:54:34Z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