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537"/>
        <w:gridCol w:w="2851"/>
        <w:gridCol w:w="3968"/>
      </w:tblGrid>
      <w:tr w:rsidR="005076F5" w:rsidRPr="005076F5" w14:paraId="514B48D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41B3E" w14:textId="77777777" w:rsidR="005076F5" w:rsidRPr="005076F5" w:rsidRDefault="005076F5" w:rsidP="005076F5">
            <w:r w:rsidRPr="005076F5">
              <w:rPr>
                <w:b/>
                <w:bCs/>
              </w:rPr>
              <w:t>Autor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5E342" w14:textId="77777777" w:rsidR="005076F5" w:rsidRPr="005076F5" w:rsidRDefault="005076F5" w:rsidP="005076F5">
            <w:r w:rsidRPr="005076F5">
              <w:rPr>
                <w:b/>
                <w:bCs/>
              </w:rPr>
              <w:t>Rok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C0443" w14:textId="77777777" w:rsidR="005076F5" w:rsidRPr="005076F5" w:rsidRDefault="005076F5" w:rsidP="005076F5">
            <w:r w:rsidRPr="005076F5">
              <w:rPr>
                <w:b/>
                <w:bCs/>
              </w:rPr>
              <w:t>Název (Original/Překlad)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C5B67" w14:textId="77777777" w:rsidR="005076F5" w:rsidRPr="005076F5" w:rsidRDefault="005076F5" w:rsidP="005076F5">
            <w:r w:rsidRPr="005076F5">
              <w:rPr>
                <w:b/>
                <w:bCs/>
              </w:rPr>
              <w:t>Relevance pro DP</w:t>
            </w:r>
          </w:p>
        </w:tc>
      </w:tr>
      <w:tr w:rsidR="005076F5" w:rsidRPr="005076F5" w14:paraId="717F4B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5884A" w14:textId="77777777" w:rsidR="005076F5" w:rsidRPr="005076F5" w:rsidRDefault="005076F5" w:rsidP="005076F5">
            <w:r w:rsidRPr="005076F5">
              <w:rPr>
                <w:b/>
                <w:bCs/>
              </w:rPr>
              <w:t>Srinivasamurthy, S., et 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A5D38" w14:textId="77777777" w:rsidR="005076F5" w:rsidRPr="005076F5" w:rsidRDefault="005076F5" w:rsidP="005076F5">
            <w:r w:rsidRPr="005076F5">
              <w:rPr>
                <w:b/>
                <w:bCs/>
              </w:rPr>
              <w:t>2017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6FB1E" w14:textId="77777777" w:rsidR="005076F5" w:rsidRPr="005076F5" w:rsidRDefault="005076F5" w:rsidP="005076F5">
            <w:r w:rsidRPr="005076F5">
              <w:rPr>
                <w:b/>
                <w:bCs/>
              </w:rPr>
              <w:t>Clustering analysis and active learning for sound event detection and classification</w:t>
            </w:r>
            <w:r w:rsidRPr="005076F5">
              <w:t xml:space="preserve"> (Klastrovací analýza a aktivní učení pro detekci a klasifikaci zvukových událostí)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C9C91" w14:textId="77777777" w:rsidR="005076F5" w:rsidRPr="005076F5" w:rsidRDefault="005076F5" w:rsidP="005076F5">
            <w:r w:rsidRPr="005076F5">
              <w:rPr>
                <w:b/>
                <w:bCs/>
              </w:rPr>
              <w:t>Metodologický základ.</w:t>
            </w:r>
            <w:r w:rsidRPr="005076F5">
              <w:t xml:space="preserve"> Ukazuje, jak lze klastrovací metody (např. K-medoids) použít k efektivnímu zpracování </w:t>
            </w:r>
            <w:r w:rsidRPr="005076F5">
              <w:rPr>
                <w:b/>
                <w:bCs/>
              </w:rPr>
              <w:t>neoznačených</w:t>
            </w:r>
            <w:r w:rsidRPr="005076F5">
              <w:t xml:space="preserve"> zvukových dat a jak z nich odvodit smysluplné skupiny, což je klíčové pro </w:t>
            </w:r>
            <w:r w:rsidRPr="005076F5">
              <w:rPr>
                <w:i/>
                <w:iCs/>
              </w:rPr>
              <w:t>korpus bez textové vrstvy</w:t>
            </w:r>
            <w:r w:rsidRPr="005076F5">
              <w:t>.</w:t>
            </w:r>
          </w:p>
        </w:tc>
      </w:tr>
      <w:tr w:rsidR="005076F5" w:rsidRPr="005076F5" w14:paraId="0B95D5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E86BE" w14:textId="77777777" w:rsidR="005076F5" w:rsidRPr="005076F5" w:rsidRDefault="005076F5" w:rsidP="005076F5">
            <w:r w:rsidRPr="005076F5">
              <w:rPr>
                <w:b/>
                <w:bCs/>
              </w:rPr>
              <w:t>Krizhevsky, A., et 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40C8E" w14:textId="77777777" w:rsidR="005076F5" w:rsidRPr="005076F5" w:rsidRDefault="005076F5" w:rsidP="005076F5">
            <w:r w:rsidRPr="005076F5">
              <w:rPr>
                <w:b/>
                <w:bCs/>
              </w:rPr>
              <w:t>2012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25BC8" w14:textId="77777777" w:rsidR="005076F5" w:rsidRPr="005076F5" w:rsidRDefault="005076F5" w:rsidP="005076F5">
            <w:r w:rsidRPr="005076F5">
              <w:rPr>
                <w:b/>
                <w:bCs/>
              </w:rPr>
              <w:t>ImageNet Classification with Deep Convolutional Neural Networks</w:t>
            </w:r>
            <w:r w:rsidRPr="005076F5">
              <w:t xml:space="preserve"> (případně novější práce o CNN pro audio)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7EA56" w14:textId="77777777" w:rsidR="005076F5" w:rsidRPr="005076F5" w:rsidRDefault="005076F5" w:rsidP="005076F5">
            <w:r w:rsidRPr="005076F5">
              <w:rPr>
                <w:b/>
                <w:bCs/>
              </w:rPr>
              <w:t>Hluboké učení a příznaky.</w:t>
            </w:r>
            <w:r w:rsidRPr="005076F5">
              <w:t xml:space="preserve"> Ačkoliv se nejedná primárně o klastrování, tato a navazující práce o </w:t>
            </w:r>
            <w:r w:rsidRPr="005076F5">
              <w:rPr>
                <w:b/>
                <w:bCs/>
              </w:rPr>
              <w:t>Deep Learning (Hluboké učení)</w:t>
            </w:r>
            <w:r w:rsidRPr="005076F5">
              <w:t xml:space="preserve"> jsou důležité pro část o </w:t>
            </w:r>
            <w:r w:rsidRPr="005076F5">
              <w:rPr>
                <w:b/>
                <w:bCs/>
              </w:rPr>
              <w:t>Extrakci příznaků</w:t>
            </w:r>
            <w:r w:rsidRPr="005076F5">
              <w:t xml:space="preserve">. Moderní přístupy často používají </w:t>
            </w:r>
            <w:r w:rsidRPr="005076F5">
              <w:rPr>
                <w:i/>
                <w:iCs/>
              </w:rPr>
              <w:t>embeddingy</w:t>
            </w:r>
            <w:r w:rsidRPr="005076F5">
              <w:t xml:space="preserve"> (vektorové reprezentace) zvuku získané z CNN/RNN, které jsou mnohem účinnější pro klastrování než klasické MFCC.</w:t>
            </w:r>
          </w:p>
        </w:tc>
      </w:tr>
      <w:tr w:rsidR="005076F5" w:rsidRPr="005076F5" w14:paraId="124200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8F3D7" w14:textId="77777777" w:rsidR="005076F5" w:rsidRPr="005076F5" w:rsidRDefault="005076F5" w:rsidP="005076F5">
            <w:r w:rsidRPr="005076F5">
              <w:rPr>
                <w:b/>
                <w:bCs/>
              </w:rPr>
              <w:t>Hu, C., et 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F38A6" w14:textId="77777777" w:rsidR="005076F5" w:rsidRPr="005076F5" w:rsidRDefault="005076F5" w:rsidP="005076F5">
            <w:r w:rsidRPr="005076F5">
              <w:rPr>
                <w:b/>
                <w:bCs/>
              </w:rPr>
              <w:t>2019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D2553" w14:textId="77777777" w:rsidR="005076F5" w:rsidRPr="005076F5" w:rsidRDefault="005076F5" w:rsidP="005076F5">
            <w:r w:rsidRPr="005076F5">
              <w:rPr>
                <w:b/>
                <w:bCs/>
              </w:rPr>
              <w:t>Deep Multimodal Clustering for Unsupervised Audiovisual Learning</w:t>
            </w:r>
            <w:r w:rsidRPr="005076F5">
              <w:t xml:space="preserve"> (Hluboké multimodální klastrování pro nepřímé audiovizuální učení)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DC601" w14:textId="77777777" w:rsidR="005076F5" w:rsidRPr="005076F5" w:rsidRDefault="005076F5" w:rsidP="005076F5">
            <w:r w:rsidRPr="005076F5">
              <w:rPr>
                <w:b/>
                <w:bCs/>
              </w:rPr>
              <w:t>Pokročilý přístup.</w:t>
            </w:r>
            <w:r w:rsidRPr="005076F5">
              <w:t xml:space="preserve"> Ukazuje, jak lze v moderním kontextu využít hluboké neuronové sítě a klastrování (např. K-Means integrovaný do sítě) k automatickému seskupování zvuků a extrakci kvalitních </w:t>
            </w:r>
            <w:r w:rsidRPr="005076F5">
              <w:rPr>
                <w:i/>
                <w:iCs/>
              </w:rPr>
              <w:t>unimodálních</w:t>
            </w:r>
            <w:r w:rsidRPr="005076F5">
              <w:t xml:space="preserve"> (zvukových) příznaků i v neoznačeném prostředí.</w:t>
            </w:r>
          </w:p>
        </w:tc>
      </w:tr>
      <w:tr w:rsidR="005076F5" w:rsidRPr="005076F5" w14:paraId="0529D9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AB24F" w14:textId="77777777" w:rsidR="005076F5" w:rsidRPr="005076F5" w:rsidRDefault="005076F5" w:rsidP="005076F5">
            <w:r w:rsidRPr="005076F5">
              <w:rPr>
                <w:b/>
                <w:bCs/>
              </w:rPr>
              <w:t>Stowell, D., et 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7403D" w14:textId="77777777" w:rsidR="005076F5" w:rsidRPr="005076F5" w:rsidRDefault="005076F5" w:rsidP="005076F5">
            <w:r w:rsidRPr="005076F5">
              <w:rPr>
                <w:b/>
                <w:bCs/>
              </w:rPr>
              <w:t>2015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83F33" w14:textId="77777777" w:rsidR="005076F5" w:rsidRPr="005076F5" w:rsidRDefault="005076F5" w:rsidP="005076F5">
            <w:r w:rsidRPr="005076F5">
              <w:rPr>
                <w:b/>
                <w:bCs/>
              </w:rPr>
              <w:t>Detection and classification of acoustic scenes and events: An IEEE AASP challenge</w:t>
            </w:r>
            <w:r w:rsidRPr="005076F5">
              <w:t xml:space="preserve"> (Detekce a klasifikace akustických scén a událostí: Výzva IEEE AASP)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D559A" w14:textId="77777777" w:rsidR="005076F5" w:rsidRPr="005076F5" w:rsidRDefault="005076F5" w:rsidP="005076F5">
            <w:r w:rsidRPr="005076F5">
              <w:rPr>
                <w:b/>
                <w:bCs/>
              </w:rPr>
              <w:t>Koncepční rámec.</w:t>
            </w:r>
            <w:r w:rsidRPr="005076F5">
              <w:t xml:space="preserve"> Představuje komunitu a výzvy </w:t>
            </w:r>
            <w:r w:rsidRPr="005076F5">
              <w:rPr>
                <w:b/>
                <w:bCs/>
              </w:rPr>
              <w:t>DCASE</w:t>
            </w:r>
            <w:r w:rsidRPr="005076F5">
              <w:t xml:space="preserve"> (Detection and Classification of Acoustic Scenes and Events), které se přímo zabývají analýzou </w:t>
            </w:r>
            <w:r w:rsidRPr="005076F5">
              <w:rPr>
                <w:b/>
                <w:bCs/>
              </w:rPr>
              <w:t>neřečového zvuku</w:t>
            </w:r>
            <w:r w:rsidRPr="005076F5">
              <w:t xml:space="preserve"> (environmental audio). Tato a navazující práce definují úlohy, jako je AED a klastrování neznámých zvuků.</w:t>
            </w:r>
          </w:p>
        </w:tc>
      </w:tr>
      <w:tr w:rsidR="005076F5" w:rsidRPr="005076F5" w14:paraId="20AAF915" w14:textId="77777777" w:rsidTr="005076F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879B0" w14:textId="77777777" w:rsidR="005076F5" w:rsidRPr="005076F5" w:rsidRDefault="005076F5" w:rsidP="005076F5">
            <w:pPr>
              <w:rPr>
                <w:b/>
                <w:bCs/>
              </w:rPr>
            </w:pPr>
            <w:r w:rsidRPr="005076F5">
              <w:rPr>
                <w:b/>
                <w:bCs/>
              </w:rPr>
              <w:t>Autor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13EE3" w14:textId="77777777" w:rsidR="005076F5" w:rsidRPr="005076F5" w:rsidRDefault="005076F5" w:rsidP="005076F5">
            <w:pPr>
              <w:rPr>
                <w:b/>
                <w:bCs/>
              </w:rPr>
            </w:pPr>
            <w:r w:rsidRPr="005076F5">
              <w:rPr>
                <w:b/>
                <w:bCs/>
              </w:rPr>
              <w:t>Rok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65E28" w14:textId="77777777" w:rsidR="005076F5" w:rsidRPr="005076F5" w:rsidRDefault="005076F5" w:rsidP="005076F5">
            <w:pPr>
              <w:rPr>
                <w:b/>
                <w:bCs/>
              </w:rPr>
            </w:pPr>
            <w:r w:rsidRPr="005076F5">
              <w:rPr>
                <w:b/>
                <w:bCs/>
              </w:rPr>
              <w:t>Název (Original/Překlad)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7209D" w14:textId="77777777" w:rsidR="005076F5" w:rsidRPr="005076F5" w:rsidRDefault="005076F5" w:rsidP="005076F5">
            <w:pPr>
              <w:rPr>
                <w:b/>
                <w:bCs/>
              </w:rPr>
            </w:pPr>
            <w:r w:rsidRPr="005076F5">
              <w:rPr>
                <w:b/>
                <w:bCs/>
              </w:rPr>
              <w:t>Relevance pro DP</w:t>
            </w:r>
          </w:p>
        </w:tc>
      </w:tr>
      <w:tr w:rsidR="005076F5" w:rsidRPr="005076F5" w14:paraId="3F05162F" w14:textId="77777777" w:rsidTr="005076F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2707F" w14:textId="77777777" w:rsidR="005076F5" w:rsidRPr="005076F5" w:rsidRDefault="005076F5" w:rsidP="005076F5">
            <w:pPr>
              <w:rPr>
                <w:b/>
                <w:bCs/>
              </w:rPr>
            </w:pPr>
            <w:r w:rsidRPr="005076F5">
              <w:rPr>
                <w:b/>
                <w:bCs/>
              </w:rPr>
              <w:t>Wang, A. 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2981E" w14:textId="77777777" w:rsidR="005076F5" w:rsidRPr="005076F5" w:rsidRDefault="005076F5" w:rsidP="005076F5">
            <w:pPr>
              <w:rPr>
                <w:b/>
                <w:bCs/>
              </w:rPr>
            </w:pPr>
            <w:r w:rsidRPr="005076F5">
              <w:rPr>
                <w:b/>
                <w:bCs/>
              </w:rPr>
              <w:t>2003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2AAE2" w14:textId="77777777" w:rsidR="005076F5" w:rsidRPr="005076F5" w:rsidRDefault="005076F5" w:rsidP="005076F5">
            <w:pPr>
              <w:rPr>
                <w:b/>
                <w:bCs/>
              </w:rPr>
            </w:pPr>
            <w:r w:rsidRPr="005076F5">
              <w:rPr>
                <w:b/>
                <w:bCs/>
              </w:rPr>
              <w:t>An Industrial-Strength Audio Search Algorithm (Průmyslově silný algoritmus pro vyhledávání zvuku)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2A732" w14:textId="77777777" w:rsidR="005076F5" w:rsidRPr="005076F5" w:rsidRDefault="005076F5" w:rsidP="005076F5">
            <w:pPr>
              <w:rPr>
                <w:b/>
                <w:bCs/>
              </w:rPr>
            </w:pPr>
            <w:r w:rsidRPr="005076F5">
              <w:rPr>
                <w:b/>
                <w:bCs/>
              </w:rPr>
              <w:t>Zásadní zdroj. Popisuje základní princip robustního fingerprintingu, který používá časově-frekvenční konstelace (tzv. "Shazam algoritmus"). Je nezbytný pro vysvětlení, jak vytvořit otisk odolný vůči šumu a zkreslení.</w:t>
            </w:r>
          </w:p>
        </w:tc>
      </w:tr>
      <w:tr w:rsidR="005076F5" w:rsidRPr="005076F5" w14:paraId="1BC6385A" w14:textId="77777777" w:rsidTr="005076F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0EE01" w14:textId="77777777" w:rsidR="005076F5" w:rsidRPr="005076F5" w:rsidRDefault="005076F5" w:rsidP="005076F5">
            <w:pPr>
              <w:rPr>
                <w:b/>
                <w:bCs/>
              </w:rPr>
            </w:pPr>
            <w:r w:rsidRPr="005076F5">
              <w:rPr>
                <w:b/>
                <w:bCs/>
              </w:rPr>
              <w:t>Cano, P., et 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7698B" w14:textId="77777777" w:rsidR="005076F5" w:rsidRPr="005076F5" w:rsidRDefault="005076F5" w:rsidP="005076F5">
            <w:pPr>
              <w:rPr>
                <w:b/>
                <w:bCs/>
              </w:rPr>
            </w:pPr>
            <w:r w:rsidRPr="005076F5">
              <w:rPr>
                <w:b/>
                <w:bCs/>
              </w:rPr>
              <w:t>2005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8B06B" w14:textId="77777777" w:rsidR="005076F5" w:rsidRPr="005076F5" w:rsidRDefault="005076F5" w:rsidP="005076F5">
            <w:pPr>
              <w:rPr>
                <w:b/>
                <w:bCs/>
              </w:rPr>
            </w:pPr>
            <w:r w:rsidRPr="005076F5">
              <w:rPr>
                <w:b/>
                <w:bCs/>
              </w:rPr>
              <w:t xml:space="preserve">Audio fingerprinting: concepts and applications </w:t>
            </w:r>
            <w:r w:rsidRPr="005076F5">
              <w:rPr>
                <w:b/>
                <w:bCs/>
              </w:rPr>
              <w:lastRenderedPageBreak/>
              <w:t>(Audio fingerprinting: Koncepty a aplikace)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4D82E" w14:textId="77777777" w:rsidR="005076F5" w:rsidRPr="005076F5" w:rsidRDefault="005076F5" w:rsidP="005076F5">
            <w:pPr>
              <w:rPr>
                <w:b/>
                <w:bCs/>
              </w:rPr>
            </w:pPr>
            <w:r w:rsidRPr="005076F5">
              <w:rPr>
                <w:b/>
                <w:bCs/>
              </w:rPr>
              <w:lastRenderedPageBreak/>
              <w:t xml:space="preserve">Přehledová práce. Skvělý zdroj pro úvodní definice, vlastnosti robustních otisků (robustnost, diskriminační síla, </w:t>
            </w:r>
            <w:r w:rsidRPr="005076F5">
              <w:rPr>
                <w:b/>
                <w:bCs/>
              </w:rPr>
              <w:lastRenderedPageBreak/>
              <w:t>kompaktnost) a přehled starších i novějších metod.</w:t>
            </w:r>
          </w:p>
        </w:tc>
      </w:tr>
      <w:tr w:rsidR="005076F5" w:rsidRPr="005076F5" w14:paraId="4E58474B" w14:textId="77777777" w:rsidTr="005076F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C8DCB" w14:textId="77777777" w:rsidR="005076F5" w:rsidRPr="005076F5" w:rsidRDefault="005076F5" w:rsidP="005076F5">
            <w:pPr>
              <w:rPr>
                <w:b/>
                <w:bCs/>
              </w:rPr>
            </w:pPr>
            <w:r w:rsidRPr="005076F5">
              <w:rPr>
                <w:b/>
                <w:bCs/>
              </w:rPr>
              <w:lastRenderedPageBreak/>
              <w:t>Sonnleitner, 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867F5" w14:textId="77777777" w:rsidR="005076F5" w:rsidRPr="005076F5" w:rsidRDefault="005076F5" w:rsidP="005076F5">
            <w:pPr>
              <w:rPr>
                <w:b/>
                <w:bCs/>
              </w:rPr>
            </w:pPr>
            <w:r w:rsidRPr="005076F5">
              <w:rPr>
                <w:b/>
                <w:bCs/>
              </w:rPr>
              <w:t>2021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8F939" w14:textId="77777777" w:rsidR="005076F5" w:rsidRPr="005076F5" w:rsidRDefault="005076F5" w:rsidP="005076F5">
            <w:pPr>
              <w:rPr>
                <w:b/>
                <w:bCs/>
              </w:rPr>
            </w:pPr>
            <w:r w:rsidRPr="005076F5">
              <w:rPr>
                <w:b/>
                <w:bCs/>
              </w:rPr>
              <w:t>Robust Audio Fingerprinting (Robustní Audio Fingerprinting - disertační práce)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DC3AA" w14:textId="77777777" w:rsidR="005076F5" w:rsidRPr="005076F5" w:rsidRDefault="005076F5" w:rsidP="005076F5">
            <w:pPr>
              <w:rPr>
                <w:b/>
                <w:bCs/>
              </w:rPr>
            </w:pPr>
            <w:r w:rsidRPr="005076F5">
              <w:rPr>
                <w:b/>
                <w:bCs/>
              </w:rPr>
              <w:t>Moderní metody. Zaměřuje se na systémy, které jsou robustní vůči pokročilým modifikacím signálu (roztažení času, posun tónu) a využívají geometrické hashe ze spektrogramů. Je to dobrý zdroj pro navázání na klasický přístup A. Wanga.</w:t>
            </w:r>
          </w:p>
        </w:tc>
      </w:tr>
    </w:tbl>
    <w:p w14:paraId="76ECCD1B" w14:textId="77777777" w:rsidR="00631DC4" w:rsidRPr="00631DC4" w:rsidRDefault="00631DC4" w:rsidP="00631DC4">
      <w:r w:rsidRPr="00631DC4">
        <w:t>  Zvláštní pozornost věnuj teorii audio fingerprintingu: co to je, jakým způsobem funguje (extrakce charakteristických znaků ze zvuku), principy shody otisku s databází, robustnost a limity této technologie.</w:t>
      </w:r>
    </w:p>
    <w:p w14:paraId="758588C1" w14:textId="77777777" w:rsidR="00631DC4" w:rsidRPr="00631DC4" w:rsidRDefault="00631DC4" w:rsidP="00631DC4">
      <w:r w:rsidRPr="00631DC4">
        <w:t>  Uveď přehled existujících algoritmů fingerprintingu, jejich srovnání a aplikační oblasti – identifikace médií, detekce plagiátů, správa autorských práv atd..</w:t>
      </w:r>
    </w:p>
    <w:p w14:paraId="1EDC4F5F" w14:textId="77777777" w:rsidR="00631DC4" w:rsidRPr="00631DC4" w:rsidRDefault="00631DC4" w:rsidP="00631DC4">
      <w:pPr>
        <w:numPr>
          <w:ilvl w:val="0"/>
          <w:numId w:val="1"/>
        </w:numPr>
      </w:pPr>
      <w:r w:rsidRPr="00631DC4">
        <w:t>​</w:t>
      </w:r>
    </w:p>
    <w:p w14:paraId="04DDC1B6" w14:textId="77777777" w:rsidR="00631DC4" w:rsidRPr="00631DC4" w:rsidRDefault="00631DC4" w:rsidP="00631DC4">
      <w:pPr>
        <w:rPr>
          <w:b/>
          <w:bCs/>
        </w:rPr>
      </w:pPr>
      <w:r w:rsidRPr="00631DC4">
        <w:rPr>
          <w:b/>
          <w:bCs/>
        </w:rPr>
        <w:t>Software a existující nástroje</w:t>
      </w:r>
    </w:p>
    <w:p w14:paraId="4A5D208F" w14:textId="77777777" w:rsidR="00631DC4" w:rsidRPr="00631DC4" w:rsidRDefault="00631DC4" w:rsidP="00631DC4">
      <w:pPr>
        <w:numPr>
          <w:ilvl w:val="0"/>
          <w:numId w:val="2"/>
        </w:numPr>
      </w:pPr>
      <w:r w:rsidRPr="00631DC4">
        <w:t>Stručně představ použitelné softwarové nástroje a frameworky pro zpracování zvuku a fingerprinting (např. OpenSMILE, librosa, Panako, Echoprint).</w:t>
      </w:r>
    </w:p>
    <w:p w14:paraId="71B6E5B0" w14:textId="77777777" w:rsidR="00631DC4" w:rsidRPr="00631DC4" w:rsidRDefault="00631DC4" w:rsidP="00631DC4">
      <w:pPr>
        <w:numPr>
          <w:ilvl w:val="0"/>
          <w:numId w:val="2"/>
        </w:numPr>
      </w:pPr>
      <w:r w:rsidRPr="00631DC4">
        <w:t>Uveď možnosti vizualizace dat a ovládání zvukových databází v prostředí bez textové vrstvy.</w:t>
      </w:r>
    </w:p>
    <w:p w14:paraId="1D9368ED" w14:textId="577E45FD" w:rsidR="00BF4914" w:rsidRDefault="00FB5C1D">
      <w:r w:rsidRPr="00FB5C1D">
        <w:t>Robust and lightweight audio fingerprint for Automatic Content Recognition</w:t>
      </w:r>
      <w:r>
        <w:t xml:space="preserve"> – pipeline inspirace</w:t>
      </w:r>
    </w:p>
    <w:p w14:paraId="4919AE59" w14:textId="77777777" w:rsidR="002123D4" w:rsidRDefault="002123D4"/>
    <w:p w14:paraId="5441296D" w14:textId="77777777" w:rsidR="002123D4" w:rsidRPr="002123D4" w:rsidRDefault="002123D4" w:rsidP="002123D4">
      <w:r w:rsidRPr="002123D4">
        <w:t>I can explain:</w:t>
      </w:r>
    </w:p>
    <w:p w14:paraId="62DF12F0" w14:textId="77777777" w:rsidR="002123D4" w:rsidRPr="002123D4" w:rsidRDefault="002123D4" w:rsidP="002123D4">
      <w:pPr>
        <w:numPr>
          <w:ilvl w:val="0"/>
          <w:numId w:val="3"/>
        </w:numPr>
      </w:pPr>
      <w:r w:rsidRPr="002123D4">
        <w:t>How Shazam’s algorithm works</w:t>
      </w:r>
    </w:p>
    <w:p w14:paraId="22E660F3" w14:textId="77777777" w:rsidR="002123D4" w:rsidRPr="002123D4" w:rsidRDefault="002123D4" w:rsidP="002123D4">
      <w:pPr>
        <w:numPr>
          <w:ilvl w:val="0"/>
          <w:numId w:val="3"/>
        </w:numPr>
      </w:pPr>
      <w:r w:rsidRPr="002123D4">
        <w:t>How to build an audio fingerprinting system</w:t>
      </w:r>
    </w:p>
    <w:p w14:paraId="7B2202FF" w14:textId="77777777" w:rsidR="002123D4" w:rsidRPr="002123D4" w:rsidRDefault="002123D4" w:rsidP="002123D4">
      <w:pPr>
        <w:numPr>
          <w:ilvl w:val="0"/>
          <w:numId w:val="3"/>
        </w:numPr>
      </w:pPr>
      <w:r w:rsidRPr="002123D4">
        <w:t>Differences between audio matching, audio hashing, and audio watermarking</w:t>
      </w:r>
    </w:p>
    <w:p w14:paraId="62D9DDBB" w14:textId="77777777" w:rsidR="002123D4" w:rsidRPr="002123D4" w:rsidRDefault="002123D4" w:rsidP="002123D4">
      <w:pPr>
        <w:numPr>
          <w:ilvl w:val="0"/>
          <w:numId w:val="3"/>
        </w:numPr>
      </w:pPr>
      <w:r w:rsidRPr="002123D4">
        <w:t>Applications in copyright protection, forensics, and audio search</w:t>
      </w:r>
    </w:p>
    <w:p w14:paraId="01F21EB3" w14:textId="77777777" w:rsidR="002123D4" w:rsidRDefault="002123D4"/>
    <w:sectPr w:rsidR="002123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A1CE5"/>
    <w:multiLevelType w:val="multilevel"/>
    <w:tmpl w:val="4E78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F021B"/>
    <w:multiLevelType w:val="multilevel"/>
    <w:tmpl w:val="F74C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686955"/>
    <w:multiLevelType w:val="multilevel"/>
    <w:tmpl w:val="3A96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629838">
    <w:abstractNumId w:val="0"/>
  </w:num>
  <w:num w:numId="2" w16cid:durableId="773204854">
    <w:abstractNumId w:val="2"/>
  </w:num>
  <w:num w:numId="3" w16cid:durableId="662857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6F5"/>
    <w:rsid w:val="00045645"/>
    <w:rsid w:val="001C00E1"/>
    <w:rsid w:val="002123D4"/>
    <w:rsid w:val="005076F5"/>
    <w:rsid w:val="00631DC4"/>
    <w:rsid w:val="006F7CBF"/>
    <w:rsid w:val="00BD4402"/>
    <w:rsid w:val="00BF4914"/>
    <w:rsid w:val="00C67649"/>
    <w:rsid w:val="00FB5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0A363"/>
  <w15:chartTrackingRefBased/>
  <w15:docId w15:val="{5BAB766E-3AEA-4CD6-BE86-30EC56433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07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07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07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07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07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07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07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07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07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07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07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07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076F5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076F5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076F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076F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076F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076F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07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07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07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07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07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076F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076F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076F5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07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076F5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076F5"/>
    <w:rPr>
      <w:b/>
      <w:bCs/>
      <w:smallCaps/>
      <w:color w:val="2F5496" w:themeColor="accent1" w:themeShade="BF"/>
      <w:spacing w:val="5"/>
    </w:rPr>
  </w:style>
  <w:style w:type="character" w:styleId="Siln">
    <w:name w:val="Strong"/>
    <w:basedOn w:val="Standardnpsmoodstavce"/>
    <w:uiPriority w:val="22"/>
    <w:qFormat/>
    <w:rsid w:val="005076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544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Vít Šebestík</dc:creator>
  <cp:keywords/>
  <dc:description/>
  <cp:lastModifiedBy>Vít Šebestík</cp:lastModifiedBy>
  <cp:revision>4</cp:revision>
  <dcterms:created xsi:type="dcterms:W3CDTF">2025-11-16T13:19:00Z</dcterms:created>
  <dcterms:modified xsi:type="dcterms:W3CDTF">2025-11-28T07:50:00Z</dcterms:modified>
</cp:coreProperties>
</file>