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1E" w:rsidRDefault="001F5BAF" w:rsidP="00C16725">
      <w:pPr>
        <w:pStyle w:val="Title"/>
      </w:pPr>
      <w:r>
        <w:t>Custom Style</w:t>
      </w:r>
    </w:p>
    <w:p w:rsidR="003B6D1C" w:rsidRDefault="003B6D1C" w:rsidP="001F5BAF"/>
    <w:p w:rsidR="001F5BAF" w:rsidRDefault="001F5BAF" w:rsidP="001F5BAF">
      <w:proofErr w:type="spellStart"/>
      <w:r>
        <w:t>CustomStyle</w:t>
      </w:r>
      <w:proofErr w:type="spellEnd"/>
      <w:r>
        <w:t xml:space="preserve"> is a global function that can be called on the form onload event to apply custom CSS styling to the form. The styling allows the form to have a header section, a row of tabs, body sections that display based on which tab is selected, and a footer that stays in place regardless of which tab is selected.</w:t>
      </w:r>
      <w:r w:rsidR="00E90B09">
        <w:t xml:space="preserve"> This styling results in a better user experience on long forms that have many sections. Rather than scrolling through information top-to-bottom, th</w:t>
      </w:r>
      <w:bookmarkStart w:id="0" w:name="_GoBack"/>
      <w:bookmarkEnd w:id="0"/>
      <w:r w:rsidR="00E90B09">
        <w:t xml:space="preserve">e user can select the tab they wish to view. </w:t>
      </w:r>
    </w:p>
    <w:p w:rsidR="00C16725" w:rsidRDefault="00C16725" w:rsidP="001F5BAF"/>
    <w:sdt>
      <w:sdtPr>
        <w:id w:val="-16043354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16725" w:rsidRDefault="00C16725">
          <w:pPr>
            <w:pStyle w:val="TOCHeading"/>
          </w:pPr>
          <w:r>
            <w:t>Contents</w:t>
          </w:r>
        </w:p>
        <w:p w:rsidR="00241058" w:rsidRDefault="00C1672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894871" w:history="1">
            <w:r w:rsidR="00241058" w:rsidRPr="00CD01E7">
              <w:rPr>
                <w:rStyle w:val="Hyperlink"/>
                <w:noProof/>
              </w:rPr>
              <w:t>Visual: In the Form Viewer</w:t>
            </w:r>
            <w:r w:rsidR="00241058">
              <w:rPr>
                <w:noProof/>
                <w:webHidden/>
              </w:rPr>
              <w:tab/>
            </w:r>
            <w:r w:rsidR="00241058">
              <w:rPr>
                <w:noProof/>
                <w:webHidden/>
              </w:rPr>
              <w:fldChar w:fldCharType="begin"/>
            </w:r>
            <w:r w:rsidR="00241058">
              <w:rPr>
                <w:noProof/>
                <w:webHidden/>
              </w:rPr>
              <w:instrText xml:space="preserve"> PAGEREF _Toc5894871 \h </w:instrText>
            </w:r>
            <w:r w:rsidR="00241058">
              <w:rPr>
                <w:noProof/>
                <w:webHidden/>
              </w:rPr>
            </w:r>
            <w:r w:rsidR="00241058">
              <w:rPr>
                <w:noProof/>
                <w:webHidden/>
              </w:rPr>
              <w:fldChar w:fldCharType="separate"/>
            </w:r>
            <w:r w:rsidR="00241058">
              <w:rPr>
                <w:noProof/>
                <w:webHidden/>
              </w:rPr>
              <w:t>2</w:t>
            </w:r>
            <w:r w:rsidR="00241058">
              <w:rPr>
                <w:noProof/>
                <w:webHidden/>
              </w:rPr>
              <w:fldChar w:fldCharType="end"/>
            </w:r>
          </w:hyperlink>
        </w:p>
        <w:p w:rsidR="00241058" w:rsidRDefault="00241058">
          <w:pPr>
            <w:pStyle w:val="TOC1"/>
            <w:tabs>
              <w:tab w:val="right" w:leader="dot" w:pos="9350"/>
            </w:tabs>
            <w:rPr>
              <w:rFonts w:eastAsiaTheme="minorEastAsia"/>
              <w:noProof/>
            </w:rPr>
          </w:pPr>
          <w:hyperlink w:anchor="_Toc5894872" w:history="1">
            <w:r w:rsidRPr="00CD01E7">
              <w:rPr>
                <w:rStyle w:val="Hyperlink"/>
                <w:noProof/>
              </w:rPr>
              <w:t>Visual: In the Form Designer</w:t>
            </w:r>
            <w:r>
              <w:rPr>
                <w:noProof/>
                <w:webHidden/>
              </w:rPr>
              <w:tab/>
            </w:r>
            <w:r>
              <w:rPr>
                <w:noProof/>
                <w:webHidden/>
              </w:rPr>
              <w:fldChar w:fldCharType="begin"/>
            </w:r>
            <w:r>
              <w:rPr>
                <w:noProof/>
                <w:webHidden/>
              </w:rPr>
              <w:instrText xml:space="preserve"> PAGEREF _Toc5894872 \h </w:instrText>
            </w:r>
            <w:r>
              <w:rPr>
                <w:noProof/>
                <w:webHidden/>
              </w:rPr>
            </w:r>
            <w:r>
              <w:rPr>
                <w:noProof/>
                <w:webHidden/>
              </w:rPr>
              <w:fldChar w:fldCharType="separate"/>
            </w:r>
            <w:r>
              <w:rPr>
                <w:noProof/>
                <w:webHidden/>
              </w:rPr>
              <w:t>3</w:t>
            </w:r>
            <w:r>
              <w:rPr>
                <w:noProof/>
                <w:webHidden/>
              </w:rPr>
              <w:fldChar w:fldCharType="end"/>
            </w:r>
          </w:hyperlink>
        </w:p>
        <w:p w:rsidR="00241058" w:rsidRDefault="00241058">
          <w:pPr>
            <w:pStyle w:val="TOC1"/>
            <w:tabs>
              <w:tab w:val="right" w:leader="dot" w:pos="9350"/>
            </w:tabs>
            <w:rPr>
              <w:rFonts w:eastAsiaTheme="minorEastAsia"/>
              <w:noProof/>
            </w:rPr>
          </w:pPr>
          <w:hyperlink w:anchor="_Toc5894873" w:history="1">
            <w:r w:rsidRPr="00CD01E7">
              <w:rPr>
                <w:rStyle w:val="Hyperlink"/>
                <w:noProof/>
              </w:rPr>
              <w:t>Form Designer</w:t>
            </w:r>
            <w:r>
              <w:rPr>
                <w:noProof/>
                <w:webHidden/>
              </w:rPr>
              <w:tab/>
            </w:r>
            <w:r>
              <w:rPr>
                <w:noProof/>
                <w:webHidden/>
              </w:rPr>
              <w:fldChar w:fldCharType="begin"/>
            </w:r>
            <w:r>
              <w:rPr>
                <w:noProof/>
                <w:webHidden/>
              </w:rPr>
              <w:instrText xml:space="preserve"> PAGEREF _Toc5894873 \h </w:instrText>
            </w:r>
            <w:r>
              <w:rPr>
                <w:noProof/>
                <w:webHidden/>
              </w:rPr>
            </w:r>
            <w:r>
              <w:rPr>
                <w:noProof/>
                <w:webHidden/>
              </w:rPr>
              <w:fldChar w:fldCharType="separate"/>
            </w:r>
            <w:r>
              <w:rPr>
                <w:noProof/>
                <w:webHidden/>
              </w:rPr>
              <w:t>4</w:t>
            </w:r>
            <w:r>
              <w:rPr>
                <w:noProof/>
                <w:webHidden/>
              </w:rPr>
              <w:fldChar w:fldCharType="end"/>
            </w:r>
          </w:hyperlink>
        </w:p>
        <w:p w:rsidR="00241058" w:rsidRDefault="00241058">
          <w:pPr>
            <w:pStyle w:val="TOC1"/>
            <w:tabs>
              <w:tab w:val="right" w:leader="dot" w:pos="9350"/>
            </w:tabs>
            <w:rPr>
              <w:rFonts w:eastAsiaTheme="minorEastAsia"/>
              <w:noProof/>
            </w:rPr>
          </w:pPr>
          <w:hyperlink w:anchor="_Toc5894874" w:history="1">
            <w:r w:rsidRPr="00CD01E7">
              <w:rPr>
                <w:rStyle w:val="Hyperlink"/>
                <w:noProof/>
              </w:rPr>
              <w:t>Containers</w:t>
            </w:r>
            <w:r>
              <w:rPr>
                <w:noProof/>
                <w:webHidden/>
              </w:rPr>
              <w:tab/>
            </w:r>
            <w:r>
              <w:rPr>
                <w:noProof/>
                <w:webHidden/>
              </w:rPr>
              <w:fldChar w:fldCharType="begin"/>
            </w:r>
            <w:r>
              <w:rPr>
                <w:noProof/>
                <w:webHidden/>
              </w:rPr>
              <w:instrText xml:space="preserve"> PAGEREF _Toc5894874 \h </w:instrText>
            </w:r>
            <w:r>
              <w:rPr>
                <w:noProof/>
                <w:webHidden/>
              </w:rPr>
            </w:r>
            <w:r>
              <w:rPr>
                <w:noProof/>
                <w:webHidden/>
              </w:rPr>
              <w:fldChar w:fldCharType="separate"/>
            </w:r>
            <w:r>
              <w:rPr>
                <w:noProof/>
                <w:webHidden/>
              </w:rPr>
              <w:t>4</w:t>
            </w:r>
            <w:r>
              <w:rPr>
                <w:noProof/>
                <w:webHidden/>
              </w:rPr>
              <w:fldChar w:fldCharType="end"/>
            </w:r>
          </w:hyperlink>
        </w:p>
        <w:p w:rsidR="00241058" w:rsidRDefault="00241058">
          <w:pPr>
            <w:pStyle w:val="TOC1"/>
            <w:tabs>
              <w:tab w:val="right" w:leader="dot" w:pos="9350"/>
            </w:tabs>
            <w:rPr>
              <w:rFonts w:eastAsiaTheme="minorEastAsia"/>
              <w:noProof/>
            </w:rPr>
          </w:pPr>
          <w:hyperlink w:anchor="_Toc5894875" w:history="1">
            <w:r w:rsidRPr="00CD01E7">
              <w:rPr>
                <w:rStyle w:val="Hyperlink"/>
                <w:noProof/>
              </w:rPr>
              <w:t>Form Fields</w:t>
            </w:r>
            <w:r>
              <w:rPr>
                <w:noProof/>
                <w:webHidden/>
              </w:rPr>
              <w:tab/>
            </w:r>
            <w:r>
              <w:rPr>
                <w:noProof/>
                <w:webHidden/>
              </w:rPr>
              <w:fldChar w:fldCharType="begin"/>
            </w:r>
            <w:r>
              <w:rPr>
                <w:noProof/>
                <w:webHidden/>
              </w:rPr>
              <w:instrText xml:space="preserve"> PAGEREF _Toc5894875 \h </w:instrText>
            </w:r>
            <w:r>
              <w:rPr>
                <w:noProof/>
                <w:webHidden/>
              </w:rPr>
            </w:r>
            <w:r>
              <w:rPr>
                <w:noProof/>
                <w:webHidden/>
              </w:rPr>
              <w:fldChar w:fldCharType="separate"/>
            </w:r>
            <w:r>
              <w:rPr>
                <w:noProof/>
                <w:webHidden/>
              </w:rPr>
              <w:t>4</w:t>
            </w:r>
            <w:r>
              <w:rPr>
                <w:noProof/>
                <w:webHidden/>
              </w:rPr>
              <w:fldChar w:fldCharType="end"/>
            </w:r>
          </w:hyperlink>
        </w:p>
        <w:p w:rsidR="00241058" w:rsidRDefault="00241058">
          <w:pPr>
            <w:pStyle w:val="TOC1"/>
            <w:tabs>
              <w:tab w:val="right" w:leader="dot" w:pos="9350"/>
            </w:tabs>
            <w:rPr>
              <w:rFonts w:eastAsiaTheme="minorEastAsia"/>
              <w:noProof/>
            </w:rPr>
          </w:pPr>
          <w:hyperlink w:anchor="_Toc5894876" w:history="1">
            <w:r w:rsidRPr="00CD01E7">
              <w:rPr>
                <w:rStyle w:val="Hyperlink"/>
                <w:noProof/>
              </w:rPr>
              <w:t>Script Editor</w:t>
            </w:r>
            <w:r>
              <w:rPr>
                <w:noProof/>
                <w:webHidden/>
              </w:rPr>
              <w:tab/>
            </w:r>
            <w:r>
              <w:rPr>
                <w:noProof/>
                <w:webHidden/>
              </w:rPr>
              <w:fldChar w:fldCharType="begin"/>
            </w:r>
            <w:r>
              <w:rPr>
                <w:noProof/>
                <w:webHidden/>
              </w:rPr>
              <w:instrText xml:space="preserve"> PAGEREF _Toc5894876 \h </w:instrText>
            </w:r>
            <w:r>
              <w:rPr>
                <w:noProof/>
                <w:webHidden/>
              </w:rPr>
            </w:r>
            <w:r>
              <w:rPr>
                <w:noProof/>
                <w:webHidden/>
              </w:rPr>
              <w:fldChar w:fldCharType="separate"/>
            </w:r>
            <w:r>
              <w:rPr>
                <w:noProof/>
                <w:webHidden/>
              </w:rPr>
              <w:t>4</w:t>
            </w:r>
            <w:r>
              <w:rPr>
                <w:noProof/>
                <w:webHidden/>
              </w:rPr>
              <w:fldChar w:fldCharType="end"/>
            </w:r>
          </w:hyperlink>
        </w:p>
        <w:p w:rsidR="00241058" w:rsidRDefault="00241058">
          <w:pPr>
            <w:pStyle w:val="TOC1"/>
            <w:tabs>
              <w:tab w:val="right" w:leader="dot" w:pos="9350"/>
            </w:tabs>
            <w:rPr>
              <w:rFonts w:eastAsiaTheme="minorEastAsia"/>
              <w:noProof/>
            </w:rPr>
          </w:pPr>
          <w:hyperlink w:anchor="_Toc5894877" w:history="1">
            <w:r w:rsidRPr="00CD01E7">
              <w:rPr>
                <w:rStyle w:val="Hyperlink"/>
                <w:noProof/>
              </w:rPr>
              <w:t>Groups and Conditions</w:t>
            </w:r>
            <w:r>
              <w:rPr>
                <w:noProof/>
                <w:webHidden/>
              </w:rPr>
              <w:tab/>
            </w:r>
            <w:r>
              <w:rPr>
                <w:noProof/>
                <w:webHidden/>
              </w:rPr>
              <w:fldChar w:fldCharType="begin"/>
            </w:r>
            <w:r>
              <w:rPr>
                <w:noProof/>
                <w:webHidden/>
              </w:rPr>
              <w:instrText xml:space="preserve"> PAGEREF _Toc5894877 \h </w:instrText>
            </w:r>
            <w:r>
              <w:rPr>
                <w:noProof/>
                <w:webHidden/>
              </w:rPr>
            </w:r>
            <w:r>
              <w:rPr>
                <w:noProof/>
                <w:webHidden/>
              </w:rPr>
              <w:fldChar w:fldCharType="separate"/>
            </w:r>
            <w:r>
              <w:rPr>
                <w:noProof/>
                <w:webHidden/>
              </w:rPr>
              <w:t>5</w:t>
            </w:r>
            <w:r>
              <w:rPr>
                <w:noProof/>
                <w:webHidden/>
              </w:rPr>
              <w:fldChar w:fldCharType="end"/>
            </w:r>
          </w:hyperlink>
        </w:p>
        <w:p w:rsidR="00C16725" w:rsidRDefault="00C16725">
          <w:r>
            <w:rPr>
              <w:b/>
              <w:bCs/>
              <w:noProof/>
            </w:rPr>
            <w:fldChar w:fldCharType="end"/>
          </w:r>
        </w:p>
      </w:sdtContent>
    </w:sdt>
    <w:p w:rsidR="00C16725" w:rsidRDefault="00C16725" w:rsidP="001F5BAF"/>
    <w:p w:rsidR="00C16725" w:rsidRDefault="00C16725">
      <w:pPr>
        <w:rPr>
          <w:b/>
        </w:rPr>
      </w:pPr>
      <w:r>
        <w:rPr>
          <w:b/>
        </w:rPr>
        <w:br w:type="page"/>
      </w:r>
    </w:p>
    <w:p w:rsidR="00C16725" w:rsidRPr="00C16725" w:rsidRDefault="00C16725" w:rsidP="00C16725">
      <w:pPr>
        <w:pStyle w:val="Heading1"/>
      </w:pPr>
      <w:bookmarkStart w:id="1" w:name="_Toc5894871"/>
      <w:r w:rsidRPr="00C16725">
        <w:lastRenderedPageBreak/>
        <w:t>Visual: In the Form Viewer</w:t>
      </w:r>
      <w:bookmarkEnd w:id="1"/>
    </w:p>
    <w:p w:rsidR="00C16725" w:rsidRDefault="001F5BAF" w:rsidP="001F5BAF">
      <w:r>
        <w:rPr>
          <w:noProof/>
        </w:rPr>
        <w:drawing>
          <wp:inline distT="0" distB="0" distL="0" distR="0">
            <wp:extent cx="5943600" cy="5375131"/>
            <wp:effectExtent l="0" t="0" r="0" b="0"/>
            <wp:docPr id="1" name="Picture 1" descr="C:\Users\KENDRA~1.AUS\AppData\Local\Temp\SNAGHTMLc0ab8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A~1.AUS\AppData\Local\Temp\SNAGHTMLc0ab8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75131"/>
                    </a:xfrm>
                    <a:prstGeom prst="rect">
                      <a:avLst/>
                    </a:prstGeom>
                    <a:noFill/>
                    <a:ln>
                      <a:noFill/>
                    </a:ln>
                  </pic:spPr>
                </pic:pic>
              </a:graphicData>
            </a:graphic>
          </wp:inline>
        </w:drawing>
      </w:r>
    </w:p>
    <w:p w:rsidR="00C16725" w:rsidRDefault="00C16725" w:rsidP="001F5BAF"/>
    <w:p w:rsidR="00C16725" w:rsidRDefault="00C16725">
      <w:pPr>
        <w:rPr>
          <w:b/>
        </w:rPr>
      </w:pPr>
      <w:r>
        <w:rPr>
          <w:b/>
        </w:rPr>
        <w:br w:type="page"/>
      </w:r>
    </w:p>
    <w:p w:rsidR="00C16725" w:rsidRPr="00C16725" w:rsidRDefault="00C16725" w:rsidP="00C16725">
      <w:pPr>
        <w:pStyle w:val="Heading1"/>
      </w:pPr>
      <w:bookmarkStart w:id="2" w:name="_Toc5894872"/>
      <w:r w:rsidRPr="00C16725">
        <w:lastRenderedPageBreak/>
        <w:t>Visual: In the Form Designer</w:t>
      </w:r>
      <w:bookmarkEnd w:id="2"/>
    </w:p>
    <w:p w:rsidR="00C16725" w:rsidRDefault="00C16725" w:rsidP="001F5BAF">
      <w:pPr>
        <w:rPr>
          <w:b/>
        </w:rPr>
      </w:pPr>
    </w:p>
    <w:p w:rsidR="00862A16" w:rsidRPr="00862A16" w:rsidRDefault="00862A16" w:rsidP="001F5BAF">
      <w:r w:rsidRPr="00862A16">
        <w:t xml:space="preserve">In the screenshot below, notice that the containers are not in the order in which they appear in the form viewer. </w:t>
      </w:r>
    </w:p>
    <w:p w:rsidR="001F5BAF" w:rsidRDefault="00862A16" w:rsidP="001F5BAF">
      <w:r>
        <w:rPr>
          <w:noProof/>
        </w:rPr>
        <w:drawing>
          <wp:inline distT="0" distB="0" distL="0" distR="0" wp14:anchorId="41F3C7B8" wp14:editId="7FF8DB38">
            <wp:extent cx="5943600" cy="461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2640"/>
                    </a:xfrm>
                    <a:prstGeom prst="rect">
                      <a:avLst/>
                    </a:prstGeom>
                  </pic:spPr>
                </pic:pic>
              </a:graphicData>
            </a:graphic>
          </wp:inline>
        </w:drawing>
      </w:r>
    </w:p>
    <w:p w:rsidR="00862A16" w:rsidRDefault="00862A16" w:rsidP="00862A16">
      <w:pPr>
        <w:pStyle w:val="ListParagraph"/>
        <w:numPr>
          <w:ilvl w:val="0"/>
          <w:numId w:val="2"/>
        </w:numPr>
      </w:pPr>
      <w:r>
        <w:t>Headers. You may have up to two header containers.</w:t>
      </w:r>
    </w:p>
    <w:p w:rsidR="00862A16" w:rsidRDefault="00862A16" w:rsidP="00862A16">
      <w:pPr>
        <w:pStyle w:val="ListParagraph"/>
        <w:numPr>
          <w:ilvl w:val="0"/>
          <w:numId w:val="2"/>
        </w:numPr>
      </w:pPr>
      <w:r>
        <w:t>Tabs. Notice that a solid rectangle is located directly below the tab buttons, with many labels stacked on top of each other. Each tab is associated with a label and one or more body containers.</w:t>
      </w:r>
      <w:r w:rsidR="00CE5332">
        <w:t xml:space="preserve"> Only </w:t>
      </w:r>
      <w:proofErr w:type="gramStart"/>
      <w:r w:rsidR="00CE5332">
        <w:t>one tab</w:t>
      </w:r>
      <w:proofErr w:type="gramEnd"/>
      <w:r w:rsidR="00CE5332">
        <w:t xml:space="preserve"> container may exist. </w:t>
      </w:r>
    </w:p>
    <w:p w:rsidR="00862A16" w:rsidRDefault="00862A16" w:rsidP="00862A16">
      <w:pPr>
        <w:pStyle w:val="ListParagraph"/>
        <w:numPr>
          <w:ilvl w:val="0"/>
          <w:numId w:val="2"/>
        </w:numPr>
      </w:pPr>
      <w:r>
        <w:t xml:space="preserve">Body containers continue down the form. You may have as many body containers as you wish. One or more than one can appear for each tab button selected. </w:t>
      </w:r>
    </w:p>
    <w:p w:rsidR="00862A16" w:rsidRDefault="00862A16" w:rsidP="00862A16">
      <w:pPr>
        <w:pStyle w:val="ListParagraph"/>
        <w:numPr>
          <w:ilvl w:val="0"/>
          <w:numId w:val="2"/>
        </w:numPr>
      </w:pPr>
      <w:r>
        <w:t xml:space="preserve">Footer information that will be moved to the bottom of the screen when </w:t>
      </w:r>
      <w:proofErr w:type="spellStart"/>
      <w:proofErr w:type="gramStart"/>
      <w:r>
        <w:t>CustomStyle</w:t>
      </w:r>
      <w:proofErr w:type="spellEnd"/>
      <w:r>
        <w:t>(</w:t>
      </w:r>
      <w:proofErr w:type="gramEnd"/>
      <w:r>
        <w:t xml:space="preserve">) is called. </w:t>
      </w:r>
      <w:r w:rsidR="00CE5332">
        <w:t xml:space="preserve">At least a Close button should </w:t>
      </w:r>
      <w:proofErr w:type="gramStart"/>
      <w:r w:rsidR="00CE5332">
        <w:t>be located in</w:t>
      </w:r>
      <w:proofErr w:type="gramEnd"/>
      <w:r w:rsidR="00CE5332">
        <w:t xml:space="preserve"> this container. </w:t>
      </w:r>
      <w:proofErr w:type="gramStart"/>
      <w:r w:rsidR="00CE5332">
        <w:t>Typically</w:t>
      </w:r>
      <w:proofErr w:type="gramEnd"/>
      <w:r w:rsidR="00CE5332">
        <w:t xml:space="preserve"> a Save button will be appropriate as well. Any other fields or buttons that should always be visible at the bottom of the form should be included in this footer container. Only one footer container may exist. </w:t>
      </w:r>
    </w:p>
    <w:p w:rsidR="00D80085" w:rsidRDefault="00D80085">
      <w:r>
        <w:br w:type="page"/>
      </w:r>
    </w:p>
    <w:p w:rsidR="00D80085" w:rsidRPr="00C16725" w:rsidRDefault="00D80085" w:rsidP="00C16725">
      <w:pPr>
        <w:pStyle w:val="Heading1"/>
      </w:pPr>
      <w:bookmarkStart w:id="3" w:name="_Toc5894873"/>
      <w:r w:rsidRPr="00C16725">
        <w:lastRenderedPageBreak/>
        <w:t>Form Designer</w:t>
      </w:r>
      <w:bookmarkEnd w:id="3"/>
    </w:p>
    <w:p w:rsidR="00D80085" w:rsidRDefault="00D80085" w:rsidP="001F5BAF">
      <w:r>
        <w:t xml:space="preserve">Custom Style works best when used in the new form designer, as it requires the form </w:t>
      </w:r>
      <w:proofErr w:type="spellStart"/>
      <w:r>
        <w:t>EventsEnd</w:t>
      </w:r>
      <w:proofErr w:type="spellEnd"/>
      <w:r>
        <w:t xml:space="preserve"> event. </w:t>
      </w:r>
    </w:p>
    <w:p w:rsidR="00D80085" w:rsidRDefault="00D80085" w:rsidP="001F5BAF"/>
    <w:p w:rsidR="006A57DB" w:rsidRPr="00C16725" w:rsidRDefault="006A57DB" w:rsidP="006A57DB">
      <w:pPr>
        <w:pStyle w:val="Heading1"/>
      </w:pPr>
      <w:bookmarkStart w:id="4" w:name="_Toc5894874"/>
      <w:r w:rsidRPr="00C16725">
        <w:t>Containers</w:t>
      </w:r>
      <w:bookmarkEnd w:id="4"/>
    </w:p>
    <w:p w:rsidR="006A57DB" w:rsidRDefault="006A57DB" w:rsidP="006A57DB">
      <w:proofErr w:type="spellStart"/>
      <w:r>
        <w:t>CustomStyle</w:t>
      </w:r>
      <w:proofErr w:type="spellEnd"/>
      <w:r>
        <w:t xml:space="preserve"> requires that specific containers exist on your form. Ensure that your form includes containers named the following: </w:t>
      </w:r>
    </w:p>
    <w:p w:rsidR="006A57DB" w:rsidRDefault="006A57DB" w:rsidP="006A57DB">
      <w:pPr>
        <w:pStyle w:val="ListParagraph"/>
        <w:numPr>
          <w:ilvl w:val="0"/>
          <w:numId w:val="1"/>
        </w:numPr>
      </w:pPr>
      <w:r w:rsidRPr="00D80085">
        <w:t>_Header_1</w:t>
      </w:r>
    </w:p>
    <w:p w:rsidR="006A57DB" w:rsidRDefault="006A57DB" w:rsidP="006A57DB">
      <w:pPr>
        <w:pStyle w:val="ListParagraph"/>
        <w:numPr>
          <w:ilvl w:val="0"/>
          <w:numId w:val="1"/>
        </w:numPr>
      </w:pPr>
      <w:r w:rsidRPr="00D80085">
        <w:t>_Header_2</w:t>
      </w:r>
      <w:r w:rsidR="00666F8C">
        <w:t xml:space="preserve"> (optional)</w:t>
      </w:r>
    </w:p>
    <w:p w:rsidR="006A57DB" w:rsidRDefault="006A57DB" w:rsidP="006A57DB">
      <w:pPr>
        <w:pStyle w:val="ListParagraph"/>
        <w:numPr>
          <w:ilvl w:val="0"/>
          <w:numId w:val="1"/>
        </w:numPr>
      </w:pPr>
      <w:r w:rsidRPr="00D80085">
        <w:t>_Tab_1</w:t>
      </w:r>
    </w:p>
    <w:p w:rsidR="006A57DB" w:rsidRDefault="006A57DB" w:rsidP="006A57DB">
      <w:pPr>
        <w:pStyle w:val="ListParagraph"/>
        <w:numPr>
          <w:ilvl w:val="0"/>
          <w:numId w:val="1"/>
        </w:numPr>
      </w:pPr>
      <w:r w:rsidRPr="00D80085">
        <w:t>_Footer_1</w:t>
      </w:r>
    </w:p>
    <w:p w:rsidR="006A57DB" w:rsidRDefault="006A57DB" w:rsidP="006A57DB">
      <w:r>
        <w:t>All other containers will be considered “body” containers.</w:t>
      </w:r>
      <w:r w:rsidR="00240BC0">
        <w:t xml:space="preserve"> Body containers are not required to be specially named.</w:t>
      </w:r>
    </w:p>
    <w:p w:rsidR="006A57DB" w:rsidRDefault="006A57DB" w:rsidP="001F5BAF"/>
    <w:p w:rsidR="00A03B6D" w:rsidRPr="00C16725" w:rsidRDefault="00A03B6D" w:rsidP="00C16725">
      <w:pPr>
        <w:pStyle w:val="Heading1"/>
      </w:pPr>
      <w:bookmarkStart w:id="5" w:name="_Toc5894875"/>
      <w:r w:rsidRPr="00C16725">
        <w:t>Form Fields</w:t>
      </w:r>
      <w:bookmarkEnd w:id="5"/>
    </w:p>
    <w:p w:rsidR="00A03B6D" w:rsidRDefault="00A03B6D" w:rsidP="001F5BAF">
      <w:r>
        <w:t xml:space="preserve">In the Hidden fields of your form, include a text field called “Tab Control.” Setting this field value programmatically from the tab buttons will drive the groups and conditions on the form, which creates the overall experience of clicking through tabs. </w:t>
      </w:r>
    </w:p>
    <w:p w:rsidR="00A03B6D" w:rsidRDefault="00A03B6D" w:rsidP="001F5BAF">
      <w:r>
        <w:t xml:space="preserve">Tab buttons should be </w:t>
      </w:r>
      <w:r w:rsidR="00962628">
        <w:t>placed directly next to each other, with no space between them. The height of tab buttons should be updated to 30</w:t>
      </w:r>
      <w:r w:rsidR="001922C9">
        <w:t xml:space="preserve"> </w:t>
      </w:r>
      <w:proofErr w:type="gramStart"/>
      <w:r w:rsidR="001922C9">
        <w:t>in order to</w:t>
      </w:r>
      <w:proofErr w:type="gramEnd"/>
      <w:r w:rsidR="001922C9">
        <w:t xml:space="preserve"> effectively place the solid-colored rectangle below without any space between. </w:t>
      </w:r>
      <w:r w:rsidR="002778D8">
        <w:t>Tab buttons should be named with a prefix “’</w:t>
      </w:r>
      <w:proofErr w:type="spellStart"/>
      <w:r w:rsidR="002778D8">
        <w:t>btnTab</w:t>
      </w:r>
      <w:proofErr w:type="spellEnd"/>
      <w:r w:rsidR="002778D8">
        <w:t>.”</w:t>
      </w:r>
    </w:p>
    <w:p w:rsidR="009957A3" w:rsidRPr="00A03B6D" w:rsidRDefault="009957A3" w:rsidP="001F5BAF">
      <w:r>
        <w:t xml:space="preserve">Stacked labels in the </w:t>
      </w:r>
      <w:r w:rsidRPr="009957A3">
        <w:t>_Tab_1</w:t>
      </w:r>
      <w:r>
        <w:t xml:space="preserve"> container should be named controls. This will enable you to put </w:t>
      </w:r>
      <w:proofErr w:type="gramStart"/>
      <w:r>
        <w:t xml:space="preserve">the </w:t>
      </w:r>
      <w:r w:rsidR="00004672">
        <w:t>each</w:t>
      </w:r>
      <w:proofErr w:type="gramEnd"/>
      <w:r>
        <w:t xml:space="preserve"> label into the correct group later. Prefix </w:t>
      </w:r>
      <w:proofErr w:type="gramStart"/>
      <w:r>
        <w:t>all of</w:t>
      </w:r>
      <w:proofErr w:type="gramEnd"/>
      <w:r>
        <w:t xml:space="preserve"> your tab label names with something consistent, like “</w:t>
      </w:r>
      <w:proofErr w:type="spellStart"/>
      <w:r>
        <w:t>LabelTab</w:t>
      </w:r>
      <w:proofErr w:type="spellEnd"/>
      <w:r>
        <w:t>_.”</w:t>
      </w:r>
    </w:p>
    <w:p w:rsidR="00A03B6D" w:rsidRPr="00D80085" w:rsidRDefault="00A03B6D" w:rsidP="001F5BAF"/>
    <w:p w:rsidR="00D80085" w:rsidRPr="00C16725" w:rsidRDefault="00D80085" w:rsidP="00C16725">
      <w:pPr>
        <w:pStyle w:val="Heading1"/>
      </w:pPr>
      <w:bookmarkStart w:id="6" w:name="_Toc5894876"/>
      <w:r w:rsidRPr="00C16725">
        <w:t>Script Editor</w:t>
      </w:r>
      <w:bookmarkEnd w:id="6"/>
    </w:p>
    <w:p w:rsidR="00A03B6D" w:rsidRDefault="00A03B6D" w:rsidP="001F5BAF">
      <w:r>
        <w:t xml:space="preserve">The CustomStyle.js script that is found on GitHub in </w:t>
      </w:r>
      <w:r w:rsidRPr="00A03B6D">
        <w:t>VisualVault-Implementation-Library/</w:t>
      </w:r>
      <w:proofErr w:type="gramStart"/>
      <w:r w:rsidRPr="00A03B6D">
        <w:t>Client Side</w:t>
      </w:r>
      <w:proofErr w:type="gramEnd"/>
      <w:r w:rsidRPr="00A03B6D">
        <w:t xml:space="preserve"> Global Functions/</w:t>
      </w:r>
      <w:proofErr w:type="spellStart"/>
      <w:r w:rsidRPr="00A03B6D">
        <w:t>CustomStyle</w:t>
      </w:r>
      <w:proofErr w:type="spellEnd"/>
      <w:r w:rsidRPr="00A03B6D">
        <w:t>/</w:t>
      </w:r>
      <w:r>
        <w:t xml:space="preserve"> should be added as a Global Function in the Script Editor. </w:t>
      </w:r>
    </w:p>
    <w:p w:rsidR="00D80085" w:rsidRDefault="00D80085" w:rsidP="001F5BAF">
      <w:proofErr w:type="spellStart"/>
      <w:proofErr w:type="gramStart"/>
      <w:r w:rsidRPr="00D80085">
        <w:t>VV.Form.Global</w:t>
      </w:r>
      <w:proofErr w:type="gramEnd"/>
      <w:r w:rsidRPr="00D80085">
        <w:t>.CustomStyle</w:t>
      </w:r>
      <w:proofErr w:type="spellEnd"/>
      <w:r w:rsidRPr="00D80085">
        <w:t>();</w:t>
      </w:r>
      <w:r>
        <w:t xml:space="preserve"> should be called in the form Load event and in the </w:t>
      </w:r>
      <w:proofErr w:type="spellStart"/>
      <w:r>
        <w:t>EventsEnd</w:t>
      </w:r>
      <w:proofErr w:type="spellEnd"/>
      <w:r>
        <w:t xml:space="preserve"> event. </w:t>
      </w:r>
    </w:p>
    <w:p w:rsidR="00557DD4" w:rsidRDefault="00557DD4" w:rsidP="001F5BAF">
      <w:r>
        <w:t xml:space="preserve">The form Load event should also set the Tab Control field back to a default value. </w:t>
      </w:r>
      <w:r w:rsidR="009328B1">
        <w:t xml:space="preserve">For example: </w:t>
      </w:r>
      <w:proofErr w:type="spellStart"/>
      <w:proofErr w:type="gramStart"/>
      <w:r w:rsidRPr="00557DD4">
        <w:t>VV.Form.SetFieldValue</w:t>
      </w:r>
      <w:proofErr w:type="spellEnd"/>
      <w:proofErr w:type="gramEnd"/>
      <w:r w:rsidRPr="00557DD4">
        <w:t>('Tab Control', 'Assignment');</w:t>
      </w:r>
    </w:p>
    <w:p w:rsidR="002778D8" w:rsidRDefault="002778D8" w:rsidP="001F5BAF">
      <w:r>
        <w:t>Each tab button control (named with prefix “</w:t>
      </w:r>
      <w:proofErr w:type="spellStart"/>
      <w:r>
        <w:t>btnTab</w:t>
      </w:r>
      <w:proofErr w:type="spellEnd"/>
      <w:r>
        <w:t xml:space="preserve">”) should include the following code in its </w:t>
      </w:r>
      <w:proofErr w:type="spellStart"/>
      <w:r>
        <w:t>onClick</w:t>
      </w:r>
      <w:proofErr w:type="spellEnd"/>
      <w:r>
        <w:t xml:space="preserve"> event:  </w:t>
      </w:r>
      <w:proofErr w:type="spellStart"/>
      <w:proofErr w:type="gramStart"/>
      <w:r w:rsidRPr="002778D8">
        <w:t>VV.Form.SetFieldValue</w:t>
      </w:r>
      <w:proofErr w:type="spellEnd"/>
      <w:proofErr w:type="gramEnd"/>
      <w:r w:rsidRPr="002778D8">
        <w:t xml:space="preserve">('Tab Control', </w:t>
      </w:r>
      <w:proofErr w:type="spellStart"/>
      <w:r w:rsidRPr="002778D8">
        <w:t>control.value</w:t>
      </w:r>
      <w:proofErr w:type="spellEnd"/>
      <w:r w:rsidRPr="002778D8">
        <w:t>);</w:t>
      </w:r>
      <w:r>
        <w:t xml:space="preserve">  This code changes the Tab Control text box in the hidden area of your form</w:t>
      </w:r>
      <w:r w:rsidR="00A04E3B">
        <w:t xml:space="preserve"> to the button Text. </w:t>
      </w:r>
    </w:p>
    <w:p w:rsidR="00D80085" w:rsidRDefault="00D80085" w:rsidP="00D80085"/>
    <w:p w:rsidR="00D80085" w:rsidRPr="00C16725" w:rsidRDefault="00D80085" w:rsidP="00C16725">
      <w:pPr>
        <w:pStyle w:val="Heading1"/>
      </w:pPr>
      <w:bookmarkStart w:id="7" w:name="_Toc5894877"/>
      <w:r w:rsidRPr="00C16725">
        <w:lastRenderedPageBreak/>
        <w:t>Groups and Conditions</w:t>
      </w:r>
      <w:bookmarkEnd w:id="7"/>
    </w:p>
    <w:p w:rsidR="00A03B6D" w:rsidRDefault="00A03B6D" w:rsidP="00D80085">
      <w:r>
        <w:t xml:space="preserve">While the styling of the form and the tabs relies on </w:t>
      </w:r>
      <w:proofErr w:type="spellStart"/>
      <w:proofErr w:type="gramStart"/>
      <w:r>
        <w:t>CustomStyle</w:t>
      </w:r>
      <w:proofErr w:type="spellEnd"/>
      <w:r>
        <w:t>(</w:t>
      </w:r>
      <w:proofErr w:type="gramEnd"/>
      <w:r>
        <w:t xml:space="preserve">), groups and conditions are an important part of creating an app-like experience on a form. </w:t>
      </w:r>
    </w:p>
    <w:p w:rsidR="00512A4D" w:rsidRDefault="00512A4D" w:rsidP="00D80085">
      <w:r>
        <w:t xml:space="preserve">Each tab button should have a corresponding group. The group names should be consistent, such as with a prefix of “Tab_”, e.g. </w:t>
      </w:r>
      <w:proofErr w:type="spellStart"/>
      <w:r>
        <w:t>Tab_Assessments</w:t>
      </w:r>
      <w:proofErr w:type="spellEnd"/>
      <w:r>
        <w:t xml:space="preserve">, </w:t>
      </w:r>
      <w:proofErr w:type="spellStart"/>
      <w:r>
        <w:t>Tab_CarePlan</w:t>
      </w:r>
      <w:proofErr w:type="spellEnd"/>
      <w:r>
        <w:t xml:space="preserve">, </w:t>
      </w:r>
      <w:proofErr w:type="spellStart"/>
      <w:r>
        <w:t>Tab_CaseNotes</w:t>
      </w:r>
      <w:proofErr w:type="spellEnd"/>
      <w:r>
        <w:t>, etc.</w:t>
      </w:r>
    </w:p>
    <w:p w:rsidR="009957A3" w:rsidRDefault="009957A3" w:rsidP="00D80085">
      <w:r>
        <w:t xml:space="preserve">Each tab group should include at least one body container and the label that </w:t>
      </w:r>
      <w:proofErr w:type="gramStart"/>
      <w:r>
        <w:t>is located in</w:t>
      </w:r>
      <w:proofErr w:type="gramEnd"/>
      <w:r>
        <w:t xml:space="preserve"> the </w:t>
      </w:r>
      <w:r w:rsidRPr="009957A3">
        <w:t>_Tab_1</w:t>
      </w:r>
      <w:r>
        <w:t xml:space="preserve"> container. </w:t>
      </w:r>
    </w:p>
    <w:p w:rsidR="00B54651" w:rsidRDefault="00B54651" w:rsidP="00D80085">
      <w:r>
        <w:t xml:space="preserve">The group should include </w:t>
      </w:r>
      <w:proofErr w:type="spellStart"/>
      <w:r>
        <w:t>IsVisible</w:t>
      </w:r>
      <w:proofErr w:type="spellEnd"/>
      <w:r>
        <w:t xml:space="preserve"> Conditions. The conditions should be: Tab Control is Equal To [button text].</w:t>
      </w:r>
    </w:p>
    <w:p w:rsidR="00B54651" w:rsidRDefault="00B54651" w:rsidP="00D80085"/>
    <w:p w:rsidR="00B54651" w:rsidRDefault="00B54651" w:rsidP="00D80085">
      <w:r>
        <w:rPr>
          <w:noProof/>
        </w:rPr>
        <w:drawing>
          <wp:inline distT="0" distB="0" distL="0" distR="0" wp14:anchorId="55DB4AB2" wp14:editId="4C3454D8">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6185"/>
                    </a:xfrm>
                    <a:prstGeom prst="rect">
                      <a:avLst/>
                    </a:prstGeom>
                  </pic:spPr>
                </pic:pic>
              </a:graphicData>
            </a:graphic>
          </wp:inline>
        </w:drawing>
      </w:r>
    </w:p>
    <w:p w:rsidR="00F657DC" w:rsidRDefault="00F657DC" w:rsidP="00D80085"/>
    <w:p w:rsidR="00F657DC" w:rsidRPr="00A03B6D" w:rsidRDefault="00F657DC" w:rsidP="00D80085">
      <w:r>
        <w:t xml:space="preserve">Other groups may be used as needed. Simply remember to incorporate the current value of your Tab Control as appropriate. </w:t>
      </w:r>
    </w:p>
    <w:sectPr w:rsidR="00F657DC" w:rsidRPr="00A0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38DF"/>
    <w:multiLevelType w:val="hybridMultilevel"/>
    <w:tmpl w:val="ACA2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7597A"/>
    <w:multiLevelType w:val="hybridMultilevel"/>
    <w:tmpl w:val="F22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F4"/>
    <w:rsid w:val="00004672"/>
    <w:rsid w:val="001922C9"/>
    <w:rsid w:val="001F5BAF"/>
    <w:rsid w:val="00240BC0"/>
    <w:rsid w:val="00241058"/>
    <w:rsid w:val="002778D8"/>
    <w:rsid w:val="003B6D1C"/>
    <w:rsid w:val="00512A4D"/>
    <w:rsid w:val="00557DD4"/>
    <w:rsid w:val="00636AD0"/>
    <w:rsid w:val="00666F8C"/>
    <w:rsid w:val="006A57DB"/>
    <w:rsid w:val="007A44F4"/>
    <w:rsid w:val="00862A16"/>
    <w:rsid w:val="009328B1"/>
    <w:rsid w:val="00962628"/>
    <w:rsid w:val="009957A3"/>
    <w:rsid w:val="00A03B6D"/>
    <w:rsid w:val="00A04E3B"/>
    <w:rsid w:val="00B54651"/>
    <w:rsid w:val="00C16725"/>
    <w:rsid w:val="00CE5332"/>
    <w:rsid w:val="00D80085"/>
    <w:rsid w:val="00DE3A4E"/>
    <w:rsid w:val="00E90B09"/>
    <w:rsid w:val="00F6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0EF"/>
  <w15:chartTrackingRefBased/>
  <w15:docId w15:val="{696F03BA-83A2-4CFE-BF49-0AAEC7A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85"/>
    <w:pPr>
      <w:ind w:left="720"/>
      <w:contextualSpacing/>
    </w:pPr>
  </w:style>
  <w:style w:type="character" w:customStyle="1" w:styleId="Heading1Char">
    <w:name w:val="Heading 1 Char"/>
    <w:basedOn w:val="DefaultParagraphFont"/>
    <w:link w:val="Heading1"/>
    <w:uiPriority w:val="9"/>
    <w:rsid w:val="00C167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6725"/>
    <w:pPr>
      <w:outlineLvl w:val="9"/>
    </w:pPr>
  </w:style>
  <w:style w:type="paragraph" w:styleId="Title">
    <w:name w:val="Title"/>
    <w:basedOn w:val="Normal"/>
    <w:next w:val="Normal"/>
    <w:link w:val="TitleChar"/>
    <w:uiPriority w:val="10"/>
    <w:qFormat/>
    <w:rsid w:val="00C16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2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C16725"/>
    <w:pPr>
      <w:spacing w:after="100"/>
    </w:pPr>
  </w:style>
  <w:style w:type="character" w:styleId="Hyperlink">
    <w:name w:val="Hyperlink"/>
    <w:basedOn w:val="DefaultParagraphFont"/>
    <w:uiPriority w:val="99"/>
    <w:unhideWhenUsed/>
    <w:rsid w:val="00C16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112F-DA14-4A81-BC12-5503DE04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Austin</dc:creator>
  <cp:keywords/>
  <dc:description/>
  <cp:lastModifiedBy>Kendra Austin</cp:lastModifiedBy>
  <cp:revision>20</cp:revision>
  <dcterms:created xsi:type="dcterms:W3CDTF">2019-04-11T23:18:00Z</dcterms:created>
  <dcterms:modified xsi:type="dcterms:W3CDTF">2019-04-12T00:07:00Z</dcterms:modified>
</cp:coreProperties>
</file>