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293D6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  <w:r>
        <w:rPr>
          <w:rFonts w:asciiTheme="majorHAnsi" w:hAnsiTheme="majorHAnsi"/>
          <w:b/>
          <w:bCs/>
          <w:color w:val="EE0000"/>
          <w:sz w:val="24"/>
          <w:szCs w:val="24"/>
        </w:rPr>
        <w:t xml:space="preserve">1. HOME Page: </w:t>
      </w:r>
    </w:p>
    <w:p w14:paraId="067B2367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70C0"/>
          <w:sz w:val="24"/>
          <w:szCs w:val="24"/>
        </w:rPr>
      </w:pPr>
      <w:r>
        <w:rPr>
          <w:rFonts w:asciiTheme="majorHAnsi" w:hAnsiTheme="majorHAnsi"/>
          <w:b/>
          <w:bCs/>
          <w:color w:val="0070C0"/>
          <w:sz w:val="24"/>
          <w:szCs w:val="24"/>
        </w:rPr>
        <w:t>Slightly Reduce Size of LOGO (AICTE, NBA, NAAC)</w:t>
      </w:r>
    </w:p>
    <w:p w14:paraId="47FA1ED1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C00000"/>
          <w:sz w:val="24"/>
          <w:szCs w:val="24"/>
        </w:rPr>
      </w:pPr>
      <w:r>
        <w:rPr>
          <w:b/>
          <w:bCs/>
          <w:color w:val="00B050"/>
        </w:rPr>
        <w:t>In SCROLLING:</w:t>
      </w:r>
      <w:r>
        <w:rPr>
          <w:rFonts w:asciiTheme="majorHAnsi" w:hAnsiTheme="majorHAnsi"/>
          <w:b/>
          <w:bCs/>
          <w:color w:val="C00000"/>
          <w:sz w:val="24"/>
          <w:szCs w:val="24"/>
        </w:rPr>
        <w:t xml:space="preserve">   </w:t>
      </w:r>
      <w:r>
        <w:rPr>
          <w:rFonts w:asciiTheme="majorHAnsi" w:hAnsiTheme="majorHAnsi"/>
          <w:b/>
          <w:bCs/>
          <w:color w:val="0070C0"/>
          <w:sz w:val="24"/>
          <w:szCs w:val="24"/>
        </w:rPr>
        <w:t>Increase distance between Welcome to SREC and paper submission deadline</w:t>
      </w:r>
    </w:p>
    <w:p w14:paraId="1434632B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70C0"/>
          <w:sz w:val="24"/>
          <w:szCs w:val="24"/>
        </w:rPr>
      </w:pPr>
    </w:p>
    <w:p w14:paraId="7E2BDFD2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</w:p>
    <w:p w14:paraId="70126F0A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  <w:r>
        <w:rPr>
          <w:rFonts w:asciiTheme="majorHAnsi" w:hAnsiTheme="majorHAnsi"/>
          <w:b/>
          <w:bCs/>
          <w:color w:val="EE0000"/>
          <w:sz w:val="24"/>
          <w:szCs w:val="24"/>
        </w:rPr>
        <w:t>2. ABOUT Page:</w:t>
      </w:r>
    </w:p>
    <w:p w14:paraId="4A9901A8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</w:p>
    <w:p w14:paraId="00EB21E1">
      <w:pPr>
        <w:tabs>
          <w:tab w:val="left" w:pos="293"/>
          <w:tab w:val="left" w:pos="720"/>
        </w:tabs>
        <w:spacing w:before="253" w:after="240" w:line="276" w:lineRule="auto"/>
        <w:ind w:left="55" w:right="52"/>
        <w:jc w:val="both"/>
        <w:rPr>
          <w:b/>
          <w:bCs/>
          <w:color w:val="00B050"/>
        </w:rPr>
      </w:pPr>
      <w:r>
        <w:rPr>
          <w:b/>
          <w:bCs/>
          <w:color w:val="00B050"/>
        </w:rPr>
        <w:t xml:space="preserve">About SREC        </w:t>
      </w:r>
    </w:p>
    <w:p w14:paraId="00E98967">
      <w:pPr>
        <w:tabs>
          <w:tab w:val="left" w:pos="293"/>
          <w:tab w:val="left" w:pos="720"/>
        </w:tabs>
        <w:spacing w:before="253" w:line="276" w:lineRule="auto"/>
        <w:ind w:left="55" w:right="52"/>
        <w:jc w:val="both"/>
        <w:rPr>
          <w:rFonts w:asciiTheme="majorHAnsi" w:hAnsiTheme="majorHAnsi"/>
          <w:b/>
          <w:bCs/>
          <w:color w:val="0070C0"/>
          <w:sz w:val="21"/>
          <w:szCs w:val="21"/>
        </w:rPr>
      </w:pPr>
      <w:r>
        <w:rPr>
          <w:color w:val="0070C0"/>
        </w:rPr>
        <w:t xml:space="preserve">  </w:t>
      </w:r>
      <w:r>
        <w:rPr>
          <w:rFonts w:asciiTheme="majorHAnsi" w:hAnsiTheme="majorHAnsi"/>
          <w:b/>
          <w:bCs/>
          <w:color w:val="0070C0"/>
          <w:sz w:val="21"/>
          <w:szCs w:val="21"/>
        </w:rPr>
        <w:t xml:space="preserve">The Santhiram Engineering College (SREC), established in 2007, is dedicated to fostering academic excellence and research innovation. Santhiram Engineering College (SREC) is sponsored by M/s Sri Shirdi Sai Educational Academy, Nandyal. The institution is established under the able guidance of Dr. M. Santhiramudu, Chairman in the year 2007 with a noble motto “Education for peace and progress”. SREC is approved by AICTE, New Delhi: Recognized by UGC under 2(f) and 12 (B): Permanently Affiliated to JNTUA, Anathapuramu: Certified to an ISO 9001:2015. The institute is accredited by NAAC with ‘A’ grade and NBA. The college is ranked as one of the Best Engineering Colleges of JNTUA. Ananthapuramu. </w:t>
      </w:r>
    </w:p>
    <w:p w14:paraId="1A48F60F">
      <w:pPr>
        <w:tabs>
          <w:tab w:val="left" w:pos="293"/>
          <w:tab w:val="left" w:pos="720"/>
        </w:tabs>
        <w:spacing w:before="253" w:after="240" w:line="276" w:lineRule="auto"/>
        <w:ind w:left="55" w:right="52"/>
        <w:jc w:val="both"/>
        <w:rPr>
          <w:rFonts w:asciiTheme="majorHAnsi" w:hAnsiTheme="majorHAnsi"/>
          <w:b/>
          <w:bCs/>
          <w:color w:val="0070C0"/>
          <w:sz w:val="21"/>
          <w:szCs w:val="21"/>
        </w:rPr>
      </w:pPr>
      <w:r>
        <w:rPr>
          <w:rFonts w:asciiTheme="majorHAnsi" w:hAnsiTheme="majorHAnsi"/>
          <w:b/>
          <w:bCs/>
          <w:color w:val="0070C0"/>
          <w:sz w:val="21"/>
          <w:szCs w:val="21"/>
        </w:rPr>
        <w:t>The college offers various undergraduate programs including Electronics and Communication Engineering, Computer Science and Engineering, CSE-AIML, CSE-DS and postgraduate programs (VLSI System Design and Embedded Systems, MBA, MCA). The institution has been recognized as a Research Center by Jawaharlal Nehru Technological University (JNTU), Anantapur. This recognition allows the institute to offer Ph.D. programs in various streams in engineering.</w:t>
      </w:r>
    </w:p>
    <w:p w14:paraId="3449F78D">
      <w:pPr>
        <w:tabs>
          <w:tab w:val="left" w:pos="293"/>
          <w:tab w:val="left" w:pos="720"/>
        </w:tabs>
        <w:spacing w:before="253" w:after="240" w:line="276" w:lineRule="auto"/>
        <w:ind w:left="55" w:right="52"/>
        <w:jc w:val="both"/>
        <w:rPr>
          <w:b/>
          <w:bCs/>
          <w:color w:val="00B050"/>
        </w:rPr>
      </w:pPr>
      <w:r>
        <w:rPr>
          <w:b/>
          <w:bCs/>
          <w:color w:val="00B050"/>
        </w:rPr>
        <w:t xml:space="preserve">About ECE        </w:t>
      </w:r>
    </w:p>
    <w:p w14:paraId="3E88C2AF">
      <w:pPr>
        <w:tabs>
          <w:tab w:val="left" w:pos="293"/>
          <w:tab w:val="left" w:pos="720"/>
        </w:tabs>
        <w:spacing w:before="253" w:after="240" w:line="276" w:lineRule="auto"/>
        <w:ind w:left="55" w:right="52"/>
        <w:jc w:val="both"/>
        <w:rPr>
          <w:rFonts w:asciiTheme="majorHAnsi" w:hAnsiTheme="majorHAnsi"/>
          <w:b/>
          <w:bCs/>
          <w:color w:val="0070C0"/>
          <w:sz w:val="21"/>
          <w:szCs w:val="21"/>
        </w:rPr>
      </w:pPr>
      <w:r>
        <w:rPr>
          <w:rFonts w:asciiTheme="majorHAnsi" w:hAnsiTheme="majorHAnsi"/>
          <w:b/>
          <w:bCs/>
          <w:color w:val="0070C0"/>
          <w:sz w:val="21"/>
          <w:szCs w:val="21"/>
        </w:rPr>
        <w:t>The department has organized 2 international conferences</w:t>
      </w:r>
    </w:p>
    <w:p w14:paraId="44EC1036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  <w:r>
        <w:drawing>
          <wp:inline distT="0" distB="0" distL="0" distR="0">
            <wp:extent cx="2362200" cy="2479675"/>
            <wp:effectExtent l="0" t="0" r="0" b="0"/>
            <wp:docPr id="807576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76981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451" cy="250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E9C2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C61150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color w:val="EE0000"/>
          <w:sz w:val="24"/>
          <w:szCs w:val="24"/>
          <w:lang w:val="en-IN"/>
        </w:rPr>
        <w:t>Head of the Department</w:t>
      </w:r>
    </w:p>
    <w:p w14:paraId="15930315">
      <w:pPr>
        <w:widowControl/>
        <w:autoSpaceDE/>
        <w:autoSpaceDN/>
        <w:spacing w:line="276" w:lineRule="auto"/>
        <w:ind w:right="50"/>
        <w:rPr>
          <w:rStyle w:val="15"/>
          <w:u w:val="none"/>
          <w:lang w:val="en-IN"/>
        </w:rPr>
      </w:pPr>
      <w:r>
        <w:fldChar w:fldCharType="begin"/>
      </w:r>
      <w:r>
        <w:instrText xml:space="preserve"> HYPERLINK "https://www.srecnandyal.edu.in/Principal.php" </w:instrText>
      </w:r>
      <w:r>
        <w:fldChar w:fldCharType="separate"/>
      </w:r>
      <w:r>
        <w:rPr>
          <w:rStyle w:val="15"/>
          <w:rFonts w:asciiTheme="majorHAnsi" w:hAnsiTheme="majorHAnsi"/>
          <w:b/>
          <w:bCs/>
          <w:sz w:val="24"/>
          <w:szCs w:val="24"/>
          <w:u w:val="none"/>
          <w:lang w:val="en-IN"/>
        </w:rPr>
        <w:t>Dr. Y. Mallikarjuna</w:t>
      </w:r>
      <w:r>
        <w:rPr>
          <w:rStyle w:val="15"/>
          <w:rFonts w:asciiTheme="majorHAnsi" w:hAnsiTheme="majorHAnsi"/>
          <w:b/>
          <w:bCs/>
          <w:sz w:val="24"/>
          <w:szCs w:val="24"/>
          <w:u w:val="none"/>
          <w:lang w:val="en-IN"/>
        </w:rPr>
        <w:fldChar w:fldCharType="end"/>
      </w:r>
      <w:r>
        <w:rPr>
          <w:rFonts w:asciiTheme="majorHAnsi" w:hAnsiTheme="majorHAnsi"/>
          <w:b/>
          <w:bCs/>
          <w:color w:val="EE0000"/>
          <w:sz w:val="24"/>
          <w:szCs w:val="24"/>
        </w:rPr>
        <w:t xml:space="preserve"> </w:t>
      </w:r>
      <w:r>
        <w:rPr>
          <w:rStyle w:val="15"/>
          <w:u w:val="none"/>
          <w:lang w:val="en-IN"/>
        </w:rPr>
        <w:t>Rao</w:t>
      </w:r>
    </w:p>
    <w:p w14:paraId="30BE9793">
      <w:pPr>
        <w:widowControl/>
        <w:autoSpaceDE/>
        <w:autoSpaceDN/>
        <w:spacing w:line="276" w:lineRule="auto"/>
        <w:ind w:right="50"/>
        <w:rPr>
          <w:rStyle w:val="15"/>
          <w:u w:val="none"/>
          <w:lang w:val="en-IN"/>
        </w:rPr>
      </w:pPr>
    </w:p>
    <w:p w14:paraId="787F3DEE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  <w:r>
        <w:rPr>
          <w:rFonts w:asciiTheme="majorHAnsi" w:hAnsiTheme="majorHAnsi"/>
          <w:b/>
          <w:bCs/>
          <w:color w:val="EE0000"/>
          <w:sz w:val="24"/>
          <w:szCs w:val="24"/>
        </w:rPr>
        <w:t>3.  PAPER SUBMISSION Page:</w:t>
      </w:r>
    </w:p>
    <w:p w14:paraId="477703D2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>Remove submission form</w:t>
      </w:r>
    </w:p>
    <w:p w14:paraId="76185F3D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>Add New guidelines</w:t>
      </w:r>
    </w:p>
    <w:p w14:paraId="454E002A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 xml:space="preserve">Add template DOCX  </w:t>
      </w:r>
    </w:p>
    <w:p w14:paraId="73B67FCC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 xml:space="preserve">Add CMT link for paper submission:  </w:t>
      </w:r>
      <w:r>
        <w:rPr>
          <w:rFonts w:hint="default" w:asciiTheme="majorHAnsi" w:hAnsiTheme="majorHAnsi"/>
          <w:b/>
          <w:bCs/>
          <w:color w:val="00B050"/>
          <w:sz w:val="24"/>
          <w:szCs w:val="24"/>
          <w:lang w:val="en-US"/>
        </w:rPr>
        <w:t>()</w:t>
      </w:r>
      <w:r>
        <w:rPr>
          <w:rFonts w:asciiTheme="majorHAnsi" w:hAnsiTheme="majorHAnsi"/>
          <w:b/>
          <w:bCs/>
          <w:color w:val="00B050"/>
          <w:sz w:val="24"/>
          <w:szCs w:val="24"/>
        </w:rPr>
        <w:t xml:space="preserve">  </w:t>
      </w:r>
      <w:r>
        <w:fldChar w:fldCharType="begin"/>
      </w:r>
      <w:r>
        <w:instrText xml:space="preserve"> HYPERLINK "https://cmt3.research.microsoft.com/ICNDEMAC2026" </w:instrText>
      </w:r>
      <w:r>
        <w:fldChar w:fldCharType="separate"/>
      </w:r>
      <w:r>
        <w:rPr>
          <w:rStyle w:val="15"/>
          <w:rFonts w:asciiTheme="majorHAnsi" w:hAnsiTheme="majorHAnsi"/>
          <w:b/>
          <w:bCs/>
          <w:sz w:val="24"/>
          <w:szCs w:val="24"/>
        </w:rPr>
        <w:t>https://cmt3.research.microsoft.com/ICNDEMAC2026</w:t>
      </w:r>
      <w:r>
        <w:rPr>
          <w:rStyle w:val="15"/>
          <w:rFonts w:asciiTheme="majorHAnsi" w:hAnsiTheme="majorHAnsi"/>
          <w:b/>
          <w:bCs/>
          <w:sz w:val="24"/>
          <w:szCs w:val="24"/>
        </w:rPr>
        <w:fldChar w:fldCharType="end"/>
      </w:r>
    </w:p>
    <w:p w14:paraId="7002CE83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</w:p>
    <w:p w14:paraId="53DC2075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</w:p>
    <w:p w14:paraId="36FA2CEF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</w:p>
    <w:p w14:paraId="34C13605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  <w:r>
        <w:rPr>
          <w:rFonts w:asciiTheme="majorHAnsi" w:hAnsiTheme="majorHAnsi"/>
          <w:b/>
          <w:bCs/>
          <w:color w:val="EE0000"/>
          <w:sz w:val="24"/>
          <w:szCs w:val="24"/>
        </w:rPr>
        <w:t>4. REGISTRATION Page:</w:t>
      </w:r>
    </w:p>
    <w:p w14:paraId="52E2FB2F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 xml:space="preserve">       </w:t>
      </w:r>
    </w:p>
    <w:p w14:paraId="64914998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>Foreign delegates   120 USD               150 USD</w:t>
      </w:r>
    </w:p>
    <w:p w14:paraId="47596536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</w:p>
    <w:p w14:paraId="70353229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>Add Department Account details:</w:t>
      </w:r>
    </w:p>
    <w:p w14:paraId="2F8FE635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 xml:space="preserve">HOD-ECE, </w:t>
      </w:r>
    </w:p>
    <w:p w14:paraId="432C234B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>SBI A/c No: 33604045975</w:t>
      </w:r>
    </w:p>
    <w:p w14:paraId="5623363D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>IFSC : SBIN0010577</w:t>
      </w:r>
    </w:p>
    <w:p w14:paraId="5338ED0E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>Branch: RGMCET, Nandyal</w:t>
      </w:r>
    </w:p>
    <w:p w14:paraId="6CC2B7D2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7509C4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  <w:r>
        <w:rPr>
          <w:rFonts w:asciiTheme="majorHAnsi" w:hAnsiTheme="majorHAnsi"/>
          <w:b/>
          <w:bCs/>
          <w:color w:val="EE0000"/>
          <w:sz w:val="24"/>
          <w:szCs w:val="24"/>
        </w:rPr>
        <w:t>5. TEAM Page:</w:t>
      </w:r>
    </w:p>
    <w:p w14:paraId="5DDEC4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color w:val="0070C0"/>
          <w:sz w:val="24"/>
          <w:szCs w:val="24"/>
          <w:u w:val="single"/>
        </w:rPr>
      </w:pPr>
    </w:p>
    <w:p w14:paraId="79705B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>General Chairs:</w:t>
      </w:r>
    </w:p>
    <w:p w14:paraId="6661CD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eastAsia="Calibri" w:asciiTheme="minorHAnsi" w:hAnsiTheme="minorHAnsi" w:cstheme="minorHAnsi"/>
          <w:bCs/>
          <w:sz w:val="24"/>
          <w:szCs w:val="24"/>
        </w:rPr>
      </w:pPr>
      <w:r>
        <w:rPr>
          <w:rFonts w:eastAsia="Calibri" w:asciiTheme="minorHAnsi" w:hAnsiTheme="minorHAnsi" w:cstheme="minorHAnsi"/>
          <w:bCs/>
          <w:sz w:val="24"/>
          <w:szCs w:val="24"/>
          <w:lang w:val="en-GB"/>
        </w:rPr>
        <w:t>Dr. M. Venkata Subramanyam, Santhiram Engineering College, Nandyal, Andhra Pradesh, India</w:t>
      </w:r>
    </w:p>
    <w:p w14:paraId="51062E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eastAsia="Calibri" w:asciiTheme="minorHAnsi" w:hAnsiTheme="minorHAnsi" w:cstheme="minorHAnsi"/>
          <w:bCs/>
          <w:sz w:val="24"/>
          <w:szCs w:val="24"/>
          <w:lang w:val="en-GB"/>
        </w:rPr>
      </w:pPr>
      <w:r>
        <w:rPr>
          <w:rFonts w:eastAsia="Calibri" w:asciiTheme="minorHAnsi" w:hAnsiTheme="minorHAnsi" w:cstheme="minorHAnsi"/>
          <w:bCs/>
          <w:sz w:val="24"/>
          <w:szCs w:val="24"/>
          <w:lang w:val="en-GB"/>
        </w:rPr>
        <w:t>Dr. Shaik Asif Hussain, Middle East College, Muscat, Oman</w:t>
      </w:r>
    </w:p>
    <w:p w14:paraId="75232B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color w:val="0000FF"/>
          <w:sz w:val="24"/>
          <w:szCs w:val="24"/>
        </w:rPr>
      </w:pPr>
    </w:p>
    <w:p w14:paraId="615362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 xml:space="preserve">Steering Committee: </w:t>
      </w:r>
    </w:p>
    <w:p w14:paraId="56E5C1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color w:val="0000FF"/>
          <w:sz w:val="24"/>
          <w:szCs w:val="24"/>
        </w:rPr>
      </w:pPr>
      <w:r>
        <w:rPr>
          <w:rFonts w:asciiTheme="minorHAnsi" w:hAnsiTheme="minorHAnsi" w:cstheme="minorHAnsi"/>
          <w:bCs/>
          <w:color w:val="0000FF"/>
          <w:sz w:val="24"/>
          <w:szCs w:val="24"/>
        </w:rPr>
        <w:t>IEEE Hyderabad Section to nominate steering committee members</w:t>
      </w:r>
    </w:p>
    <w:p w14:paraId="473E16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eastAsia="Calibri" w:asciiTheme="minorHAnsi" w:hAnsiTheme="minorHAnsi" w:cstheme="minorHAnsi"/>
          <w:bCs/>
          <w:sz w:val="24"/>
          <w:szCs w:val="24"/>
          <w:lang w:val="en-GB"/>
        </w:rPr>
      </w:pPr>
      <w:r>
        <w:rPr>
          <w:rFonts w:eastAsia="Calibri" w:asciiTheme="minorHAnsi" w:hAnsiTheme="minorHAnsi" w:cstheme="minorHAnsi"/>
          <w:bCs/>
          <w:sz w:val="24"/>
          <w:szCs w:val="24"/>
          <w:lang w:val="en-GB"/>
        </w:rPr>
        <w:t>Dr. Y. Mallikarjuna Rao, Santhiram Engineering College, Nandyal, Andhra Pradesh, India</w:t>
      </w:r>
    </w:p>
    <w:p w14:paraId="34048B34">
      <w:pPr>
        <w:rPr>
          <w:rFonts w:eastAsia="Calibri" w:asciiTheme="minorHAnsi" w:hAnsiTheme="minorHAnsi" w:cstheme="minorHAnsi"/>
          <w:bCs/>
          <w:sz w:val="24"/>
          <w:szCs w:val="24"/>
        </w:rPr>
      </w:pPr>
      <w:r>
        <w:rPr>
          <w:rFonts w:eastAsia="Calibri" w:asciiTheme="minorHAnsi" w:hAnsiTheme="minorHAnsi" w:cstheme="minorHAnsi"/>
          <w:bCs/>
          <w:sz w:val="24"/>
          <w:szCs w:val="24"/>
        </w:rPr>
        <w:t>Prof. Isabelle Bloch , Telecom Paris Tech Saint Mary’s University, France</w:t>
      </w:r>
    </w:p>
    <w:p w14:paraId="2D5D1293">
      <w:pPr>
        <w:rPr>
          <w:rFonts w:eastAsia="Calibri" w:asciiTheme="minorHAnsi" w:hAnsiTheme="minorHAnsi" w:cstheme="minorHAnsi"/>
          <w:bCs/>
          <w:sz w:val="24"/>
          <w:szCs w:val="24"/>
        </w:rPr>
      </w:pPr>
      <w:r>
        <w:rPr>
          <w:rFonts w:eastAsia="Calibri" w:asciiTheme="minorHAnsi" w:hAnsiTheme="minorHAnsi" w:cstheme="minorHAnsi"/>
          <w:bCs/>
          <w:sz w:val="24"/>
          <w:szCs w:val="24"/>
        </w:rPr>
        <w:t>Prof. FerranMarqués, UniversitatPolitècnica de Catalunya, Spain</w:t>
      </w:r>
    </w:p>
    <w:p w14:paraId="669E4C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eastAsia="Calibri" w:asciiTheme="minorHAnsi" w:hAnsiTheme="minorHAnsi" w:cstheme="minorHAnsi"/>
          <w:bCs/>
          <w:sz w:val="24"/>
          <w:szCs w:val="24"/>
        </w:rPr>
      </w:pPr>
      <w:r>
        <w:rPr>
          <w:rFonts w:eastAsia="Calibri" w:asciiTheme="minorHAnsi" w:hAnsiTheme="minorHAnsi" w:cstheme="minorHAnsi"/>
          <w:bCs/>
          <w:sz w:val="24"/>
          <w:szCs w:val="24"/>
        </w:rPr>
        <w:t>Dr. M. Y. Veeresh, Santhiram Engineering College, Nandyal, Andhra Pradesh, India</w:t>
      </w:r>
    </w:p>
    <w:p w14:paraId="61DEF0BC">
      <w:pPr>
        <w:rPr>
          <w:rFonts w:eastAsia="Calibri" w:asciiTheme="minorHAnsi" w:hAnsiTheme="minorHAnsi" w:cstheme="minorHAnsi"/>
          <w:bCs/>
          <w:sz w:val="24"/>
          <w:szCs w:val="24"/>
        </w:rPr>
      </w:pPr>
      <w:r>
        <w:rPr>
          <w:rFonts w:eastAsia="Calibri" w:asciiTheme="minorHAnsi" w:hAnsiTheme="minorHAnsi" w:cstheme="minorHAnsi"/>
          <w:bCs/>
          <w:sz w:val="24"/>
          <w:szCs w:val="24"/>
        </w:rPr>
        <w:t>Prof. Dato’ Ir. Jamaludin Bin Non, Dean, School of Engineering and Built Environment Lincoln University College, Malaysia</w:t>
      </w:r>
    </w:p>
    <w:p w14:paraId="40C647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eastAsia="Calibri" w:asciiTheme="minorHAnsi" w:hAnsiTheme="minorHAnsi" w:cstheme="minorHAnsi"/>
          <w:bCs/>
          <w:sz w:val="24"/>
          <w:szCs w:val="24"/>
        </w:rPr>
      </w:pPr>
    </w:p>
    <w:p w14:paraId="11BE0F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>Technical Program Committee chair:</w:t>
      </w:r>
    </w:p>
    <w:p w14:paraId="4373838D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Prof. Y.Padma Sai, Chair SPS, IEEE Hyderabad Chapter, Hyderabad, India</w:t>
      </w:r>
    </w:p>
    <w:p w14:paraId="418A9223">
      <w:pPr>
        <w:rPr>
          <w:rFonts w:eastAsia="Calibri" w:asciiTheme="minorHAnsi" w:hAnsiTheme="minorHAnsi" w:cstheme="minorHAnsi"/>
          <w:bCs/>
          <w:sz w:val="24"/>
          <w:szCs w:val="24"/>
        </w:rPr>
      </w:pPr>
      <w:r>
        <w:rPr>
          <w:rFonts w:eastAsia="Calibri" w:asciiTheme="minorHAnsi" w:hAnsiTheme="minorHAnsi" w:cstheme="minorHAnsi"/>
          <w:bCs/>
          <w:sz w:val="24"/>
          <w:szCs w:val="24"/>
        </w:rPr>
        <w:t>Prof. T. Ramashri, S.V.University College of Engineering, Tirupati, India.</w:t>
      </w:r>
    </w:p>
    <w:p w14:paraId="7C15215A">
      <w:pPr>
        <w:rPr>
          <w:rFonts w:eastAsia="Calibri" w:asciiTheme="minorHAnsi" w:hAnsiTheme="minorHAnsi" w:cstheme="minorHAnsi"/>
          <w:bCs/>
          <w:sz w:val="24"/>
          <w:szCs w:val="24"/>
        </w:rPr>
      </w:pPr>
    </w:p>
    <w:p w14:paraId="51AD75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color w:val="0070C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>Technical Program Committee</w:t>
      </w:r>
      <w:r>
        <w:rPr>
          <w:rFonts w:asciiTheme="minorHAnsi" w:hAnsiTheme="minorHAnsi" w:cstheme="minorHAnsi"/>
          <w:color w:val="0070C0"/>
          <w:sz w:val="24"/>
          <w:szCs w:val="24"/>
          <w:u w:val="single"/>
        </w:rPr>
        <w:t>:</w:t>
      </w:r>
    </w:p>
    <w:p w14:paraId="067AE6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color w:val="0000FF"/>
          <w:sz w:val="24"/>
          <w:szCs w:val="24"/>
        </w:rPr>
      </w:pPr>
      <w:r>
        <w:rPr>
          <w:rFonts w:asciiTheme="minorHAnsi" w:hAnsiTheme="minorHAnsi" w:cstheme="minorHAnsi"/>
          <w:color w:val="0000FF"/>
          <w:sz w:val="24"/>
          <w:szCs w:val="24"/>
        </w:rPr>
        <w:t>IEEE Hyderabad Section to nominate Technical Program Committee members</w:t>
      </w:r>
    </w:p>
    <w:p w14:paraId="33E094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Aaron Stillmaker, Lyles College of Engineering, California State University, Fresno</w:t>
      </w:r>
    </w:p>
    <w:p w14:paraId="49BC0481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Dr. Divya Midhunchakkaravarthy, Director, Center for Postgraduate Studies (CPGS), Lincoln University College, Malaysia</w:t>
      </w:r>
    </w:p>
    <w:p w14:paraId="4D05AC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Dr. Midhunchakkaravarthy, Dean, School of AI Computing and Multimedia, Lincoln University College, Malaysia</w:t>
      </w:r>
    </w:p>
    <w:p w14:paraId="6DB274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B. Alekya Himabindu, Santhiram Engineering College, Nandyal, Andhra Pradesh, India</w:t>
      </w:r>
    </w:p>
    <w:p w14:paraId="72278C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Erfan Abbasian, Babol Noshirvani University of Technology, Mazandaran, Iran.</w:t>
      </w:r>
    </w:p>
    <w:p w14:paraId="72367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Prof. YannGousseau, </w:t>
      </w:r>
      <w:r>
        <w:rPr>
          <w:rFonts w:eastAsia="Calibri" w:asciiTheme="minorHAnsi" w:hAnsiTheme="minorHAnsi" w:cstheme="minorHAnsi"/>
          <w:bCs/>
          <w:sz w:val="24"/>
          <w:szCs w:val="24"/>
          <w:lang w:val="en-GB"/>
        </w:rPr>
        <w:t>Telecom Paris Tech, paris</w:t>
      </w:r>
    </w:p>
    <w:p w14:paraId="2DF6D6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Nikhil Jayakumar, Texas A&amp;M University, College Station, TX</w:t>
      </w:r>
    </w:p>
    <w:p w14:paraId="717F3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Dr. Jorge Eduardo Rico Brieva,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>Universidad Panamericana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>Mexico</w:t>
      </w:r>
    </w:p>
    <w:p w14:paraId="376CE9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Atul Negi, Professor, University of Hyderabad, Telangana</w:t>
      </w:r>
    </w:p>
    <w:p w14:paraId="68569E3B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</w:t>
      </w:r>
      <w:r>
        <w:rPr>
          <w:rFonts w:asciiTheme="minorHAnsi" w:hAnsiTheme="minorHAnsi" w:cstheme="minorHAnsi"/>
          <w:sz w:val="24"/>
          <w:szCs w:val="24"/>
        </w:rPr>
        <w:t>. Siva Rama Krishna Vanjari IIT HYD,</w:t>
      </w:r>
      <w:r>
        <w:rPr>
          <w:rFonts w:asciiTheme="minorHAnsi" w:hAnsiTheme="minorHAnsi" w:cstheme="minorHAnsi"/>
          <w:bCs/>
          <w:sz w:val="24"/>
          <w:szCs w:val="24"/>
        </w:rPr>
        <w:t xml:space="preserve"> India</w:t>
      </w:r>
    </w:p>
    <w:p w14:paraId="5E0130A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Prof. P.Srinivasa Rao, IIT Dhanbad, Jharkhand</w:t>
      </w:r>
    </w:p>
    <w:p w14:paraId="6EB51E42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Dr. Nagini Macha, Senior Scientist, SATHI-CISCoM Centre, IIT Hyderabad</w:t>
      </w:r>
    </w:p>
    <w:p w14:paraId="3556B9C5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Srinivasulu Jogi, NIT-Trichy, India</w:t>
      </w:r>
    </w:p>
    <w:p w14:paraId="5B2194B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</w:t>
      </w:r>
      <w:r>
        <w:rPr>
          <w:rFonts w:asciiTheme="minorHAnsi" w:hAnsiTheme="minorHAnsi" w:cstheme="minorHAnsi"/>
          <w:sz w:val="24"/>
          <w:szCs w:val="24"/>
        </w:rPr>
        <w:t>. V. Ramesh Kumar, IIIT-Sri City, Chittoor, Andhra Pradesh, India</w:t>
      </w:r>
    </w:p>
    <w:p w14:paraId="3252AA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Manoj kumar mujumder, IIIT-Naya Raipur, India</w:t>
      </w:r>
    </w:p>
    <w:p w14:paraId="287482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M. Satish, NIT-Warangal, India</w:t>
      </w:r>
    </w:p>
    <w:p w14:paraId="18AFA272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B. Naresh Kumar Reddy, NIT-Trichy, India</w:t>
      </w:r>
    </w:p>
    <w:p w14:paraId="24F7AD15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Prof. B. Anuradha, SVU, Tirupati, </w:t>
      </w:r>
      <w:r>
        <w:rPr>
          <w:rFonts w:asciiTheme="minorHAnsi" w:hAnsiTheme="minorHAnsi" w:cstheme="minorHAnsi"/>
          <w:sz w:val="24"/>
          <w:szCs w:val="24"/>
        </w:rPr>
        <w:t>Andhra Pradesh</w:t>
      </w:r>
      <w:r>
        <w:rPr>
          <w:rFonts w:asciiTheme="minorHAnsi" w:hAnsiTheme="minorHAnsi" w:cstheme="minorHAnsi"/>
          <w:bCs/>
          <w:sz w:val="24"/>
          <w:szCs w:val="24"/>
        </w:rPr>
        <w:t>, India</w:t>
      </w:r>
      <w:r>
        <w:rPr>
          <w:rFonts w:asciiTheme="minorHAnsi" w:hAnsiTheme="minorHAnsi" w:cstheme="minorHAnsi"/>
          <w:bCs/>
          <w:sz w:val="24"/>
          <w:szCs w:val="24"/>
        </w:rPr>
        <w:tab/>
      </w:r>
    </w:p>
    <w:p w14:paraId="4CB7C4E9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Prof. D. Vishnu Vardhan, JNTUA, Andhra Pradesh, India </w:t>
      </w:r>
    </w:p>
    <w:p w14:paraId="410A0705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V. Vijaya Kishore, KSRM, Kadapa</w:t>
      </w:r>
      <w:r>
        <w:rPr>
          <w:rFonts w:asciiTheme="minorHAnsi" w:hAnsiTheme="minorHAnsi" w:cstheme="minorHAnsi"/>
          <w:sz w:val="24"/>
          <w:szCs w:val="24"/>
        </w:rPr>
        <w:t>, Andhra Pradesh, India</w:t>
      </w:r>
    </w:p>
    <w:p w14:paraId="38BC25A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Prof.  Vaddi Ramesh, SRM University, Andhra Pradesh, India</w:t>
      </w:r>
    </w:p>
    <w:p w14:paraId="24FC710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Prof. Bujjibabu Nannepaga, </w:t>
      </w:r>
      <w:r>
        <w:rPr>
          <w:rFonts w:asciiTheme="minorHAnsi" w:hAnsiTheme="minorHAnsi" w:cstheme="minorHAnsi"/>
          <w:bCs/>
          <w:sz w:val="24"/>
          <w:szCs w:val="24"/>
        </w:rPr>
        <w:t>Andhra Loyola College, Vijayawada, Andhra Pradesh</w:t>
      </w:r>
      <w:r>
        <w:rPr>
          <w:rFonts w:asciiTheme="minorHAnsi" w:hAnsiTheme="minorHAnsi" w:cstheme="minorHAnsi"/>
          <w:sz w:val="24"/>
          <w:szCs w:val="24"/>
        </w:rPr>
        <w:t>, India</w:t>
      </w:r>
    </w:p>
    <w:p w14:paraId="0388BD5D">
      <w:pPr>
        <w:rPr>
          <w:rFonts w:asciiTheme="minorHAnsi" w:hAnsiTheme="minorHAnsi" w:cstheme="minorHAnsi"/>
          <w:color w:val="FF0000"/>
          <w:sz w:val="24"/>
          <w:szCs w:val="24"/>
        </w:rPr>
      </w:pPr>
    </w:p>
    <w:p w14:paraId="2FD545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>Organizing Committee chairs:</w:t>
      </w:r>
    </w:p>
    <w:p w14:paraId="23D8C3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Dr. N. Praveen Kumar, Santhiram Engineering College, Nandyal, Andhra Pradesh, India</w:t>
      </w:r>
    </w:p>
    <w:p w14:paraId="4DD6AA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Dr. K. Rajkumar,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Santhiram Engineering College, Nandyal, Andhra Pradesh, India</w:t>
      </w:r>
    </w:p>
    <w:p w14:paraId="3F50DE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Dr. S. Javid Basha,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Santhiram Engineering College, Nandyal, Andhra Pradesh, India</w:t>
      </w:r>
    </w:p>
    <w:p w14:paraId="1C7ACF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E6B3D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>Finance Committee Chairs:</w:t>
      </w:r>
    </w:p>
    <w:p w14:paraId="63215CE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Prof. S. Rambabu, Santhiram Engineering College, Nandyal, Andhra Pradesh, India</w:t>
      </w:r>
    </w:p>
    <w:p w14:paraId="11F550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Prof. V. Sankarnath, Santhiram Engineering College, Nandyal, Andhra Pradesh, India</w:t>
      </w:r>
    </w:p>
    <w:p w14:paraId="0B2A78C3">
      <w:pPr>
        <w:rPr>
          <w:rFonts w:asciiTheme="minorHAnsi" w:hAnsiTheme="minorHAnsi" w:cstheme="minorHAnsi"/>
          <w:color w:val="0070C0"/>
          <w:sz w:val="24"/>
          <w:szCs w:val="24"/>
        </w:rPr>
      </w:pPr>
    </w:p>
    <w:p w14:paraId="7767769A">
      <w:pP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>Publicity Committee Chairs:</w:t>
      </w:r>
    </w:p>
    <w:p w14:paraId="573DE0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Prof. G. Sowmya, Santhiram Engineering College, Nandyal, Andhra Pradesh, India</w:t>
      </w:r>
    </w:p>
    <w:p w14:paraId="7BE48B8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Prof. V. Nagamani, Santhiram Engineering College, Nandyal, Andhra Pradesh, India</w:t>
      </w:r>
    </w:p>
    <w:p w14:paraId="09CAA3F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Dr. Erfan Abbasian, Babol Noshirvani University of Technology, Mazandaran, Iran.</w:t>
      </w:r>
    </w:p>
    <w:p w14:paraId="3E00615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Dr. Acosta, Oscar Université de Rennes Campus de Beaulieu, Rennes, France</w:t>
      </w:r>
    </w:p>
    <w:p w14:paraId="2FA32C0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Dr.B.Vivekanandam, Pro Dean, School of AI Computing and Multimedia, Lincoln University College, Malaysia</w:t>
      </w:r>
    </w:p>
    <w:p w14:paraId="21DE130B">
      <w:pPr>
        <w:rPr>
          <w:rFonts w:asciiTheme="minorHAnsi" w:hAnsiTheme="minorHAnsi" w:cstheme="minorHAnsi"/>
          <w:color w:val="0070C0"/>
          <w:sz w:val="24"/>
          <w:szCs w:val="24"/>
        </w:rPr>
      </w:pPr>
    </w:p>
    <w:p w14:paraId="5F8D4D6F">
      <w:pP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</w:p>
    <w:p w14:paraId="4AE07D41">
      <w:pP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>Publicity Committee:</w:t>
      </w:r>
    </w:p>
    <w:p w14:paraId="21320FF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Prof. P. Mary Swetha, Santhiram Engineering College, Nandyal, Andhra Pradesh</w:t>
      </w:r>
      <w:r>
        <w:rPr>
          <w:rFonts w:asciiTheme="minorHAnsi" w:hAnsiTheme="minorHAnsi" w:cstheme="minorHAnsi"/>
          <w:bCs/>
          <w:sz w:val="24"/>
          <w:szCs w:val="24"/>
        </w:rPr>
        <w:t>, India</w:t>
      </w:r>
    </w:p>
    <w:p w14:paraId="189B390B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P. Surendra Babu, Santhiram Engineering College, Nandyal, Andhra Pradesh, India</w:t>
      </w:r>
    </w:p>
    <w:p w14:paraId="15E82B52">
      <w:pPr>
        <w:rPr>
          <w:rFonts w:asciiTheme="minorHAnsi" w:hAnsiTheme="minorHAnsi" w:cstheme="minorHAnsi"/>
          <w:sz w:val="24"/>
          <w:szCs w:val="24"/>
          <w:lang w:val="en-GB"/>
        </w:rPr>
      </w:pPr>
      <w:r>
        <w:rPr>
          <w:rFonts w:asciiTheme="minorHAnsi" w:hAnsiTheme="minorHAnsi" w:cstheme="minorHAnsi"/>
          <w:sz w:val="24"/>
          <w:szCs w:val="24"/>
          <w:lang w:val="en-GB"/>
        </w:rPr>
        <w:t>Dr. Aditya Japa, Ulster University</w:t>
      </w:r>
      <w:r>
        <w:rPr>
          <w:rFonts w:asciiTheme="minorHAnsi" w:hAnsiTheme="minorHAnsi" w:cstheme="minorHAnsi"/>
          <w:sz w:val="24"/>
          <w:szCs w:val="24"/>
        </w:rPr>
        <w:t>, Northern Ireland</w:t>
      </w:r>
    </w:p>
    <w:p w14:paraId="06D2B7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Dr. Altuve, Simon Bolivar University,Venezuela</w:t>
      </w:r>
    </w:p>
    <w:p w14:paraId="5CE37E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Julia A Schnabel, University of Oxford, UK</w:t>
      </w:r>
    </w:p>
    <w:p w14:paraId="1E83AA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Dr. Jianfei Liu, Duke University Medical Center, USA</w:t>
      </w:r>
    </w:p>
    <w:p w14:paraId="3C1EB38C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Mr. S. Munnawar, Santhiram Engineering College, Nandyal, Andhra Pradesh, India</w:t>
      </w:r>
    </w:p>
    <w:p w14:paraId="00DAD602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Mr. N. Sreenivasa Rao, Santhiram Engineering College, Nandyal, Andhra Pradesh, India</w:t>
      </w:r>
    </w:p>
    <w:p w14:paraId="6650BD87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Mr. S. Gireesh Babu, Santhiram Engineering College, Nandyal, Andhra Pradesh, India</w:t>
      </w:r>
    </w:p>
    <w:p w14:paraId="4283C3BA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Mrs. S. Jayamangala, Santhiram Engineering College, Nandyal, Andhra Pradesh, India</w:t>
      </w:r>
    </w:p>
    <w:p w14:paraId="53F89A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Mrs. G. Neelima, Santhiram Engineering College, Nandyal, Andhra Pradesh, India</w:t>
      </w:r>
    </w:p>
    <w:p w14:paraId="033E8D02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Dr. Dinesh Rajassekharan, Associate Professor, Lincoln University College, Malaysia</w:t>
      </w:r>
    </w:p>
    <w:p w14:paraId="11B43A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Dr. Ching Joo Jie, Postgraduate Coordinator of AI Technology Engineering Programmes, Lincoln University College, Malaysia</w:t>
      </w:r>
    </w:p>
    <w:p w14:paraId="4A25D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Prof. Dr. Lubna Ali Mohammed, Pro Dean, School of Education, Lincoln University College, Malaysia</w:t>
      </w:r>
    </w:p>
    <w:p w14:paraId="27A9E865">
      <w:pPr>
        <w:rPr>
          <w:rFonts w:asciiTheme="minorHAnsi" w:hAnsiTheme="minorHAnsi" w:cstheme="minorHAnsi"/>
          <w:bCs/>
          <w:sz w:val="24"/>
          <w:szCs w:val="24"/>
        </w:rPr>
      </w:pPr>
    </w:p>
    <w:p w14:paraId="3C4534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</w:p>
    <w:p w14:paraId="45F603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/>
          <w:color w:val="0070C0"/>
          <w:sz w:val="24"/>
          <w:szCs w:val="24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>Publication Committee Chair</w:t>
      </w:r>
      <w:r>
        <w:rPr>
          <w:rFonts w:asciiTheme="minorHAnsi" w:hAnsiTheme="minorHAnsi" w:cstheme="minorHAnsi"/>
          <w:b/>
          <w:color w:val="0070C0"/>
          <w:sz w:val="24"/>
          <w:szCs w:val="24"/>
        </w:rPr>
        <w:t>:</w:t>
      </w:r>
    </w:p>
    <w:p w14:paraId="09DE6B47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Dr.C.Kumar, Chair, ComSoc, IEEE Hyderabad Chapter, Hyderabad, India</w:t>
      </w:r>
    </w:p>
    <w:p w14:paraId="34C626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Dr. S. Javid Basha, Santhiram Engineering College, Nandyal, Andhra Pradesh, India</w:t>
      </w:r>
    </w:p>
    <w:p w14:paraId="30BE4207">
      <w:pP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</w:p>
    <w:p w14:paraId="0DF7D320">
      <w:pPr>
        <w:tabs>
          <w:tab w:val="left" w:pos="6396"/>
        </w:tabs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>Publication Committee</w:t>
      </w:r>
      <w:r>
        <w:rPr>
          <w:rFonts w:asciiTheme="minorHAnsi" w:hAnsiTheme="minorHAnsi" w:cstheme="minorHAnsi"/>
          <w:b/>
          <w:color w:val="0070C0"/>
          <w:sz w:val="24"/>
          <w:szCs w:val="24"/>
          <w:u w:val="single"/>
        </w:rPr>
        <w:tab/>
      </w:r>
    </w:p>
    <w:p w14:paraId="776B1829">
      <w:p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Prof. M. Mahesh Kumar, Santhiram Engineering College, Nandyal, Andhra Pradesh, India</w:t>
      </w:r>
    </w:p>
    <w:p w14:paraId="628ADD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Mr. S. Mohammad Eliyas, Santhiram Engineering College, Nandyal, Andhra Pradesh, India</w:t>
      </w:r>
    </w:p>
    <w:p w14:paraId="0453B9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Mr. K. Vinod Kumar, Santhiram Engineering College, Nandyal, Andhra Pradesh, India</w:t>
      </w:r>
    </w:p>
    <w:p w14:paraId="1B0504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Mr.K.Abdul Rahaman, Santhiram Engineering College, Nandyal, Andhra Pradesh, India</w:t>
      </w:r>
    </w:p>
    <w:p w14:paraId="2A8665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</w:rPr>
      </w:pPr>
    </w:p>
    <w:p w14:paraId="00E8B6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70C0"/>
          <w:sz w:val="24"/>
          <w:szCs w:val="24"/>
        </w:rPr>
        <w:t>Advisory Committee:</w:t>
      </w:r>
    </w:p>
    <w:p w14:paraId="7AAD44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  <w:lang w:val="en-GB"/>
        </w:rPr>
      </w:pPr>
      <w:r>
        <w:rPr>
          <w:rFonts w:asciiTheme="minorHAnsi" w:hAnsiTheme="minorHAnsi" w:cstheme="minorHAnsi"/>
          <w:sz w:val="24"/>
          <w:szCs w:val="24"/>
          <w:lang w:val="en-GB"/>
        </w:rPr>
        <w:t>Prof. Amit Acharyya,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en-GB"/>
        </w:rPr>
        <w:t>IIT-HYD, Telangana, India</w:t>
      </w:r>
    </w:p>
    <w:p w14:paraId="6418AF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  <w:lang w:val="en-GB"/>
        </w:rPr>
      </w:pPr>
      <w:r>
        <w:rPr>
          <w:rFonts w:asciiTheme="minorHAnsi" w:hAnsiTheme="minorHAnsi" w:cstheme="minorHAnsi"/>
          <w:sz w:val="24"/>
          <w:szCs w:val="24"/>
          <w:lang w:val="en-GB"/>
        </w:rPr>
        <w:t>Prof. G. Umamaheswara Reddy, SVU, Tirupati, Andhra Pradesh, India</w:t>
      </w:r>
    </w:p>
    <w:p w14:paraId="221EBF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Theme="minorHAnsi" w:hAnsiTheme="minorHAnsi" w:cstheme="minorHAnsi"/>
          <w:sz w:val="24"/>
          <w:szCs w:val="24"/>
          <w:lang w:val="en-GB"/>
        </w:rPr>
      </w:pPr>
      <w:r>
        <w:rPr>
          <w:rFonts w:asciiTheme="minorHAnsi" w:hAnsiTheme="minorHAnsi" w:cstheme="minorHAnsi"/>
          <w:sz w:val="24"/>
          <w:szCs w:val="24"/>
          <w:lang w:val="en-GB"/>
        </w:rPr>
        <w:t>Prof. K. Venkata Ramanaiah, YVU, Kadapa, Andhra Pradesh, India</w:t>
      </w:r>
    </w:p>
    <w:p w14:paraId="10B57B08">
      <w:pPr>
        <w:pStyle w:val="13"/>
        <w:spacing w:before="11" w:line="276" w:lineRule="auto"/>
        <w:rPr>
          <w:rFonts w:asciiTheme="minorHAnsi" w:hAnsiTheme="minorHAnsi" w:cstheme="minorHAnsi"/>
          <w:sz w:val="24"/>
          <w:szCs w:val="24"/>
          <w:lang w:val="en-GB"/>
        </w:rPr>
      </w:pPr>
      <w:r>
        <w:rPr>
          <w:rFonts w:asciiTheme="minorHAnsi" w:hAnsiTheme="minorHAnsi" w:cstheme="minorHAnsi"/>
          <w:sz w:val="24"/>
          <w:szCs w:val="24"/>
          <w:lang w:val="en-GB"/>
        </w:rPr>
        <w:t>Prof. Gábor Székely Swiss Federal Institute of Technology (ETH Zürich), Switzerland</w:t>
      </w:r>
    </w:p>
    <w:p w14:paraId="1D3DA186">
      <w:pPr>
        <w:pStyle w:val="13"/>
        <w:spacing w:before="11" w:line="276" w:lineRule="auto"/>
        <w:rPr>
          <w:rFonts w:asciiTheme="minorHAnsi" w:hAnsiTheme="minorHAnsi" w:cstheme="minorHAnsi"/>
          <w:sz w:val="24"/>
          <w:szCs w:val="24"/>
          <w:lang w:val="en-GB"/>
        </w:rPr>
      </w:pPr>
      <w:r>
        <w:rPr>
          <w:rFonts w:asciiTheme="minorHAnsi" w:hAnsiTheme="minorHAnsi" w:cstheme="minorHAnsi"/>
          <w:sz w:val="24"/>
          <w:szCs w:val="24"/>
          <w:lang w:val="en-GB"/>
        </w:rPr>
        <w:t xml:space="preserve">Prof. </w:t>
      </w:r>
      <w:r>
        <w:rPr>
          <w:rFonts w:asciiTheme="minorHAnsi" w:hAnsiTheme="minorHAnsi" w:cstheme="minorHAnsi"/>
          <w:sz w:val="24"/>
          <w:szCs w:val="24"/>
        </w:rPr>
        <w:t xml:space="preserve">S. Md. </w:t>
      </w:r>
      <w:r>
        <w:rPr>
          <w:rFonts w:asciiTheme="minorHAnsi" w:hAnsiTheme="minorHAnsi" w:cstheme="minorHAnsi"/>
          <w:sz w:val="24"/>
          <w:szCs w:val="24"/>
          <w:lang w:val="en-GB"/>
        </w:rPr>
        <w:t xml:space="preserve">Farooq, </w:t>
      </w:r>
      <w:r>
        <w:rPr>
          <w:rFonts w:asciiTheme="minorHAnsi" w:hAnsiTheme="minorHAnsi" w:cstheme="minorHAnsi"/>
          <w:sz w:val="24"/>
          <w:szCs w:val="24"/>
        </w:rPr>
        <w:t>Santhiram Engineering College, Nandyal, Andhra Pradesh, India</w:t>
      </w:r>
    </w:p>
    <w:p w14:paraId="606A4D52">
      <w:pPr>
        <w:pStyle w:val="13"/>
        <w:spacing w:before="11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lang w:val="en-GB"/>
        </w:rPr>
        <w:t xml:space="preserve">Prof. </w:t>
      </w:r>
      <w:r>
        <w:rPr>
          <w:rFonts w:asciiTheme="minorHAnsi" w:hAnsiTheme="minorHAnsi" w:cstheme="minorHAnsi"/>
          <w:sz w:val="24"/>
          <w:szCs w:val="24"/>
        </w:rPr>
        <w:t>B. Seshaiah, Santhiram Engineering College, Nandyal, Andhra Pradesh, India</w:t>
      </w:r>
    </w:p>
    <w:p w14:paraId="014FB226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F7AC5F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78C9EA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  <w:r>
        <w:rPr>
          <w:rFonts w:asciiTheme="majorHAnsi" w:hAnsiTheme="majorHAnsi"/>
          <w:b/>
          <w:bCs/>
          <w:color w:val="EE0000"/>
          <w:sz w:val="24"/>
          <w:szCs w:val="24"/>
        </w:rPr>
        <w:t>6. PUBLICATION Page:</w:t>
      </w:r>
    </w:p>
    <w:p w14:paraId="3E3B4D89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</w:p>
    <w:p w14:paraId="3861595E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B050"/>
          <w:sz w:val="24"/>
          <w:szCs w:val="24"/>
        </w:rPr>
      </w:pPr>
      <w:r>
        <w:rPr>
          <w:rFonts w:asciiTheme="majorHAnsi" w:hAnsiTheme="majorHAnsi"/>
          <w:b/>
          <w:bCs/>
          <w:color w:val="00B050"/>
          <w:sz w:val="24"/>
          <w:szCs w:val="24"/>
        </w:rPr>
        <w:t>In Conference Proceedings</w:t>
      </w:r>
    </w:p>
    <w:p w14:paraId="6AB363D2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EE0000"/>
          <w:sz w:val="24"/>
          <w:szCs w:val="24"/>
        </w:rPr>
      </w:pPr>
      <w:r>
        <w:rPr>
          <w:rFonts w:hint="default" w:asciiTheme="majorHAnsi" w:hAnsiTheme="majorHAnsi"/>
          <w:b/>
          <w:bCs/>
          <w:color w:val="EE0000"/>
          <w:sz w:val="24"/>
          <w:szCs w:val="24"/>
          <w:lang w:val="en-US"/>
        </w:rPr>
        <w:t>2.</w:t>
      </w:r>
      <w:r>
        <w:rPr>
          <w:rFonts w:asciiTheme="majorHAnsi" w:hAnsiTheme="majorHAnsi"/>
          <w:b/>
          <w:bCs/>
          <w:color w:val="EE0000"/>
          <w:sz w:val="24"/>
          <w:szCs w:val="24"/>
        </w:rPr>
        <w:t>All accepted papers will be published in the IEEE Xplore.</w:t>
      </w:r>
    </w:p>
    <w:p w14:paraId="3A118813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24FE0E8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Theme="majorHAnsi" w:hAnsiTheme="majorHAns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1.</w:t>
      </w:r>
      <w:bookmarkStart w:id="0" w:name="_GoBack"/>
      <w:r>
        <w:rPr>
          <w:rFonts w:hint="default"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 accepted papers will be published in ICNDEMAC conference proceedings and in IEEE Xplore.</w:t>
      </w:r>
      <w:bookmarkEnd w:id="0"/>
    </w:p>
    <w:p w14:paraId="66FED274">
      <w:pPr>
        <w:pStyle w:val="3"/>
        <w:keepNext w:val="0"/>
        <w:keepLines w:val="0"/>
        <w:widowControl/>
        <w:suppressLineNumbers w:val="0"/>
        <w:pBdr>
          <w:left w:val="single" w:color="3B82F6" w:sz="18" w:space="7"/>
        </w:pBdr>
        <w:spacing w:before="0" w:beforeAutospacing="0" w:after="150" w:afterAutospacing="0" w:line="12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4"/>
          <w:szCs w:val="24"/>
          <w:bdr w:val="single" w:color="3B82F6" w:sz="18" w:space="0"/>
        </w:rPr>
      </w:pPr>
    </w:p>
    <w:p w14:paraId="2DFFF536">
      <w:pPr>
        <w:pStyle w:val="3"/>
        <w:keepNext w:val="0"/>
        <w:keepLines w:val="0"/>
        <w:widowControl/>
        <w:suppressLineNumbers w:val="0"/>
        <w:pBdr>
          <w:left w:val="single" w:color="3B82F6" w:sz="18" w:space="7"/>
        </w:pBdr>
        <w:spacing w:before="0" w:beforeAutospacing="0" w:after="150" w:afterAutospacing="0" w:line="12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4"/>
          <w:szCs w:val="24"/>
          <w:bdr w:val="single" w:color="3B82F6" w:sz="18" w:space="0"/>
        </w:rPr>
        <w:t>Indexing and Databases</w:t>
      </w:r>
    </w:p>
    <w:p w14:paraId="0FA9111A">
      <w:pPr>
        <w:widowControl/>
        <w:autoSpaceDE/>
        <w:autoSpaceDN/>
        <w:spacing w:line="276" w:lineRule="auto"/>
        <w:ind w:right="50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E5E7EB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E5E7EB"/>
        </w:rPr>
        <w:t>leading databases, including Scopus,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E5E7EB"/>
          <w:lang w:val="en-US"/>
        </w:rPr>
        <w:t xml:space="preserve"> remove this one </w:t>
      </w:r>
    </w:p>
    <w:p w14:paraId="35476D2B">
      <w:pPr>
        <w:widowControl/>
        <w:autoSpaceDE/>
        <w:autoSpaceDN/>
        <w:spacing w:line="276" w:lineRule="auto"/>
        <w:ind w:right="50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E5E7EB"/>
          <w:lang w:val="en-US"/>
        </w:rPr>
      </w:pPr>
    </w:p>
    <w:p w14:paraId="7CDCDF1F">
      <w:pPr>
        <w:pStyle w:val="3"/>
        <w:keepNext w:val="0"/>
        <w:keepLines w:val="0"/>
        <w:widowControl/>
        <w:suppressLineNumbers w:val="0"/>
        <w:pBdr>
          <w:left w:val="single" w:color="3B82F6" w:sz="18" w:space="7"/>
        </w:pBdr>
        <w:spacing w:before="0" w:beforeAutospacing="0" w:after="150" w:afterAutospacing="0" w:line="12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E29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4"/>
          <w:szCs w:val="24"/>
          <w:bdr w:val="single" w:color="3B82F6" w:sz="18" w:space="0"/>
        </w:rPr>
        <w:t>Guidelines for Authors</w:t>
      </w:r>
    </w:p>
    <w:p w14:paraId="184BFA00">
      <w:pPr>
        <w:widowControl/>
        <w:autoSpaceDE/>
        <w:autoSpaceDN/>
        <w:spacing w:line="276" w:lineRule="auto"/>
        <w:ind w:right="50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E5E7EB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olor w:val="212529"/>
          <w:spacing w:val="0"/>
          <w:sz w:val="16"/>
          <w:szCs w:val="16"/>
          <w:shd w:val="clear" w:fill="E5E7EB"/>
          <w:lang w:val="en-US"/>
        </w:rPr>
        <w:t>R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16"/>
          <w:szCs w:val="16"/>
          <w:shd w:val="clear" w:fill="E5E7EB"/>
          <w:lang w:val="en-US"/>
        </w:rPr>
        <w:t xml:space="preserve">emove download button </w:t>
      </w:r>
    </w:p>
    <w:p w14:paraId="3603DE86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748E56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69F9FA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E34379F">
      <w:pPr>
        <w:widowControl/>
        <w:autoSpaceDE/>
        <w:autoSpaceDN/>
        <w:spacing w:line="276" w:lineRule="auto"/>
        <w:ind w:right="50"/>
        <w:rPr>
          <w:rFonts w:asciiTheme="majorHAnsi" w:hAnsiTheme="maj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3BC"/>
    <w:rsid w:val="00001BF3"/>
    <w:rsid w:val="0000638A"/>
    <w:rsid w:val="000323BC"/>
    <w:rsid w:val="00032BF1"/>
    <w:rsid w:val="0007429E"/>
    <w:rsid w:val="00084385"/>
    <w:rsid w:val="000928D3"/>
    <w:rsid w:val="0016435E"/>
    <w:rsid w:val="001A55E9"/>
    <w:rsid w:val="00205C1D"/>
    <w:rsid w:val="00285345"/>
    <w:rsid w:val="002950C1"/>
    <w:rsid w:val="003167E0"/>
    <w:rsid w:val="0032463D"/>
    <w:rsid w:val="003367E2"/>
    <w:rsid w:val="003523F8"/>
    <w:rsid w:val="003777A7"/>
    <w:rsid w:val="00394330"/>
    <w:rsid w:val="003C4BB6"/>
    <w:rsid w:val="003E597E"/>
    <w:rsid w:val="0040417B"/>
    <w:rsid w:val="00454105"/>
    <w:rsid w:val="0047011D"/>
    <w:rsid w:val="004746BD"/>
    <w:rsid w:val="004774FB"/>
    <w:rsid w:val="004A3A1C"/>
    <w:rsid w:val="004A3DDE"/>
    <w:rsid w:val="004C2DDB"/>
    <w:rsid w:val="004D7B32"/>
    <w:rsid w:val="004E32F6"/>
    <w:rsid w:val="00553663"/>
    <w:rsid w:val="00562A3A"/>
    <w:rsid w:val="00565F6B"/>
    <w:rsid w:val="00576E35"/>
    <w:rsid w:val="00580F76"/>
    <w:rsid w:val="005951AE"/>
    <w:rsid w:val="00596346"/>
    <w:rsid w:val="00596E0E"/>
    <w:rsid w:val="005B6030"/>
    <w:rsid w:val="005C1279"/>
    <w:rsid w:val="005C482E"/>
    <w:rsid w:val="005E68DC"/>
    <w:rsid w:val="006A1FA9"/>
    <w:rsid w:val="006E0A6F"/>
    <w:rsid w:val="00706D24"/>
    <w:rsid w:val="00752409"/>
    <w:rsid w:val="0075586A"/>
    <w:rsid w:val="0076722A"/>
    <w:rsid w:val="00774CC3"/>
    <w:rsid w:val="0077713C"/>
    <w:rsid w:val="007772C6"/>
    <w:rsid w:val="007C71FD"/>
    <w:rsid w:val="007D1AA9"/>
    <w:rsid w:val="007F5499"/>
    <w:rsid w:val="00835924"/>
    <w:rsid w:val="008428F7"/>
    <w:rsid w:val="00874205"/>
    <w:rsid w:val="008752A3"/>
    <w:rsid w:val="008768CE"/>
    <w:rsid w:val="00876F1B"/>
    <w:rsid w:val="008803AF"/>
    <w:rsid w:val="008A1DE5"/>
    <w:rsid w:val="008C1D5C"/>
    <w:rsid w:val="008E6AE4"/>
    <w:rsid w:val="00917E2D"/>
    <w:rsid w:val="00927FD0"/>
    <w:rsid w:val="009476EB"/>
    <w:rsid w:val="00952D83"/>
    <w:rsid w:val="00964DF2"/>
    <w:rsid w:val="009823B2"/>
    <w:rsid w:val="009975CE"/>
    <w:rsid w:val="009A3981"/>
    <w:rsid w:val="009A790B"/>
    <w:rsid w:val="009B1E70"/>
    <w:rsid w:val="00A35168"/>
    <w:rsid w:val="00A35FDC"/>
    <w:rsid w:val="00A6618B"/>
    <w:rsid w:val="00AA6728"/>
    <w:rsid w:val="00AD2F71"/>
    <w:rsid w:val="00AF16EB"/>
    <w:rsid w:val="00B16FF5"/>
    <w:rsid w:val="00B32918"/>
    <w:rsid w:val="00B42595"/>
    <w:rsid w:val="00B57E74"/>
    <w:rsid w:val="00BD1E54"/>
    <w:rsid w:val="00C17676"/>
    <w:rsid w:val="00C21CCA"/>
    <w:rsid w:val="00C522EA"/>
    <w:rsid w:val="00C86F55"/>
    <w:rsid w:val="00C91575"/>
    <w:rsid w:val="00C92C27"/>
    <w:rsid w:val="00CD706C"/>
    <w:rsid w:val="00CE0801"/>
    <w:rsid w:val="00CF2B58"/>
    <w:rsid w:val="00D141D3"/>
    <w:rsid w:val="00D20881"/>
    <w:rsid w:val="00D56906"/>
    <w:rsid w:val="00D6532A"/>
    <w:rsid w:val="00D70421"/>
    <w:rsid w:val="00D90991"/>
    <w:rsid w:val="00DD36A6"/>
    <w:rsid w:val="00E33E7A"/>
    <w:rsid w:val="00E40A14"/>
    <w:rsid w:val="00E70314"/>
    <w:rsid w:val="00E94357"/>
    <w:rsid w:val="00E96AD1"/>
    <w:rsid w:val="00EB5628"/>
    <w:rsid w:val="00F0268C"/>
    <w:rsid w:val="00F0431F"/>
    <w:rsid w:val="00F1603B"/>
    <w:rsid w:val="00F772B8"/>
    <w:rsid w:val="00FC55FA"/>
    <w:rsid w:val="72E7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line="240" w:lineRule="auto"/>
      <w:ind w:left="0" w:right="0" w:firstLine="0"/>
      <w:jc w:val="left"/>
    </w:pPr>
    <w:rPr>
      <w:rFonts w:ascii="Tahoma" w:hAnsi="Tahoma" w:eastAsia="Tahoma" w:cs="Tahoma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7"/>
    <w:qFormat/>
    <w:uiPriority w:val="1"/>
    <w:pPr>
      <w:jc w:val="both"/>
    </w:pPr>
    <w:rPr>
      <w:sz w:val="20"/>
      <w:szCs w:val="20"/>
    </w:rPr>
  </w:style>
  <w:style w:type="character" w:styleId="14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9"/>
    <w:qFormat/>
    <w:uiPriority w:val="11"/>
    <w:pPr>
      <w:spacing w:after="160"/>
      <w:ind w:left="709" w:firstLine="873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before="0" w:line="240" w:lineRule="auto"/>
      <w:ind w:left="0" w:right="0" w:firstLine="0"/>
      <w:jc w:val="left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1F1F1" w:themeFill="background1" w:themeFillShade="F2"/>
    </w:tc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Body Text Char"/>
    <w:basedOn w:val="11"/>
    <w:link w:val="13"/>
    <w:qFormat/>
    <w:uiPriority w:val="1"/>
    <w:rPr>
      <w:rFonts w:ascii="Tahoma" w:hAnsi="Tahoma" w:eastAsia="Tahoma" w:cs="Tahoma"/>
      <w:kern w:val="0"/>
      <w:sz w:val="20"/>
      <w:szCs w:val="20"/>
      <w:lang w:val="en-US"/>
      <w14:ligatures w14:val="none"/>
    </w:rPr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1122</Words>
  <Characters>6397</Characters>
  <Lines>53</Lines>
  <Paragraphs>15</Paragraphs>
  <TotalTime>2751</TotalTime>
  <ScaleCrop>false</ScaleCrop>
  <LinksUpToDate>false</LinksUpToDate>
  <CharactersWithSpaces>7504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2025-06-21T04:45:00Z</dcterms:created>
  <dc:creator>HP</dc:creator>
  <cp:lastModifiedBy>chityala viswanath reddy</cp:lastModifiedBy>
  <dcterms:modified xsi:type="dcterms:W3CDTF">2025-08-05T20:47:02Z</dcterms:modified>
  <cp:revision>220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D1D7403C3F774E6DB7FE1D785FE0969D_12</vt:lpwstr>
  </property>
</Properties>
</file>