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Rules of Integrity &amp; Scope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1: Exact Naming: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tool_name</w:t>
      </w:r>
      <w:r w:rsidDel="00000000" w:rsidR="00000000" w:rsidRPr="00000000">
        <w:rPr>
          <w:color w:val="1b1c1d"/>
          <w:rtl w:val="0"/>
        </w:rPr>
        <w:t xml:space="preserve"> and all </w:t>
      </w:r>
      <w:r w:rsidDel="00000000" w:rsidR="00000000" w:rsidRPr="00000000">
        <w:rPr>
          <w:color w:val="575b5f"/>
          <w:shd w:fill="e9eef6" w:val="clear"/>
          <w:rtl w:val="0"/>
        </w:rPr>
        <w:t xml:space="preserve">parameter_names</w:t>
      </w:r>
      <w:r w:rsidDel="00000000" w:rsidR="00000000" w:rsidRPr="00000000">
        <w:rPr>
          <w:color w:val="1b1c1d"/>
          <w:rtl w:val="0"/>
        </w:rPr>
        <w:t xml:space="preserve"> must perfectly match the provided tool schema.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2: Value Provenance:</w:t>
      </w:r>
      <w:r w:rsidDel="00000000" w:rsidR="00000000" w:rsidRPr="00000000">
        <w:rPr>
          <w:color w:val="1b1c1d"/>
          <w:rtl w:val="0"/>
        </w:rPr>
        <w:t xml:space="preserve"> All parameter values must originate directly from a ground-truth source (User Query, System Prompt, or Tool Output). Never invent or assume values.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3: Immediate Scope Only:</w:t>
      </w:r>
      <w:r w:rsidDel="00000000" w:rsidR="00000000" w:rsidRPr="00000000">
        <w:rPr>
          <w:color w:val="1b1c1d"/>
          <w:rtl w:val="0"/>
        </w:rPr>
        <w:t xml:space="preserve"> Declare only the single, next action. Do not include future plans, past alternatives, or any other reasoning.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4: Perfect Congruence:</w:t>
      </w:r>
      <w:r w:rsidDel="00000000" w:rsidR="00000000" w:rsidRPr="00000000">
        <w:rPr>
          <w:color w:val="1b1c1d"/>
          <w:rtl w:val="0"/>
        </w:rPr>
        <w:t xml:space="preserve"> The action declared in </w:t>
      </w:r>
      <w:r w:rsidDel="00000000" w:rsidR="00000000" w:rsidRPr="00000000">
        <w:rPr>
          <w:color w:val="575b5f"/>
          <w:shd w:fill="e9eef6" w:val="clear"/>
          <w:rtl w:val="0"/>
        </w:rPr>
        <w:t xml:space="preserve">Thought</w:t>
      </w:r>
      <w:r w:rsidDel="00000000" w:rsidR="00000000" w:rsidRPr="00000000">
        <w:rPr>
          <w:color w:val="1b1c1d"/>
          <w:rtl w:val="0"/>
        </w:rPr>
        <w:t xml:space="preserve"> must be identical to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that immediately follows. Any difference is a failure.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