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80"/>
        <w:gridCol w:w="7986"/>
      </w:tblGrid>
      <w:tr w:rsidR="00533DB3" w:rsidRPr="00156589" w14:paraId="4B6BFE49" w14:textId="77777777">
        <w:tblPrEx>
          <w:tblCellMar>
            <w:top w:w="0" w:type="dxa"/>
            <w:bottom w:w="0" w:type="dxa"/>
          </w:tblCellMar>
        </w:tblPrEx>
        <w:tc>
          <w:tcPr>
            <w:tcW w:w="1400" w:type="dxa"/>
            <w:shd w:val="clear" w:color="auto" w:fill="FFFFFF"/>
            <w:tcMar>
              <w:top w:w="40" w:type="dxa"/>
              <w:left w:w="0" w:type="dxa"/>
              <w:bottom w:w="40" w:type="dxa"/>
              <w:right w:w="80" w:type="dxa"/>
            </w:tcMar>
            <w:vAlign w:val="center"/>
          </w:tcPr>
          <w:p w14:paraId="36C158B7" w14:textId="77777777" w:rsidR="00533DB3" w:rsidRPr="00156589" w:rsidRDefault="00000000">
            <w:pPr>
              <w:rPr>
                <w:rFonts w:ascii="Aptos" w:hAnsi="Aptos"/>
              </w:rPr>
            </w:pPr>
            <w:r w:rsidRPr="00156589">
              <w:rPr>
                <w:rFonts w:ascii="Aptos" w:hAnsi="Aptos"/>
                <w:noProof/>
              </w:rPr>
              <w:drawing>
                <wp:inline distT="0" distB="0" distL="0" distR="0" wp14:anchorId="53320417" wp14:editId="40D3BC73">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32753AE0" w14:textId="77777777" w:rsidR="00533DB3" w:rsidRPr="00156589" w:rsidRDefault="00000000">
            <w:pPr>
              <w:rPr>
                <w:rFonts w:ascii="Aptos" w:hAnsi="Aptos"/>
              </w:rPr>
            </w:pPr>
            <w:r w:rsidRPr="00156589">
              <w:rPr>
                <w:rFonts w:ascii="Aptos" w:eastAsia="Aptos" w:hAnsi="Aptos" w:cs="Aptos"/>
                <w:b/>
                <w:bCs/>
                <w:color w:val="0B2748"/>
                <w:sz w:val="26"/>
                <w:szCs w:val="26"/>
              </w:rPr>
              <w:t>SIMATS ENGINEERING</w:t>
            </w:r>
          </w:p>
          <w:p w14:paraId="56606769" w14:textId="77777777" w:rsidR="00533DB3" w:rsidRPr="00156589" w:rsidRDefault="00000000">
            <w:pPr>
              <w:rPr>
                <w:rFonts w:ascii="Aptos" w:hAnsi="Aptos"/>
              </w:rPr>
            </w:pPr>
            <w:r w:rsidRPr="00156589">
              <w:rPr>
                <w:rFonts w:ascii="Aptos" w:eastAsia="Aptos" w:hAnsi="Aptos" w:cs="Aptos"/>
                <w:b/>
                <w:bCs/>
                <w:color w:val="0B2748"/>
                <w:sz w:val="26"/>
                <w:szCs w:val="26"/>
              </w:rPr>
              <w:t>Department of Computer Science and Engineering</w:t>
            </w:r>
          </w:p>
        </w:tc>
      </w:tr>
    </w:tbl>
    <w:p w14:paraId="090719E1" w14:textId="77777777" w:rsidR="00533DB3" w:rsidRPr="00156589" w:rsidRDefault="00000000">
      <w:pPr>
        <w:spacing w:before="160"/>
        <w:jc w:val="center"/>
        <w:rPr>
          <w:rFonts w:ascii="Aptos" w:hAnsi="Aptos"/>
        </w:rPr>
      </w:pPr>
      <w:r w:rsidRPr="00156589">
        <w:rPr>
          <w:rFonts w:ascii="Aptos" w:eastAsia="Aptos Display" w:hAnsi="Aptos" w:cs="Aptos Display"/>
          <w:b/>
          <w:bCs/>
          <w:color w:val="0B2748"/>
          <w:sz w:val="38"/>
          <w:szCs w:val="38"/>
        </w:rPr>
        <w:t>CSA15 Cloud Computing and Big Data Analytics</w:t>
      </w:r>
    </w:p>
    <w:p w14:paraId="70787AAB" w14:textId="77777777" w:rsidR="00533DB3" w:rsidRPr="00156589" w:rsidRDefault="00000000">
      <w:pPr>
        <w:spacing w:before="40" w:after="160"/>
        <w:jc w:val="center"/>
        <w:rPr>
          <w:rFonts w:ascii="Aptos" w:hAnsi="Aptos"/>
        </w:rPr>
      </w:pPr>
      <w:r w:rsidRPr="00156589">
        <w:rPr>
          <w:rFonts w:ascii="Aptos" w:eastAsia="Aptos" w:hAnsi="Aptos" w:cs="Aptos"/>
          <w:b/>
          <w:bCs/>
          <w:color w:val="1565C0"/>
          <w:sz w:val="22"/>
          <w:szCs w:val="22"/>
        </w:rPr>
        <w:t>CO4 AT3 - Big Data Reverse Engineering Task Workbook</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440"/>
        <w:gridCol w:w="2643"/>
        <w:gridCol w:w="2440"/>
        <w:gridCol w:w="2643"/>
      </w:tblGrid>
      <w:tr w:rsidR="00533DB3" w:rsidRPr="00156589" w14:paraId="29EB74AA"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5906D939" w14:textId="77777777" w:rsidR="00533DB3" w:rsidRPr="00156589" w:rsidRDefault="00000000">
            <w:pPr>
              <w:rPr>
                <w:rFonts w:ascii="Aptos" w:hAnsi="Aptos"/>
              </w:rPr>
            </w:pPr>
            <w:r w:rsidRPr="00156589">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76C83725" w14:textId="77777777" w:rsidR="00533DB3" w:rsidRPr="00156589" w:rsidRDefault="00000000">
            <w:pPr>
              <w:rPr>
                <w:rFonts w:ascii="Aptos" w:hAnsi="Aptos"/>
              </w:rPr>
            </w:pPr>
            <w:r w:rsidRPr="00156589">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79F885AB" w14:textId="77777777" w:rsidR="00533DB3" w:rsidRPr="00156589" w:rsidRDefault="00000000">
            <w:pPr>
              <w:rPr>
                <w:rFonts w:ascii="Aptos" w:hAnsi="Aptos"/>
              </w:rPr>
            </w:pPr>
            <w:r w:rsidRPr="00156589">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4E2CDB72" w14:textId="77777777" w:rsidR="00533DB3" w:rsidRPr="00156589" w:rsidRDefault="00000000">
            <w:pPr>
              <w:rPr>
                <w:rFonts w:ascii="Aptos" w:hAnsi="Aptos"/>
              </w:rPr>
            </w:pPr>
            <w:r w:rsidRPr="00156589">
              <w:rPr>
                <w:rFonts w:ascii="Aptos" w:eastAsia="Aptos" w:hAnsi="Aptos" w:cs="Aptos"/>
                <w:color w:val="17212B"/>
                <w:sz w:val="18"/>
                <w:szCs w:val="18"/>
              </w:rPr>
              <w:t>B</w:t>
            </w:r>
          </w:p>
        </w:tc>
      </w:tr>
      <w:tr w:rsidR="00533DB3" w:rsidRPr="00156589" w14:paraId="3B241F28"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8E765D7" w14:textId="77777777" w:rsidR="00533DB3" w:rsidRPr="00156589" w:rsidRDefault="00000000">
            <w:pPr>
              <w:rPr>
                <w:rFonts w:ascii="Aptos" w:hAnsi="Aptos"/>
              </w:rPr>
            </w:pPr>
            <w:r w:rsidRPr="00156589">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703AB8E7" w14:textId="77777777" w:rsidR="00533DB3" w:rsidRPr="00156589" w:rsidRDefault="00000000">
            <w:pPr>
              <w:rPr>
                <w:rFonts w:ascii="Aptos" w:hAnsi="Aptos"/>
              </w:rPr>
            </w:pPr>
            <w:r w:rsidRPr="00156589">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17D460EB" w14:textId="77777777" w:rsidR="00533DB3" w:rsidRPr="00156589" w:rsidRDefault="00000000">
            <w:pPr>
              <w:rPr>
                <w:rFonts w:ascii="Aptos" w:hAnsi="Aptos"/>
              </w:rPr>
            </w:pPr>
            <w:r w:rsidRPr="00156589">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4996D988" w14:textId="77777777" w:rsidR="00533DB3" w:rsidRPr="00156589" w:rsidRDefault="00000000">
            <w:pPr>
              <w:rPr>
                <w:rFonts w:ascii="Aptos" w:hAnsi="Aptos"/>
              </w:rPr>
            </w:pPr>
            <w:r w:rsidRPr="00156589">
              <w:rPr>
                <w:rFonts w:ascii="Aptos" w:eastAsia="Aptos" w:hAnsi="Aptos" w:cs="Aptos"/>
                <w:color w:val="17212B"/>
                <w:sz w:val="18"/>
                <w:szCs w:val="18"/>
              </w:rPr>
              <w:t xml:space="preserve">BL4 - </w:t>
            </w:r>
            <w:proofErr w:type="spellStart"/>
            <w:r w:rsidRPr="00156589">
              <w:rPr>
                <w:rFonts w:ascii="Aptos" w:eastAsia="Aptos" w:hAnsi="Aptos" w:cs="Aptos"/>
                <w:color w:val="17212B"/>
                <w:sz w:val="18"/>
                <w:szCs w:val="18"/>
              </w:rPr>
              <w:t>Analyze</w:t>
            </w:r>
            <w:proofErr w:type="spellEnd"/>
          </w:p>
        </w:tc>
      </w:tr>
      <w:tr w:rsidR="00533DB3" w:rsidRPr="00156589" w14:paraId="6B002594"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73CC18D2" w14:textId="77777777" w:rsidR="00533DB3" w:rsidRPr="00156589" w:rsidRDefault="00000000">
            <w:pPr>
              <w:rPr>
                <w:rFonts w:ascii="Aptos" w:hAnsi="Aptos"/>
              </w:rPr>
            </w:pPr>
            <w:r w:rsidRPr="00156589">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77E12194" w14:textId="77777777" w:rsidR="00533DB3" w:rsidRPr="00156589" w:rsidRDefault="00000000">
            <w:pPr>
              <w:rPr>
                <w:rFonts w:ascii="Aptos" w:hAnsi="Aptos"/>
              </w:rPr>
            </w:pPr>
            <w:r w:rsidRPr="00156589">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12D21D2F" w14:textId="77777777" w:rsidR="00533DB3" w:rsidRPr="00156589" w:rsidRDefault="00000000">
            <w:pPr>
              <w:rPr>
                <w:rFonts w:ascii="Aptos" w:hAnsi="Aptos"/>
              </w:rPr>
            </w:pPr>
            <w:r w:rsidRPr="00156589">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21B655A3" w14:textId="77777777" w:rsidR="00533DB3" w:rsidRPr="00156589" w:rsidRDefault="00000000">
            <w:pPr>
              <w:rPr>
                <w:rFonts w:ascii="Aptos" w:hAnsi="Aptos"/>
              </w:rPr>
            </w:pPr>
            <w:r w:rsidRPr="00156589">
              <w:rPr>
                <w:rFonts w:ascii="Aptos" w:eastAsia="Aptos" w:hAnsi="Aptos" w:cs="Aptos"/>
                <w:color w:val="17212B"/>
                <w:sz w:val="18"/>
                <w:szCs w:val="18"/>
              </w:rPr>
              <w:t>SSETSCS415</w:t>
            </w:r>
          </w:p>
        </w:tc>
      </w:tr>
      <w:tr w:rsidR="00533DB3" w:rsidRPr="00156589" w14:paraId="6DD36C25"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7FAE9706" w14:textId="77777777" w:rsidR="00533DB3" w:rsidRPr="00156589" w:rsidRDefault="00000000">
            <w:pPr>
              <w:rPr>
                <w:rFonts w:ascii="Aptos" w:hAnsi="Aptos"/>
              </w:rPr>
            </w:pPr>
            <w:r w:rsidRPr="00156589">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67E4AF8C" w14:textId="77777777" w:rsidR="00533DB3" w:rsidRPr="00156589" w:rsidRDefault="00000000">
            <w:pPr>
              <w:rPr>
                <w:rFonts w:ascii="Aptos" w:hAnsi="Aptos"/>
              </w:rPr>
            </w:pPr>
            <w:r w:rsidRPr="00156589">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4B2F7D21" w14:textId="77777777" w:rsidR="00533DB3" w:rsidRPr="00156589" w:rsidRDefault="00000000">
            <w:pPr>
              <w:rPr>
                <w:rFonts w:ascii="Aptos" w:hAnsi="Aptos"/>
              </w:rPr>
            </w:pPr>
            <w:r w:rsidRPr="00156589">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77E02AB5" w14:textId="77777777" w:rsidR="00533DB3" w:rsidRPr="00156589" w:rsidRDefault="00000000">
            <w:pPr>
              <w:rPr>
                <w:rFonts w:ascii="Aptos" w:hAnsi="Aptos"/>
              </w:rPr>
            </w:pPr>
            <w:r w:rsidRPr="00156589">
              <w:rPr>
                <w:rFonts w:ascii="Aptos" w:eastAsia="Aptos" w:hAnsi="Aptos" w:cs="Aptos"/>
                <w:color w:val="17212B"/>
                <w:sz w:val="18"/>
                <w:szCs w:val="18"/>
              </w:rPr>
              <w:t>GitHub repository link through Google Classroom</w:t>
            </w:r>
          </w:p>
        </w:tc>
      </w:tr>
      <w:tr w:rsidR="00533DB3" w:rsidRPr="00156589" w14:paraId="0FC443AC"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62E8B429" w14:textId="77777777" w:rsidR="00533DB3" w:rsidRPr="00156589" w:rsidRDefault="00000000">
            <w:pPr>
              <w:rPr>
                <w:rFonts w:ascii="Aptos" w:hAnsi="Aptos"/>
              </w:rPr>
            </w:pPr>
            <w:r w:rsidRPr="00156589">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14547851" w14:textId="77777777" w:rsidR="00533DB3" w:rsidRPr="00156589" w:rsidRDefault="00000000">
            <w:pPr>
              <w:rPr>
                <w:rFonts w:ascii="Aptos" w:hAnsi="Aptos"/>
              </w:rPr>
            </w:pPr>
            <w:r w:rsidRPr="00156589">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079872BA" w14:textId="77777777" w:rsidR="00533DB3" w:rsidRPr="00156589" w:rsidRDefault="00000000">
            <w:pPr>
              <w:rPr>
                <w:rFonts w:ascii="Aptos" w:hAnsi="Aptos"/>
              </w:rPr>
            </w:pPr>
            <w:r w:rsidRPr="00156589">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7E75FEFE" w14:textId="77777777" w:rsidR="00533DB3" w:rsidRPr="00156589" w:rsidRDefault="00000000">
            <w:pPr>
              <w:rPr>
                <w:rFonts w:ascii="Aptos" w:hAnsi="Aptos"/>
              </w:rPr>
            </w:pPr>
            <w:r w:rsidRPr="00156589">
              <w:rPr>
                <w:rFonts w:ascii="Aptos" w:eastAsia="Aptos" w:hAnsi="Aptos" w:cs="Aptos"/>
                <w:color w:val="17212B"/>
                <w:sz w:val="18"/>
                <w:szCs w:val="18"/>
              </w:rPr>
              <w:t>30</w:t>
            </w:r>
          </w:p>
        </w:tc>
      </w:tr>
    </w:tbl>
    <w:p w14:paraId="7764D873" w14:textId="77777777" w:rsidR="00533DB3" w:rsidRPr="00156589" w:rsidRDefault="00533DB3">
      <w:pPr>
        <w:spacing w:after="140"/>
        <w:rPr>
          <w:rFonts w:ascii="Aptos" w:hAnsi="Aptos"/>
        </w:rPr>
      </w:pPr>
    </w:p>
    <w:p w14:paraId="72D0B21B"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t>Student Details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732"/>
        <w:gridCol w:w="4612"/>
        <w:gridCol w:w="1849"/>
        <w:gridCol w:w="1973"/>
      </w:tblGrid>
      <w:tr w:rsidR="00533DB3" w:rsidRPr="00156589" w14:paraId="7AF01E65"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4B4D993D" w14:textId="77777777" w:rsidR="00533DB3" w:rsidRPr="00156589" w:rsidRDefault="00000000">
            <w:pPr>
              <w:rPr>
                <w:rFonts w:ascii="Aptos" w:hAnsi="Aptos"/>
              </w:rPr>
            </w:pPr>
            <w:r w:rsidRPr="00156589">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7AFC947F" w14:textId="77777777" w:rsidR="00533DB3" w:rsidRPr="00156589" w:rsidRDefault="00000000">
            <w:pPr>
              <w:rPr>
                <w:rFonts w:ascii="Aptos" w:hAnsi="Aptos"/>
              </w:rPr>
            </w:pPr>
            <w:r w:rsidRPr="00156589">
              <w:rPr>
                <w:rFonts w:ascii="Aptos" w:hAnsi="Aptos"/>
                <w:sz w:val="21"/>
              </w:rPr>
              <w:t>VISWANATH SAI SANDEEP</w:t>
            </w:r>
          </w:p>
        </w:tc>
        <w:tc>
          <w:tcPr>
            <w:tcW w:w="2440" w:type="dxa"/>
            <w:shd w:val="clear" w:color="auto" w:fill="EAF4FF"/>
            <w:tcMar>
              <w:top w:w="90" w:type="dxa"/>
              <w:left w:w="130" w:type="dxa"/>
              <w:bottom w:w="90" w:type="dxa"/>
              <w:right w:w="130" w:type="dxa"/>
            </w:tcMar>
            <w:vAlign w:val="center"/>
          </w:tcPr>
          <w:p w14:paraId="46D9B616" w14:textId="77777777" w:rsidR="00533DB3" w:rsidRPr="00156589" w:rsidRDefault="00000000">
            <w:pPr>
              <w:rPr>
                <w:rFonts w:ascii="Aptos" w:hAnsi="Aptos"/>
              </w:rPr>
            </w:pPr>
            <w:r w:rsidRPr="00156589">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292B3DD7" w14:textId="77777777" w:rsidR="00533DB3" w:rsidRPr="00156589" w:rsidRDefault="00000000">
            <w:pPr>
              <w:rPr>
                <w:rFonts w:ascii="Aptos" w:hAnsi="Aptos"/>
              </w:rPr>
            </w:pPr>
            <w:r w:rsidRPr="00156589">
              <w:rPr>
                <w:rFonts w:ascii="Aptos" w:hAnsi="Aptos"/>
                <w:sz w:val="21"/>
              </w:rPr>
              <w:t>192324029</w:t>
            </w:r>
          </w:p>
        </w:tc>
      </w:tr>
      <w:tr w:rsidR="00533DB3" w:rsidRPr="00156589" w14:paraId="5EA2FBF7"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68CAF8DB" w14:textId="77777777" w:rsidR="00533DB3" w:rsidRPr="00156589" w:rsidRDefault="00000000">
            <w:pPr>
              <w:rPr>
                <w:rFonts w:ascii="Aptos" w:hAnsi="Aptos"/>
              </w:rPr>
            </w:pPr>
            <w:r w:rsidRPr="00156589">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4DB9E69D" w14:textId="77777777" w:rsidR="00533DB3" w:rsidRPr="00156589" w:rsidRDefault="00000000">
            <w:pPr>
              <w:rPr>
                <w:rFonts w:ascii="Aptos" w:hAnsi="Aptos"/>
              </w:rPr>
            </w:pPr>
            <w:r w:rsidRPr="00156589">
              <w:rPr>
                <w:rFonts w:ascii="Aptos" w:hAnsi="Aptos"/>
                <w:sz w:val="21"/>
              </w:rPr>
              <w:t>CSA15 / AI &amp; Data Science</w:t>
            </w:r>
          </w:p>
        </w:tc>
        <w:tc>
          <w:tcPr>
            <w:tcW w:w="2440" w:type="dxa"/>
            <w:shd w:val="clear" w:color="auto" w:fill="EAF4FF"/>
            <w:tcMar>
              <w:top w:w="90" w:type="dxa"/>
              <w:left w:w="130" w:type="dxa"/>
              <w:bottom w:w="90" w:type="dxa"/>
              <w:right w:w="130" w:type="dxa"/>
            </w:tcMar>
            <w:vAlign w:val="center"/>
          </w:tcPr>
          <w:p w14:paraId="6FD0F4F1" w14:textId="77777777" w:rsidR="00533DB3" w:rsidRPr="00156589" w:rsidRDefault="00000000">
            <w:pPr>
              <w:rPr>
                <w:rFonts w:ascii="Aptos" w:hAnsi="Aptos"/>
              </w:rPr>
            </w:pPr>
            <w:r w:rsidRPr="00156589">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3E51AE92" w14:textId="77777777" w:rsidR="00533DB3" w:rsidRPr="00156589" w:rsidRDefault="00000000">
            <w:pPr>
              <w:rPr>
                <w:rFonts w:ascii="Aptos" w:hAnsi="Aptos"/>
              </w:rPr>
            </w:pPr>
            <w:r w:rsidRPr="00156589">
              <w:rPr>
                <w:rFonts w:ascii="Aptos" w:eastAsia="Aptos" w:hAnsi="Aptos" w:cs="Aptos"/>
                <w:color w:val="17212B"/>
                <w:sz w:val="18"/>
                <w:szCs w:val="18"/>
              </w:rPr>
              <w:t>B</w:t>
            </w:r>
          </w:p>
        </w:tc>
      </w:tr>
      <w:tr w:rsidR="00533DB3" w:rsidRPr="00156589" w14:paraId="5826DF88"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2DA92645" w14:textId="77777777" w:rsidR="00533DB3" w:rsidRPr="00156589" w:rsidRDefault="00000000">
            <w:pPr>
              <w:rPr>
                <w:rFonts w:ascii="Aptos" w:hAnsi="Aptos"/>
              </w:rPr>
            </w:pPr>
            <w:r w:rsidRPr="00156589">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4D2E025A" w14:textId="77777777" w:rsidR="00533DB3" w:rsidRPr="00156589" w:rsidRDefault="00000000">
            <w:pPr>
              <w:rPr>
                <w:rFonts w:ascii="Aptos" w:hAnsi="Aptos"/>
              </w:rPr>
            </w:pPr>
            <w:r w:rsidRPr="00156589">
              <w:rPr>
                <w:rFonts w:ascii="Aptos" w:hAnsi="Aptos"/>
                <w:sz w:val="21"/>
              </w:rPr>
              <w:t>Swiggy (Food Delivery)</w:t>
            </w:r>
          </w:p>
        </w:tc>
        <w:tc>
          <w:tcPr>
            <w:tcW w:w="2440" w:type="dxa"/>
            <w:shd w:val="clear" w:color="auto" w:fill="EAF4FF"/>
            <w:tcMar>
              <w:top w:w="90" w:type="dxa"/>
              <w:left w:w="130" w:type="dxa"/>
              <w:bottom w:w="90" w:type="dxa"/>
              <w:right w:w="130" w:type="dxa"/>
            </w:tcMar>
            <w:vAlign w:val="center"/>
          </w:tcPr>
          <w:p w14:paraId="791D1600" w14:textId="77777777" w:rsidR="00533DB3" w:rsidRPr="00156589" w:rsidRDefault="00000000">
            <w:pPr>
              <w:rPr>
                <w:rFonts w:ascii="Aptos" w:hAnsi="Aptos"/>
              </w:rPr>
            </w:pPr>
            <w:r w:rsidRPr="00156589">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6BE20000" w14:textId="77777777" w:rsidR="00533DB3" w:rsidRPr="00156589" w:rsidRDefault="00000000">
            <w:pPr>
              <w:rPr>
                <w:rFonts w:ascii="Aptos" w:hAnsi="Aptos"/>
              </w:rPr>
            </w:pPr>
            <w:r w:rsidRPr="00156589">
              <w:rPr>
                <w:rFonts w:ascii="Aptos" w:hAnsi="Aptos"/>
                <w:sz w:val="21"/>
              </w:rPr>
              <w:t>26-08-2026</w:t>
            </w:r>
          </w:p>
        </w:tc>
      </w:tr>
      <w:tr w:rsidR="00533DB3" w:rsidRPr="00156589" w14:paraId="2D6C394F" w14:textId="77777777">
        <w:tblPrEx>
          <w:tblCellMar>
            <w:top w:w="0" w:type="dxa"/>
            <w:bottom w:w="0" w:type="dxa"/>
          </w:tblCellMar>
        </w:tblPrEx>
        <w:tc>
          <w:tcPr>
            <w:tcW w:w="2440" w:type="dxa"/>
            <w:shd w:val="clear" w:color="auto" w:fill="EAF4FF"/>
            <w:tcMar>
              <w:top w:w="90" w:type="dxa"/>
              <w:left w:w="130" w:type="dxa"/>
              <w:bottom w:w="90" w:type="dxa"/>
              <w:right w:w="130" w:type="dxa"/>
            </w:tcMar>
            <w:vAlign w:val="center"/>
          </w:tcPr>
          <w:p w14:paraId="665A5505" w14:textId="77777777" w:rsidR="00533DB3" w:rsidRPr="00156589" w:rsidRDefault="00000000">
            <w:pPr>
              <w:rPr>
                <w:rFonts w:ascii="Aptos" w:hAnsi="Aptos"/>
              </w:rPr>
            </w:pPr>
            <w:r w:rsidRPr="00156589">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327CA13F" w14:textId="4191763F" w:rsidR="00533DB3" w:rsidRPr="00156589" w:rsidRDefault="00156589">
            <w:pPr>
              <w:rPr>
                <w:rFonts w:ascii="Aptos" w:hAnsi="Aptos"/>
              </w:rPr>
            </w:pPr>
            <w:r w:rsidRPr="00156589">
              <w:rPr>
                <w:rFonts w:ascii="Aptos" w:hAnsi="Aptos"/>
              </w:rPr>
              <w:t>https://github.com/ViswanathSaiSandeep/CSA15-CO-Assesments-192324029/tree/main/CO4_AT</w:t>
            </w:r>
            <w:r w:rsidRPr="00156589">
              <w:rPr>
                <w:rFonts w:ascii="Aptos" w:hAnsi="Aptos"/>
              </w:rPr>
              <w:t>3</w:t>
            </w:r>
          </w:p>
        </w:tc>
        <w:tc>
          <w:tcPr>
            <w:tcW w:w="2440" w:type="dxa"/>
            <w:shd w:val="clear" w:color="auto" w:fill="EAF4FF"/>
            <w:tcMar>
              <w:top w:w="90" w:type="dxa"/>
              <w:left w:w="130" w:type="dxa"/>
              <w:bottom w:w="90" w:type="dxa"/>
              <w:right w:w="130" w:type="dxa"/>
            </w:tcMar>
            <w:vAlign w:val="center"/>
          </w:tcPr>
          <w:p w14:paraId="7242AE19" w14:textId="77777777" w:rsidR="00533DB3" w:rsidRPr="00156589" w:rsidRDefault="00000000">
            <w:pPr>
              <w:rPr>
                <w:rFonts w:ascii="Aptos" w:hAnsi="Aptos"/>
              </w:rPr>
            </w:pPr>
            <w:r w:rsidRPr="00156589">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031DE87A" w14:textId="1D7A50E8" w:rsidR="00533DB3" w:rsidRPr="00156589" w:rsidRDefault="00533DB3">
            <w:pPr>
              <w:rPr>
                <w:rFonts w:ascii="Aptos" w:hAnsi="Aptos"/>
              </w:rPr>
            </w:pPr>
          </w:p>
        </w:tc>
      </w:tr>
    </w:tbl>
    <w:p w14:paraId="2BDF4CE4"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t>Workbook Purpose</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62F9F104"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3095925B"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What this workbook does</w:t>
            </w:r>
          </w:p>
          <w:p w14:paraId="751C8A7E"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29A0205D" w14:textId="77777777" w:rsidR="00533DB3" w:rsidRPr="00156589" w:rsidRDefault="00533DB3">
      <w:pPr>
        <w:spacing w:after="80"/>
        <w:rPr>
          <w:rFonts w:ascii="Aptos" w:hAnsi="Aptos"/>
        </w:rPr>
      </w:pPr>
    </w:p>
    <w:p w14:paraId="7F065790"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Do not claim access to private source code or internal documentation you do not actually have.</w:t>
      </w:r>
    </w:p>
    <w:p w14:paraId="315A2FF7"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6BEEEBEC"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Screenshots and cited sources are evidence; your reasoning is the actual assessment answer.</w:t>
      </w:r>
    </w:p>
    <w:p w14:paraId="47DDAABB"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Being explicit about what you are confident about versus what you are guessing is part of the grade, not a weakness.</w:t>
      </w:r>
    </w:p>
    <w:p w14:paraId="1DEB944A" w14:textId="77777777" w:rsidR="00533DB3" w:rsidRPr="00156589" w:rsidRDefault="00000000">
      <w:pPr>
        <w:rPr>
          <w:rFonts w:ascii="Aptos" w:hAnsi="Aptos"/>
        </w:rPr>
      </w:pPr>
      <w:r w:rsidRPr="00156589">
        <w:rPr>
          <w:rFonts w:ascii="Aptos" w:hAnsi="Aptos"/>
        </w:rPr>
        <w:br w:type="page"/>
      </w:r>
    </w:p>
    <w:p w14:paraId="71A491E1"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Platform Bank</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5E757CCC"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517D4B04"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Instruction</w:t>
            </w:r>
          </w:p>
          <w:p w14:paraId="4EB3B00B"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5C41800A" w14:textId="77777777" w:rsidR="00533DB3" w:rsidRPr="00156589" w:rsidRDefault="00533DB3">
      <w:pPr>
        <w:spacing w:after="100"/>
        <w:rPr>
          <w:rFonts w:ascii="Aptos" w:hAnsi="Aptos"/>
        </w:rPr>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813"/>
        <w:gridCol w:w="3456"/>
        <w:gridCol w:w="5897"/>
      </w:tblGrid>
      <w:tr w:rsidR="00533DB3" w:rsidRPr="00156589" w14:paraId="54C4DCEF" w14:textId="77777777">
        <w:tblPrEx>
          <w:tblCellMar>
            <w:top w:w="0" w:type="dxa"/>
            <w:bottom w:w="0" w:type="dxa"/>
          </w:tblCellMar>
        </w:tblPrEx>
        <w:tc>
          <w:tcPr>
            <w:tcW w:w="813" w:type="dxa"/>
            <w:shd w:val="clear" w:color="auto" w:fill="0B2748"/>
            <w:tcMar>
              <w:top w:w="90" w:type="dxa"/>
              <w:left w:w="130" w:type="dxa"/>
              <w:bottom w:w="90" w:type="dxa"/>
              <w:right w:w="130" w:type="dxa"/>
            </w:tcMar>
            <w:vAlign w:val="center"/>
          </w:tcPr>
          <w:p w14:paraId="57D9E8FB" w14:textId="77777777" w:rsidR="00533DB3" w:rsidRPr="00156589" w:rsidRDefault="00000000">
            <w:pPr>
              <w:jc w:val="center"/>
              <w:rPr>
                <w:rFonts w:ascii="Aptos" w:hAnsi="Aptos"/>
              </w:rPr>
            </w:pPr>
            <w:r w:rsidRPr="00156589">
              <w:rPr>
                <w:rFonts w:ascii="Aptos" w:eastAsia="Aptos" w:hAnsi="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5DCBCDDB" w14:textId="77777777" w:rsidR="00533DB3" w:rsidRPr="00156589" w:rsidRDefault="00000000">
            <w:pPr>
              <w:jc w:val="center"/>
              <w:rPr>
                <w:rFonts w:ascii="Aptos" w:hAnsi="Aptos"/>
              </w:rPr>
            </w:pPr>
            <w:r w:rsidRPr="00156589">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6EA5413E" w14:textId="77777777" w:rsidR="00533DB3" w:rsidRPr="00156589" w:rsidRDefault="00000000">
            <w:pPr>
              <w:jc w:val="center"/>
              <w:rPr>
                <w:rFonts w:ascii="Aptos" w:hAnsi="Aptos"/>
              </w:rPr>
            </w:pPr>
            <w:r w:rsidRPr="00156589">
              <w:rPr>
                <w:rFonts w:ascii="Aptos" w:eastAsia="Aptos" w:hAnsi="Aptos" w:cs="Aptos"/>
                <w:b/>
                <w:bCs/>
                <w:color w:val="FFFFFF"/>
                <w:sz w:val="18"/>
                <w:szCs w:val="18"/>
              </w:rPr>
              <w:t>Why It Is a Good Reverse-Engineering Target</w:t>
            </w:r>
          </w:p>
        </w:tc>
      </w:tr>
      <w:tr w:rsidR="00533DB3" w:rsidRPr="00156589" w14:paraId="1B647E9F"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1F5CAEF1" w14:textId="77777777" w:rsidR="00533DB3" w:rsidRPr="00156589" w:rsidRDefault="00000000">
            <w:pPr>
              <w:rPr>
                <w:rFonts w:ascii="Aptos" w:hAnsi="Aptos"/>
              </w:rPr>
            </w:pPr>
            <w:r w:rsidRPr="00156589">
              <w:rPr>
                <w:rFonts w:ascii="Aptos" w:eastAsia="Aptos" w:hAnsi="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41B01F87" w14:textId="77777777" w:rsidR="00533DB3" w:rsidRPr="00156589" w:rsidRDefault="00000000">
            <w:pPr>
              <w:rPr>
                <w:rFonts w:ascii="Aptos" w:hAnsi="Aptos"/>
              </w:rPr>
            </w:pPr>
            <w:r w:rsidRPr="00156589">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1CB65EED" w14:textId="77777777" w:rsidR="00533DB3" w:rsidRPr="00156589" w:rsidRDefault="00000000">
            <w:pPr>
              <w:rPr>
                <w:rFonts w:ascii="Aptos" w:hAnsi="Aptos"/>
              </w:rPr>
            </w:pPr>
            <w:r w:rsidRPr="00156589">
              <w:rPr>
                <w:rFonts w:ascii="Aptos" w:eastAsia="Aptos" w:hAnsi="Aptos" w:cs="Aptos"/>
                <w:color w:val="17212B"/>
                <w:sz w:val="18"/>
                <w:szCs w:val="18"/>
              </w:rPr>
              <w:t>Real-time order tracking, delivery-partner location, demand and ETA prediction.</w:t>
            </w:r>
          </w:p>
        </w:tc>
      </w:tr>
      <w:tr w:rsidR="00533DB3" w:rsidRPr="00156589" w14:paraId="0DE39A2E"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795A490A" w14:textId="77777777" w:rsidR="00533DB3" w:rsidRPr="00156589" w:rsidRDefault="00000000">
            <w:pPr>
              <w:rPr>
                <w:rFonts w:ascii="Aptos" w:hAnsi="Aptos"/>
              </w:rPr>
            </w:pPr>
            <w:r w:rsidRPr="00156589">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17B0F614" w14:textId="77777777" w:rsidR="00533DB3" w:rsidRPr="00156589" w:rsidRDefault="00000000">
            <w:pPr>
              <w:rPr>
                <w:rFonts w:ascii="Aptos" w:hAnsi="Aptos"/>
              </w:rPr>
            </w:pPr>
            <w:r w:rsidRPr="00156589">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7ADD110A" w14:textId="77777777" w:rsidR="00533DB3" w:rsidRPr="00156589" w:rsidRDefault="00000000">
            <w:pPr>
              <w:rPr>
                <w:rFonts w:ascii="Aptos" w:hAnsi="Aptos"/>
              </w:rPr>
            </w:pPr>
            <w:r w:rsidRPr="00156589">
              <w:rPr>
                <w:rFonts w:ascii="Aptos" w:eastAsia="Aptos" w:hAnsi="Aptos" w:cs="Aptos"/>
                <w:color w:val="17212B"/>
                <w:sz w:val="18"/>
                <w:szCs w:val="18"/>
              </w:rPr>
              <w:t>Recommendation engine, watch-time analytics, adaptive quality streaming.</w:t>
            </w:r>
          </w:p>
        </w:tc>
      </w:tr>
      <w:tr w:rsidR="00533DB3" w:rsidRPr="00156589" w14:paraId="3BAB68AD"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6F9E9FC3" w14:textId="77777777" w:rsidR="00533DB3" w:rsidRPr="00156589" w:rsidRDefault="00000000">
            <w:pPr>
              <w:rPr>
                <w:rFonts w:ascii="Aptos" w:hAnsi="Aptos"/>
              </w:rPr>
            </w:pPr>
            <w:r w:rsidRPr="00156589">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3363FFDD" w14:textId="77777777" w:rsidR="00533DB3" w:rsidRPr="00156589" w:rsidRDefault="00000000">
            <w:pPr>
              <w:rPr>
                <w:rFonts w:ascii="Aptos" w:hAnsi="Aptos"/>
              </w:rPr>
            </w:pPr>
            <w:r w:rsidRPr="00156589">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1E5B9D39" w14:textId="77777777" w:rsidR="00533DB3" w:rsidRPr="00156589" w:rsidRDefault="00000000">
            <w:pPr>
              <w:rPr>
                <w:rFonts w:ascii="Aptos" w:hAnsi="Aptos"/>
              </w:rPr>
            </w:pPr>
            <w:r w:rsidRPr="00156589">
              <w:rPr>
                <w:rFonts w:ascii="Aptos" w:eastAsia="Aptos" w:hAnsi="Aptos" w:cs="Aptos"/>
                <w:color w:val="17212B"/>
                <w:sz w:val="18"/>
                <w:szCs w:val="18"/>
              </w:rPr>
              <w:t>Real-time GPS matching, surge pricing, ETA prediction.</w:t>
            </w:r>
          </w:p>
        </w:tc>
      </w:tr>
      <w:tr w:rsidR="00533DB3" w:rsidRPr="00156589" w14:paraId="39056303"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39DB8DF0" w14:textId="77777777" w:rsidR="00533DB3" w:rsidRPr="00156589" w:rsidRDefault="00000000">
            <w:pPr>
              <w:rPr>
                <w:rFonts w:ascii="Aptos" w:hAnsi="Aptos"/>
              </w:rPr>
            </w:pPr>
            <w:r w:rsidRPr="00156589">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36E108E7" w14:textId="77777777" w:rsidR="00533DB3" w:rsidRPr="00156589" w:rsidRDefault="00000000">
            <w:pPr>
              <w:rPr>
                <w:rFonts w:ascii="Aptos" w:hAnsi="Aptos"/>
              </w:rPr>
            </w:pPr>
            <w:r w:rsidRPr="00156589">
              <w:rPr>
                <w:rFonts w:ascii="Aptos" w:eastAsia="Aptos" w:hAnsi="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721F6227" w14:textId="77777777" w:rsidR="00533DB3" w:rsidRPr="00156589" w:rsidRDefault="00000000">
            <w:pPr>
              <w:rPr>
                <w:rFonts w:ascii="Aptos" w:hAnsi="Aptos"/>
              </w:rPr>
            </w:pPr>
            <w:r w:rsidRPr="00156589">
              <w:rPr>
                <w:rFonts w:ascii="Aptos" w:eastAsia="Aptos" w:hAnsi="Aptos" w:cs="Aptos"/>
                <w:color w:val="17212B"/>
                <w:sz w:val="18"/>
                <w:szCs w:val="18"/>
              </w:rPr>
              <w:t>Recommendation, inventory signals, fraud/return-risk detection.</w:t>
            </w:r>
          </w:p>
        </w:tc>
      </w:tr>
      <w:tr w:rsidR="00533DB3" w:rsidRPr="00156589" w14:paraId="79F71104" w14:textId="77777777">
        <w:tblPrEx>
          <w:tblCellMar>
            <w:top w:w="0" w:type="dxa"/>
            <w:bottom w:w="0" w:type="dxa"/>
          </w:tblCellMar>
        </w:tblPrEx>
        <w:tc>
          <w:tcPr>
            <w:tcW w:w="813" w:type="dxa"/>
            <w:shd w:val="clear" w:color="auto" w:fill="FFFFFF"/>
            <w:tcMar>
              <w:top w:w="90" w:type="dxa"/>
              <w:left w:w="130" w:type="dxa"/>
              <w:bottom w:w="90" w:type="dxa"/>
              <w:right w:w="130" w:type="dxa"/>
            </w:tcMar>
            <w:vAlign w:val="center"/>
          </w:tcPr>
          <w:p w14:paraId="1EB432D9" w14:textId="77777777" w:rsidR="00533DB3" w:rsidRPr="00156589" w:rsidRDefault="00000000">
            <w:pPr>
              <w:rPr>
                <w:rFonts w:ascii="Aptos" w:hAnsi="Aptos"/>
              </w:rPr>
            </w:pPr>
            <w:r w:rsidRPr="00156589">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020F70A0" w14:textId="77777777" w:rsidR="00533DB3" w:rsidRPr="00156589" w:rsidRDefault="00000000">
            <w:pPr>
              <w:rPr>
                <w:rFonts w:ascii="Aptos" w:hAnsi="Aptos"/>
              </w:rPr>
            </w:pPr>
            <w:r w:rsidRPr="00156589">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256049AC" w14:textId="77777777" w:rsidR="00533DB3" w:rsidRPr="00156589" w:rsidRDefault="00000000">
            <w:pPr>
              <w:rPr>
                <w:rFonts w:ascii="Aptos" w:hAnsi="Aptos"/>
              </w:rPr>
            </w:pPr>
            <w:r w:rsidRPr="00156589">
              <w:rPr>
                <w:rFonts w:ascii="Aptos" w:eastAsia="Aptos" w:hAnsi="Aptos" w:cs="Aptos"/>
                <w:color w:val="17212B"/>
                <w:sz w:val="18"/>
                <w:szCs w:val="18"/>
              </w:rPr>
              <w:t>Feed ranking, trending-topic detection, content moderation signals.</w:t>
            </w:r>
          </w:p>
        </w:tc>
      </w:tr>
    </w:tbl>
    <w:p w14:paraId="1654CCE1" w14:textId="77777777" w:rsidR="00533DB3" w:rsidRPr="00156589" w:rsidRDefault="00533DB3">
      <w:pPr>
        <w:spacing w:after="140"/>
        <w:rPr>
          <w:rFonts w:ascii="Aptos" w:hAnsi="Aptos"/>
        </w:rPr>
      </w:pPr>
    </w:p>
    <w:p w14:paraId="4E44821E"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t>Selected Platform and Reason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0D3689E4"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3540A373" w14:textId="77777777" w:rsidR="00533DB3" w:rsidRPr="00156589" w:rsidRDefault="00000000">
            <w:pPr>
              <w:rPr>
                <w:rFonts w:ascii="Aptos" w:hAnsi="Aptos"/>
              </w:rPr>
            </w:pPr>
            <w:r w:rsidRPr="00156589">
              <w:rPr>
                <w:rFonts w:ascii="Aptos" w:hAnsi="Aptos"/>
                <w:sz w:val="21"/>
              </w:rPr>
              <w:t>Selected Platform: Swiggy (Food Delivery - Platform Category 1).</w:t>
            </w:r>
          </w:p>
          <w:p w14:paraId="0BCB317F" w14:textId="77777777" w:rsidR="00533DB3" w:rsidRPr="00156589" w:rsidRDefault="00000000">
            <w:pPr>
              <w:rPr>
                <w:rFonts w:ascii="Aptos" w:hAnsi="Aptos"/>
              </w:rPr>
            </w:pPr>
            <w:r w:rsidRPr="00156589">
              <w:rPr>
                <w:rFonts w:ascii="Aptos" w:hAnsi="Aptos"/>
                <w:sz w:val="21"/>
              </w:rPr>
              <w:t xml:space="preserve">Reason for selection: Swiggy is a platform I actively use, which lets me observe real behaviour first-hand (search, restaurant browsing, cart, live order tracking) rather than relying on </w:t>
            </w:r>
            <w:proofErr w:type="spellStart"/>
            <w:r w:rsidRPr="00156589">
              <w:rPr>
                <w:rFonts w:ascii="Aptos" w:hAnsi="Aptos"/>
                <w:sz w:val="21"/>
              </w:rPr>
              <w:t>secondhand</w:t>
            </w:r>
            <w:proofErr w:type="spellEnd"/>
            <w:r w:rsidRPr="00156589">
              <w:rPr>
                <w:rFonts w:ascii="Aptos" w:hAnsi="Aptos"/>
                <w:sz w:val="21"/>
              </w:rPr>
              <w:t xml:space="preserve"> descriptions. It is also an excellent reverse-engineering target because it visibly exposes several distinct data-processing regimes in a single app: near-instant search/autocomplete, real-time delivery-partner GPS tracking and ETA updates, and slower, clearly batch-driven signals such as personalized recommendations and 'frequently reordered' suggestions - giving enough variety to meaningfully practice classifying features as real-time versus delayed and inferring the architecture behind each.</w:t>
            </w:r>
          </w:p>
        </w:tc>
      </w:tr>
    </w:tbl>
    <w:p w14:paraId="00549E83" w14:textId="77777777" w:rsidR="00533DB3" w:rsidRPr="00156589" w:rsidRDefault="00000000">
      <w:pPr>
        <w:rPr>
          <w:rFonts w:ascii="Aptos" w:hAnsi="Aptos"/>
        </w:rPr>
      </w:pPr>
      <w:r w:rsidRPr="00156589">
        <w:rPr>
          <w:rFonts w:ascii="Aptos" w:hAnsi="Aptos"/>
        </w:rPr>
        <w:br w:type="page"/>
      </w:r>
    </w:p>
    <w:p w14:paraId="4951C149"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Guided Tool Module 1: Observe the Platform Directly (Behavioural Reconnaissance)</w:t>
      </w:r>
    </w:p>
    <w:p w14:paraId="6070E21D"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659F5D88" w14:textId="77777777" w:rsidR="00533DB3" w:rsidRPr="00156589" w:rsidRDefault="00000000">
      <w:pPr>
        <w:spacing w:before="120" w:after="50"/>
        <w:rPr>
          <w:rFonts w:ascii="Aptos" w:hAnsi="Aptos"/>
        </w:rPr>
      </w:pPr>
      <w:r w:rsidRPr="00156589">
        <w:rPr>
          <w:rFonts w:ascii="Aptos" w:eastAsia="Aptos" w:hAnsi="Aptos" w:cs="Aptos"/>
          <w:b/>
          <w:bCs/>
          <w:color w:val="0B2748"/>
        </w:rPr>
        <w:t>Step 1.1: Open the Platform and Sign In</w:t>
      </w:r>
    </w:p>
    <w:p w14:paraId="2DD412EF"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Mobile app: open the Play Store (Android) or App Store (iPhone), search the exact platform name, tap Install if not already installed, then open it.</w:t>
      </w:r>
    </w:p>
    <w:p w14:paraId="3BE71D3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Website: open any browser, type the exact web address, and press Enter.</w:t>
      </w:r>
    </w:p>
    <w:p w14:paraId="2C5877E9"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Log in, or create a free test account if you don't already have one. Never enter real payment card details for this exercise.</w:t>
      </w:r>
    </w:p>
    <w:p w14:paraId="58FCF092"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0D98C0D3"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7AA60374"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4DDF60FE"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Take one screenshot of the home/landing screen right now. This is your first evidence item — label it "01_home_screen".</w:t>
            </w:r>
          </w:p>
        </w:tc>
      </w:tr>
    </w:tbl>
    <w:p w14:paraId="382A1C3F" w14:textId="77777777" w:rsidR="00533DB3" w:rsidRPr="00156589" w:rsidRDefault="00533DB3">
      <w:pPr>
        <w:spacing w:after="90"/>
        <w:rPr>
          <w:rFonts w:ascii="Aptos" w:hAnsi="Aptos"/>
        </w:rPr>
      </w:pPr>
    </w:p>
    <w:p w14:paraId="428A5C34" w14:textId="77777777" w:rsidR="00533DB3" w:rsidRPr="00156589" w:rsidRDefault="00000000">
      <w:pPr>
        <w:spacing w:before="120" w:after="50"/>
        <w:rPr>
          <w:rFonts w:ascii="Aptos" w:hAnsi="Aptos"/>
        </w:rPr>
      </w:pPr>
      <w:r w:rsidRPr="00156589">
        <w:rPr>
          <w:rFonts w:ascii="Aptos" w:eastAsia="Aptos" w:hAnsi="Aptos" w:cs="Aptos"/>
          <w:b/>
          <w:bCs/>
          <w:color w:val="0B2748"/>
        </w:rPr>
        <w:t>Step 1.2: Perform 5 Common Actions and Time Each One</w:t>
      </w:r>
    </w:p>
    <w:p w14:paraId="50FFFD06"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 xml:space="preserve">Generate real, observable behaviour you can </w:t>
      </w:r>
      <w:proofErr w:type="spellStart"/>
      <w:r w:rsidRPr="00156589">
        <w:rPr>
          <w:rFonts w:ascii="Aptos" w:eastAsia="Aptos" w:hAnsi="Aptos" w:cs="Aptos"/>
          <w:color w:val="17212B"/>
          <w:sz w:val="18"/>
          <w:szCs w:val="18"/>
        </w:rPr>
        <w:t>analyze</w:t>
      </w:r>
      <w:proofErr w:type="spellEnd"/>
      <w:r w:rsidRPr="00156589">
        <w:rPr>
          <w:rFonts w:ascii="Aptos" w:eastAsia="Aptos" w:hAnsi="Aptos" w:cs="Aptos"/>
          <w:color w:val="17212B"/>
          <w:sz w:val="18"/>
          <w:szCs w:val="18"/>
        </w:rPr>
        <w:t xml:space="preserve"> in later steps.</w:t>
      </w:r>
    </w:p>
    <w:p w14:paraId="079AA99F"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Action 1 — Search: use the search bar to look for something relevant (a dish, a movie, a destination, a product, or a hashtag depending on your platform).</w:t>
      </w:r>
    </w:p>
    <w:p w14:paraId="5369F57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Action 2 — Open a detail page: tap/click into one result (a restaurant page, a video page, a ride option, a product page, or a post).</w:t>
      </w:r>
    </w:p>
    <w:p w14:paraId="22FA41ED"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Action 3 — Commit an action: add to cart, add to watchlist, select a ride, or follow an account.</w:t>
      </w:r>
    </w:p>
    <w:p w14:paraId="75BFF25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5FC009B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Action 5 — Open Settings/Profile and note what fields exist (saved address, saved payment methods, notification preferences).</w:t>
      </w:r>
    </w:p>
    <w:p w14:paraId="654231F5"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37837AD7"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02740F4B"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4A0C6717"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58DBC727"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Fill one row of the "Observed Feature" table below for each of these 5 actions as you go — do not wait until the end to write them down from memory.</w:t>
            </w:r>
          </w:p>
        </w:tc>
      </w:tr>
    </w:tbl>
    <w:p w14:paraId="397B67D8" w14:textId="77777777" w:rsidR="00533DB3" w:rsidRPr="00156589" w:rsidRDefault="00533DB3">
      <w:pPr>
        <w:spacing w:after="90"/>
        <w:rPr>
          <w:rFonts w:ascii="Aptos" w:hAnsi="Aptos"/>
        </w:rPr>
      </w:pPr>
    </w:p>
    <w:p w14:paraId="4E4B9AC5" w14:textId="77777777" w:rsidR="00533DB3" w:rsidRPr="00156589" w:rsidRDefault="00000000">
      <w:pPr>
        <w:spacing w:before="120" w:after="50"/>
        <w:rPr>
          <w:rFonts w:ascii="Aptos" w:hAnsi="Aptos"/>
        </w:rPr>
      </w:pPr>
      <w:r w:rsidRPr="00156589">
        <w:rPr>
          <w:rFonts w:ascii="Aptos" w:eastAsia="Aptos" w:hAnsi="Aptos" w:cs="Aptos"/>
          <w:b/>
          <w:bCs/>
          <w:color w:val="0B2748"/>
        </w:rPr>
        <w:t xml:space="preserve">Step 1.3: Open Browser </w:t>
      </w:r>
      <w:proofErr w:type="spellStart"/>
      <w:r w:rsidRPr="00156589">
        <w:rPr>
          <w:rFonts w:ascii="Aptos" w:eastAsia="Aptos" w:hAnsi="Aptos" w:cs="Aptos"/>
          <w:b/>
          <w:bCs/>
          <w:color w:val="0B2748"/>
        </w:rPr>
        <w:t>DevTools</w:t>
      </w:r>
      <w:proofErr w:type="spellEnd"/>
      <w:r w:rsidRPr="00156589">
        <w:rPr>
          <w:rFonts w:ascii="Aptos" w:eastAsia="Aptos" w:hAnsi="Aptos" w:cs="Aptos"/>
          <w:b/>
          <w:bCs/>
          <w:color w:val="0B2748"/>
        </w:rPr>
        <w:t xml:space="preserve"> and Watch Data Requests (Website Only)</w:t>
      </w:r>
    </w:p>
    <w:p w14:paraId="457D451E"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See the platform's backend calls directly, instead of guessing.</w:t>
      </w:r>
    </w:p>
    <w:p w14:paraId="71D169A9"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Right-click anywhere on the page and choose Inspect (or press F12 on Windows, or </w:t>
      </w:r>
      <w:proofErr w:type="spellStart"/>
      <w:r w:rsidRPr="00156589">
        <w:rPr>
          <w:rFonts w:ascii="Aptos" w:eastAsia="Aptos" w:hAnsi="Aptos" w:cs="Aptos"/>
          <w:color w:val="17212B"/>
          <w:sz w:val="18"/>
          <w:szCs w:val="18"/>
        </w:rPr>
        <w:t>Cmd+Option+I</w:t>
      </w:r>
      <w:proofErr w:type="spellEnd"/>
      <w:r w:rsidRPr="00156589">
        <w:rPr>
          <w:rFonts w:ascii="Aptos" w:eastAsia="Aptos" w:hAnsi="Aptos" w:cs="Aptos"/>
          <w:color w:val="17212B"/>
          <w:sz w:val="18"/>
          <w:szCs w:val="18"/>
        </w:rPr>
        <w:t xml:space="preserve"> on Mac).</w:t>
      </w:r>
    </w:p>
    <w:p w14:paraId="09CF697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In the panel that opens, click the "Network" tab along the top.</w:t>
      </w:r>
    </w:p>
    <w:p w14:paraId="750DB173"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Click the "Fetch/XHR" filter button so only data requests show, not images or fonts.</w:t>
      </w:r>
    </w:p>
    <w:p w14:paraId="295D83F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Tick "Preserve log" if visible, then refresh the page (F5) with the Network tab still open.</w:t>
      </w:r>
    </w:p>
    <w:p w14:paraId="039C3F8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Repeat Action 1 from Step 1.2 (search) while watching the Network panel — new rows will appear as you type or press Enter.</w:t>
      </w:r>
    </w:p>
    <w:p w14:paraId="1C3DB24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Click on one new row. Read its "Name" (the endpoint being called) and its "Time" (how long it took).</w:t>
      </w:r>
    </w:p>
    <w:p w14:paraId="05ED02EC"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2D3A0E7C"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7095C2E4"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3C6296A5"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Never copy long token/key strings from the Headers tab. Only note the endpoint name pattern (for example "/</w:t>
            </w:r>
            <w:proofErr w:type="spellStart"/>
            <w:r w:rsidRPr="00156589">
              <w:rPr>
                <w:rFonts w:ascii="Aptos" w:eastAsia="Aptos" w:hAnsi="Aptos" w:cs="Aptos"/>
                <w:b/>
                <w:bCs/>
                <w:color w:val="0B2748"/>
                <w:sz w:val="19"/>
                <w:szCs w:val="19"/>
              </w:rPr>
              <w:t>api</w:t>
            </w:r>
            <w:proofErr w:type="spellEnd"/>
            <w:r w:rsidRPr="00156589">
              <w:rPr>
                <w:rFonts w:ascii="Aptos" w:eastAsia="Aptos" w:hAnsi="Aptos" w:cs="Aptos"/>
                <w:b/>
                <w:bCs/>
                <w:color w:val="0B2748"/>
                <w:sz w:val="19"/>
                <w:szCs w:val="19"/>
              </w:rPr>
              <w:t>/</w:t>
            </w:r>
            <w:proofErr w:type="spellStart"/>
            <w:r w:rsidRPr="00156589">
              <w:rPr>
                <w:rFonts w:ascii="Aptos" w:eastAsia="Aptos" w:hAnsi="Aptos" w:cs="Aptos"/>
                <w:b/>
                <w:bCs/>
                <w:color w:val="0B2748"/>
                <w:sz w:val="19"/>
                <w:szCs w:val="19"/>
              </w:rPr>
              <w:t>search?q</w:t>
            </w:r>
            <w:proofErr w:type="spellEnd"/>
            <w:r w:rsidRPr="00156589">
              <w:rPr>
                <w:rFonts w:ascii="Aptos" w:eastAsia="Aptos" w:hAnsi="Aptos" w:cs="Aptos"/>
                <w:b/>
                <w:bCs/>
                <w:color w:val="0B2748"/>
                <w:sz w:val="19"/>
                <w:szCs w:val="19"/>
              </w:rPr>
              <w:t>=...") and its response time in milliseconds.</w:t>
            </w:r>
          </w:p>
        </w:tc>
      </w:tr>
    </w:tbl>
    <w:p w14:paraId="274A7D05" w14:textId="77777777" w:rsidR="00533DB3" w:rsidRPr="00156589" w:rsidRDefault="00533DB3">
      <w:pPr>
        <w:spacing w:after="90"/>
        <w:rPr>
          <w:rFonts w:ascii="Aptos" w:hAnsi="Aptos"/>
        </w:rPr>
      </w:pPr>
    </w:p>
    <w:p w14:paraId="6FAAF7B7" w14:textId="77777777" w:rsidR="00533DB3" w:rsidRPr="00156589" w:rsidRDefault="00000000">
      <w:pPr>
        <w:spacing w:before="120" w:after="50"/>
        <w:rPr>
          <w:rFonts w:ascii="Aptos" w:hAnsi="Aptos"/>
        </w:rPr>
      </w:pPr>
      <w:r w:rsidRPr="00156589">
        <w:rPr>
          <w:rFonts w:ascii="Aptos" w:eastAsia="Aptos" w:hAnsi="Aptos" w:cs="Aptos"/>
          <w:b/>
          <w:bCs/>
          <w:color w:val="0B2748"/>
        </w:rPr>
        <w:t>Step 1.3 (App Alternative): If You Only Have a Mobile App, Use Loading-Time Evidence Instead</w:t>
      </w:r>
    </w:p>
    <w:p w14:paraId="0CEE0B9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Mobile apps don't show </w:t>
      </w:r>
      <w:proofErr w:type="spellStart"/>
      <w:r w:rsidRPr="00156589">
        <w:rPr>
          <w:rFonts w:ascii="Aptos" w:eastAsia="Aptos" w:hAnsi="Aptos" w:cs="Aptos"/>
          <w:color w:val="17212B"/>
          <w:sz w:val="18"/>
          <w:szCs w:val="18"/>
        </w:rPr>
        <w:t>DevTools</w:t>
      </w:r>
      <w:proofErr w:type="spellEnd"/>
      <w:r w:rsidRPr="00156589">
        <w:rPr>
          <w:rFonts w:ascii="Aptos" w:eastAsia="Aptos" w:hAnsi="Aptos" w:cs="Aptos"/>
          <w:color w:val="17212B"/>
          <w:sz w:val="18"/>
          <w:szCs w:val="18"/>
        </w:rPr>
        <w:t>, so use what you can already see: which screens update the instant you tap something, and which show a spinner/loading animation first.</w:t>
      </w:r>
    </w:p>
    <w:p w14:paraId="233F46BF"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lastRenderedPageBreak/>
        <w:t>•  Write in your notes: "Mobile app — network inspection not available; used on-screen loading-time evidence instead."</w:t>
      </w:r>
    </w:p>
    <w:p w14:paraId="4D89CB47" w14:textId="77777777" w:rsidR="00533DB3" w:rsidRPr="00156589" w:rsidRDefault="00533DB3">
      <w:pPr>
        <w:spacing w:after="90"/>
        <w:rPr>
          <w:rFonts w:ascii="Aptos" w:hAnsi="Aptos"/>
        </w:rPr>
      </w:pPr>
    </w:p>
    <w:p w14:paraId="3A483DFB" w14:textId="77777777" w:rsidR="00533DB3" w:rsidRPr="00156589" w:rsidRDefault="00000000">
      <w:pPr>
        <w:spacing w:before="120" w:after="50"/>
        <w:rPr>
          <w:rFonts w:ascii="Aptos" w:hAnsi="Aptos"/>
        </w:rPr>
      </w:pPr>
      <w:r w:rsidRPr="00156589">
        <w:rPr>
          <w:rFonts w:ascii="Aptos" w:eastAsia="Aptos" w:hAnsi="Aptos" w:cs="Aptos"/>
          <w:b/>
          <w:bCs/>
          <w:color w:val="0B2748"/>
        </w:rPr>
        <w:t>Step 1.4: Classify Each Feature as Real-Time or Delayed</w:t>
      </w:r>
    </w:p>
    <w:p w14:paraId="007EA233"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Go back through your 5 actions from Step 1.2, one at a time.</w:t>
      </w:r>
    </w:p>
    <w:p w14:paraId="1521341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35D89E6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Write your answer for each action into the "Real-Time or Delayed" column of the table below.</w:t>
      </w:r>
    </w:p>
    <w:p w14:paraId="52422D19" w14:textId="77777777" w:rsidR="00533DB3" w:rsidRPr="00156589" w:rsidRDefault="00533DB3">
      <w:pPr>
        <w:spacing w:after="90"/>
        <w:rPr>
          <w:rFonts w:ascii="Aptos" w:hAnsi="Aptos"/>
        </w:rPr>
      </w:pPr>
    </w:p>
    <w:p w14:paraId="4FC8FF7C" w14:textId="77777777" w:rsidR="00533DB3" w:rsidRPr="00156589" w:rsidRDefault="00000000">
      <w:pPr>
        <w:spacing w:before="120" w:after="50"/>
        <w:rPr>
          <w:rFonts w:ascii="Aptos" w:hAnsi="Aptos"/>
        </w:rPr>
      </w:pPr>
      <w:r w:rsidRPr="00156589">
        <w:rPr>
          <w:rFonts w:ascii="Aptos" w:eastAsia="Aptos" w:hAnsi="Aptos" w:cs="Aptos"/>
          <w:b/>
          <w:bCs/>
          <w:color w:val="0B2748"/>
        </w:rPr>
        <w:t>Step 1.5: Search for the Platform's Official Engineering Blog</w:t>
      </w:r>
    </w:p>
    <w:p w14:paraId="6CFE04FF"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a search engine and search exactly: "[platform name] engineering blog".</w:t>
      </w:r>
    </w:p>
    <w:p w14:paraId="6812996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Also search: "[platform name] how we built" and "[platform name] system design".</w:t>
      </w:r>
    </w:p>
    <w:p w14:paraId="2C930A10"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1FF5C9E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you find a genuine official source, write its exact title and paste the link.</w:t>
      </w:r>
    </w:p>
    <w:p w14:paraId="334F5E5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06E2E4A9" w14:textId="77777777" w:rsidR="00533DB3" w:rsidRPr="00156589" w:rsidRDefault="00533DB3">
      <w:pPr>
        <w:spacing w:after="90"/>
        <w:rPr>
          <w:rFonts w:ascii="Aptos" w:hAnsi="Aptos"/>
        </w:rPr>
      </w:pPr>
    </w:p>
    <w:p w14:paraId="496ACB96" w14:textId="77777777" w:rsidR="00533DB3" w:rsidRPr="00156589" w:rsidRDefault="00000000">
      <w:pPr>
        <w:spacing w:before="120" w:after="50"/>
        <w:rPr>
          <w:rFonts w:ascii="Aptos" w:hAnsi="Aptos"/>
        </w:rPr>
      </w:pPr>
      <w:r w:rsidRPr="00156589">
        <w:rPr>
          <w:rFonts w:ascii="Aptos" w:eastAsia="Aptos" w:hAnsi="Aptos" w:cs="Aptos"/>
          <w:b/>
          <w:bCs/>
          <w:color w:val="0B2748"/>
        </w:rPr>
        <w:t>Step 1.6: Read the Privacy Policy and Permissions List</w:t>
      </w:r>
    </w:p>
    <w:p w14:paraId="2111091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On the app: open Settings, then look for About/Legal, then Privacy Policy.</w:t>
      </w:r>
    </w:p>
    <w:p w14:paraId="2595A745"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On the website: scroll to the very bottom of the homepage and click the "Privacy Policy" link in the footer.</w:t>
      </w:r>
    </w:p>
    <w:p w14:paraId="793ED09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Press </w:t>
      </w:r>
      <w:proofErr w:type="spellStart"/>
      <w:r w:rsidRPr="00156589">
        <w:rPr>
          <w:rFonts w:ascii="Aptos" w:eastAsia="Aptos" w:hAnsi="Aptos" w:cs="Aptos"/>
          <w:color w:val="17212B"/>
          <w:sz w:val="18"/>
          <w:szCs w:val="18"/>
        </w:rPr>
        <w:t>Ctrl+F</w:t>
      </w:r>
      <w:proofErr w:type="spellEnd"/>
      <w:r w:rsidRPr="00156589">
        <w:rPr>
          <w:rFonts w:ascii="Aptos" w:eastAsia="Aptos" w:hAnsi="Aptos" w:cs="Aptos"/>
          <w:color w:val="17212B"/>
          <w:sz w:val="18"/>
          <w:szCs w:val="18"/>
        </w:rPr>
        <w:t xml:space="preserve"> (Windows) or </w:t>
      </w:r>
      <w:proofErr w:type="spellStart"/>
      <w:r w:rsidRPr="00156589">
        <w:rPr>
          <w:rFonts w:ascii="Aptos" w:eastAsia="Aptos" w:hAnsi="Aptos" w:cs="Aptos"/>
          <w:color w:val="17212B"/>
          <w:sz w:val="18"/>
          <w:szCs w:val="18"/>
        </w:rPr>
        <w:t>Cmd+F</w:t>
      </w:r>
      <w:proofErr w:type="spellEnd"/>
      <w:r w:rsidRPr="00156589">
        <w:rPr>
          <w:rFonts w:ascii="Aptos" w:eastAsia="Aptos" w:hAnsi="Aptos" w:cs="Aptos"/>
          <w:color w:val="17212B"/>
          <w:sz w:val="18"/>
          <w:szCs w:val="18"/>
        </w:rPr>
        <w:t xml:space="preserve"> (Mac) and type "collect" to jump straight to the data-collection section instead of reading the whole document.</w:t>
      </w:r>
    </w:p>
    <w:p w14:paraId="79D5187A"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Note every data type mentioned: location, contacts, camera, device ID, payment info, browsing history, and so on.</w:t>
      </w:r>
    </w:p>
    <w:p w14:paraId="7F19089D"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Also check phone-level permissions: Android — Settings &gt; Apps &gt; [App Name] &gt; Permissions. iPhone — Settings &gt; [App Name].</w:t>
      </w:r>
    </w:p>
    <w:p w14:paraId="7E6C5875"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14241BEA"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1D8A7039"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63000DF3"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Record every permission and data type you found directly in the Behavioural Evidence Log box below.</w:t>
            </w:r>
          </w:p>
        </w:tc>
      </w:tr>
    </w:tbl>
    <w:p w14:paraId="484FA46B" w14:textId="77777777" w:rsidR="00533DB3" w:rsidRPr="00156589" w:rsidRDefault="00533DB3">
      <w:pPr>
        <w:spacing w:after="90"/>
        <w:rPr>
          <w:rFonts w:ascii="Aptos" w:hAnsi="Aptos"/>
        </w:rPr>
      </w:pPr>
    </w:p>
    <w:p w14:paraId="3263707E" w14:textId="77777777" w:rsidR="00533DB3" w:rsidRPr="00156589" w:rsidRDefault="00533DB3">
      <w:pPr>
        <w:spacing w:after="100"/>
        <w:rPr>
          <w:rFonts w:ascii="Aptos" w:hAnsi="Aptos"/>
        </w:rPr>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456"/>
        <w:gridCol w:w="2237"/>
        <w:gridCol w:w="4473"/>
      </w:tblGrid>
      <w:tr w:rsidR="00533DB3" w:rsidRPr="00156589" w14:paraId="63E59FA8" w14:textId="77777777">
        <w:tblPrEx>
          <w:tblCellMar>
            <w:top w:w="0" w:type="dxa"/>
            <w:bottom w:w="0" w:type="dxa"/>
          </w:tblCellMar>
        </w:tblPrEx>
        <w:tc>
          <w:tcPr>
            <w:tcW w:w="3456" w:type="dxa"/>
            <w:shd w:val="clear" w:color="auto" w:fill="0B2748"/>
            <w:tcMar>
              <w:top w:w="90" w:type="dxa"/>
              <w:left w:w="130" w:type="dxa"/>
              <w:bottom w:w="90" w:type="dxa"/>
              <w:right w:w="130" w:type="dxa"/>
            </w:tcMar>
            <w:vAlign w:val="center"/>
          </w:tcPr>
          <w:p w14:paraId="2BDF6086" w14:textId="77777777" w:rsidR="00533DB3" w:rsidRPr="00156589" w:rsidRDefault="00000000">
            <w:pPr>
              <w:jc w:val="center"/>
              <w:rPr>
                <w:rFonts w:ascii="Aptos" w:hAnsi="Aptos"/>
              </w:rPr>
            </w:pPr>
            <w:r w:rsidRPr="00156589">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3386CAD9" w14:textId="77777777" w:rsidR="00533DB3" w:rsidRPr="00156589" w:rsidRDefault="00000000">
            <w:pPr>
              <w:jc w:val="center"/>
              <w:rPr>
                <w:rFonts w:ascii="Aptos" w:hAnsi="Aptos"/>
              </w:rPr>
            </w:pPr>
            <w:r w:rsidRPr="00156589">
              <w:rPr>
                <w:rFonts w:ascii="Aptos" w:eastAsia="Aptos" w:hAnsi="Aptos" w:cs="Aptos"/>
                <w:b/>
                <w:bCs/>
                <w:color w:val="FFFFFF"/>
                <w:sz w:val="18"/>
                <w:szCs w:val="18"/>
              </w:rPr>
              <w:t xml:space="preserve">Real-Time or </w:t>
            </w:r>
            <w:proofErr w:type="gramStart"/>
            <w:r w:rsidRPr="00156589">
              <w:rPr>
                <w:rFonts w:ascii="Aptos" w:eastAsia="Aptos" w:hAnsi="Aptos" w:cs="Aptos"/>
                <w:b/>
                <w:bCs/>
                <w:color w:val="FFFFFF"/>
                <w:sz w:val="18"/>
                <w:szCs w:val="18"/>
              </w:rPr>
              <w:t>Delayed</w:t>
            </w:r>
            <w:proofErr w:type="gramEnd"/>
          </w:p>
        </w:tc>
        <w:tc>
          <w:tcPr>
            <w:tcW w:w="4473" w:type="dxa"/>
            <w:shd w:val="clear" w:color="auto" w:fill="0B2748"/>
            <w:tcMar>
              <w:top w:w="90" w:type="dxa"/>
              <w:left w:w="130" w:type="dxa"/>
              <w:bottom w:w="90" w:type="dxa"/>
              <w:right w:w="130" w:type="dxa"/>
            </w:tcMar>
            <w:vAlign w:val="center"/>
          </w:tcPr>
          <w:p w14:paraId="5520BC53" w14:textId="77777777" w:rsidR="00533DB3" w:rsidRPr="00156589" w:rsidRDefault="00000000">
            <w:pPr>
              <w:jc w:val="center"/>
              <w:rPr>
                <w:rFonts w:ascii="Aptos" w:hAnsi="Aptos"/>
              </w:rPr>
            </w:pPr>
            <w:r w:rsidRPr="00156589">
              <w:rPr>
                <w:rFonts w:ascii="Aptos" w:eastAsia="Aptos" w:hAnsi="Aptos" w:cs="Aptos"/>
                <w:b/>
                <w:bCs/>
                <w:color w:val="FFFFFF"/>
                <w:sz w:val="18"/>
                <w:szCs w:val="18"/>
              </w:rPr>
              <w:t>What This Suggests About Processing</w:t>
            </w:r>
          </w:p>
        </w:tc>
      </w:tr>
      <w:tr w:rsidR="00533DB3" w:rsidRPr="00156589" w14:paraId="73EF3B67"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7B2AD242" w14:textId="77777777" w:rsidR="00533DB3" w:rsidRPr="00156589" w:rsidRDefault="00000000">
            <w:pPr>
              <w:rPr>
                <w:rFonts w:ascii="Aptos" w:hAnsi="Aptos"/>
              </w:rPr>
            </w:pPr>
            <w:r w:rsidRPr="00156589">
              <w:rPr>
                <w:rFonts w:ascii="Aptos" w:hAnsi="Aptos"/>
                <w:sz w:val="21"/>
              </w:rPr>
              <w:t>Search bar - typing a dish/restaurant name (e.g. 'biryani') and viewing autocomplete + results</w:t>
            </w:r>
          </w:p>
        </w:tc>
        <w:tc>
          <w:tcPr>
            <w:tcW w:w="2237" w:type="dxa"/>
            <w:shd w:val="clear" w:color="auto" w:fill="FFFFFF"/>
            <w:tcMar>
              <w:top w:w="90" w:type="dxa"/>
              <w:left w:w="130" w:type="dxa"/>
              <w:bottom w:w="90" w:type="dxa"/>
              <w:right w:w="130" w:type="dxa"/>
            </w:tcMar>
            <w:vAlign w:val="center"/>
          </w:tcPr>
          <w:p w14:paraId="34D13333" w14:textId="77777777" w:rsidR="00533DB3" w:rsidRPr="00156589" w:rsidRDefault="00000000">
            <w:pPr>
              <w:rPr>
                <w:rFonts w:ascii="Aptos" w:hAnsi="Aptos"/>
              </w:rPr>
            </w:pPr>
            <w:r w:rsidRPr="00156589">
              <w:rPr>
                <w:rFonts w:ascii="Aptos" w:hAnsi="Aptos"/>
                <w:sz w:val="21"/>
              </w:rPr>
              <w:t>Real-Time (results and suggestions updated within under 1 second of typing, no visible spinner)</w:t>
            </w:r>
          </w:p>
        </w:tc>
        <w:tc>
          <w:tcPr>
            <w:tcW w:w="4473" w:type="dxa"/>
            <w:shd w:val="clear" w:color="auto" w:fill="FFFFFF"/>
            <w:tcMar>
              <w:top w:w="90" w:type="dxa"/>
              <w:left w:w="130" w:type="dxa"/>
              <w:bottom w:w="90" w:type="dxa"/>
              <w:right w:w="130" w:type="dxa"/>
            </w:tcMar>
            <w:vAlign w:val="center"/>
          </w:tcPr>
          <w:p w14:paraId="58A603DE" w14:textId="77777777" w:rsidR="00533DB3" w:rsidRPr="00156589" w:rsidRDefault="00000000">
            <w:pPr>
              <w:rPr>
                <w:rFonts w:ascii="Aptos" w:hAnsi="Aptos"/>
              </w:rPr>
            </w:pPr>
            <w:r w:rsidRPr="00156589">
              <w:rPr>
                <w:rFonts w:ascii="Aptos" w:hAnsi="Aptos"/>
                <w:sz w:val="21"/>
              </w:rPr>
              <w:t>Suggests an indexed, low-latency search service (search-as-you-type) sitting close to the edge, likely backed by an in-memory or search-optimized index rather than a full database scan per keystroke.</w:t>
            </w:r>
          </w:p>
        </w:tc>
      </w:tr>
      <w:tr w:rsidR="00533DB3" w:rsidRPr="00156589" w14:paraId="252D24CB"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3BC6E3DE" w14:textId="77777777" w:rsidR="00533DB3" w:rsidRPr="00156589" w:rsidRDefault="00000000">
            <w:pPr>
              <w:rPr>
                <w:rFonts w:ascii="Aptos" w:hAnsi="Aptos"/>
              </w:rPr>
            </w:pPr>
            <w:r w:rsidRPr="00156589">
              <w:rPr>
                <w:rFonts w:ascii="Aptos" w:hAnsi="Aptos"/>
                <w:sz w:val="21"/>
              </w:rPr>
              <w:t>Opening a restaurant's detail page (menu, ratings, delivery time estimate)</w:t>
            </w:r>
          </w:p>
        </w:tc>
        <w:tc>
          <w:tcPr>
            <w:tcW w:w="2237" w:type="dxa"/>
            <w:shd w:val="clear" w:color="auto" w:fill="FFFFFF"/>
            <w:tcMar>
              <w:top w:w="90" w:type="dxa"/>
              <w:left w:w="130" w:type="dxa"/>
              <w:bottom w:w="90" w:type="dxa"/>
              <w:right w:w="130" w:type="dxa"/>
            </w:tcMar>
            <w:vAlign w:val="center"/>
          </w:tcPr>
          <w:p w14:paraId="58208274" w14:textId="77777777" w:rsidR="00533DB3" w:rsidRPr="00156589" w:rsidRDefault="00000000">
            <w:pPr>
              <w:rPr>
                <w:rFonts w:ascii="Aptos" w:hAnsi="Aptos"/>
              </w:rPr>
            </w:pPr>
            <w:r w:rsidRPr="00156589">
              <w:rPr>
                <w:rFonts w:ascii="Aptos" w:hAnsi="Aptos"/>
                <w:sz w:val="21"/>
              </w:rPr>
              <w:t>Near-Real-Time (page content appeared in roughly 1-2 seconds, with a brief loading skeleton shown first)</w:t>
            </w:r>
          </w:p>
        </w:tc>
        <w:tc>
          <w:tcPr>
            <w:tcW w:w="4473" w:type="dxa"/>
            <w:shd w:val="clear" w:color="auto" w:fill="FFFFFF"/>
            <w:tcMar>
              <w:top w:w="90" w:type="dxa"/>
              <w:left w:w="130" w:type="dxa"/>
              <w:bottom w:w="90" w:type="dxa"/>
              <w:right w:w="130" w:type="dxa"/>
            </w:tcMar>
            <w:vAlign w:val="center"/>
          </w:tcPr>
          <w:p w14:paraId="72398EEE" w14:textId="77777777" w:rsidR="00533DB3" w:rsidRPr="00156589" w:rsidRDefault="00000000">
            <w:pPr>
              <w:rPr>
                <w:rFonts w:ascii="Aptos" w:hAnsi="Aptos"/>
              </w:rPr>
            </w:pPr>
            <w:r w:rsidRPr="00156589">
              <w:rPr>
                <w:rFonts w:ascii="Aptos" w:hAnsi="Aptos"/>
                <w:sz w:val="21"/>
              </w:rPr>
              <w:t>Suggests the menu/</w:t>
            </w:r>
            <w:proofErr w:type="spellStart"/>
            <w:r w:rsidRPr="00156589">
              <w:rPr>
                <w:rFonts w:ascii="Aptos" w:hAnsi="Aptos"/>
                <w:sz w:val="21"/>
              </w:rPr>
              <w:t>catalog</w:t>
            </w:r>
            <w:proofErr w:type="spellEnd"/>
            <w:r w:rsidRPr="00156589">
              <w:rPr>
                <w:rFonts w:ascii="Aptos" w:hAnsi="Aptos"/>
                <w:sz w:val="21"/>
              </w:rPr>
              <w:t xml:space="preserve"> data is served from a caching layer or CDN rather than computed live, while the delivery-time estimate shown on the same page looked like it was being freshly calculated (very slight extra delay before that field populated), implying it is fetched from a separate, real-time ETA microservice.</w:t>
            </w:r>
          </w:p>
        </w:tc>
      </w:tr>
      <w:tr w:rsidR="00533DB3" w:rsidRPr="00156589" w14:paraId="6B1DDA6C"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4FE93B9D" w14:textId="77777777" w:rsidR="00533DB3" w:rsidRPr="00156589" w:rsidRDefault="00000000">
            <w:pPr>
              <w:rPr>
                <w:rFonts w:ascii="Aptos" w:hAnsi="Aptos"/>
              </w:rPr>
            </w:pPr>
            <w:r w:rsidRPr="00156589">
              <w:rPr>
                <w:rFonts w:ascii="Aptos" w:hAnsi="Aptos"/>
                <w:sz w:val="21"/>
              </w:rPr>
              <w:t>Adding an item to cart and viewing the live order tracking map after placing a test order</w:t>
            </w:r>
          </w:p>
        </w:tc>
        <w:tc>
          <w:tcPr>
            <w:tcW w:w="2237" w:type="dxa"/>
            <w:shd w:val="clear" w:color="auto" w:fill="FFFFFF"/>
            <w:tcMar>
              <w:top w:w="90" w:type="dxa"/>
              <w:left w:w="130" w:type="dxa"/>
              <w:bottom w:w="90" w:type="dxa"/>
              <w:right w:w="130" w:type="dxa"/>
            </w:tcMar>
            <w:vAlign w:val="center"/>
          </w:tcPr>
          <w:p w14:paraId="41A0D4E5" w14:textId="77777777" w:rsidR="00533DB3" w:rsidRPr="00156589" w:rsidRDefault="00000000">
            <w:pPr>
              <w:rPr>
                <w:rFonts w:ascii="Aptos" w:hAnsi="Aptos"/>
              </w:rPr>
            </w:pPr>
            <w:r w:rsidRPr="00156589">
              <w:rPr>
                <w:rFonts w:ascii="Aptos" w:hAnsi="Aptos"/>
                <w:sz w:val="21"/>
              </w:rPr>
              <w:t xml:space="preserve">Real-Time (cart total updated instantly; the delivery-partner marker on the </w:t>
            </w:r>
            <w:r w:rsidRPr="00156589">
              <w:rPr>
                <w:rFonts w:ascii="Aptos" w:hAnsi="Aptos"/>
                <w:sz w:val="21"/>
              </w:rPr>
              <w:lastRenderedPageBreak/>
              <w:t>tracking map moved and refreshed every few seconds without manually refreshing the page)</w:t>
            </w:r>
          </w:p>
        </w:tc>
        <w:tc>
          <w:tcPr>
            <w:tcW w:w="4473" w:type="dxa"/>
            <w:shd w:val="clear" w:color="auto" w:fill="FFFFFF"/>
            <w:tcMar>
              <w:top w:w="90" w:type="dxa"/>
              <w:left w:w="130" w:type="dxa"/>
              <w:bottom w:w="90" w:type="dxa"/>
              <w:right w:w="130" w:type="dxa"/>
            </w:tcMar>
            <w:vAlign w:val="center"/>
          </w:tcPr>
          <w:p w14:paraId="52142D62" w14:textId="77777777" w:rsidR="00533DB3" w:rsidRPr="00156589" w:rsidRDefault="00000000">
            <w:pPr>
              <w:rPr>
                <w:rFonts w:ascii="Aptos" w:hAnsi="Aptos"/>
              </w:rPr>
            </w:pPr>
            <w:r w:rsidRPr="00156589">
              <w:rPr>
                <w:rFonts w:ascii="Aptos" w:hAnsi="Aptos"/>
                <w:sz w:val="21"/>
              </w:rPr>
              <w:lastRenderedPageBreak/>
              <w:t xml:space="preserve">Strongly suggests a streaming/event-driven pipeline: the delivery partner's app is continuously publishing GPS pings, which are consumed by a location/ETA service and </w:t>
            </w:r>
            <w:r w:rsidRPr="00156589">
              <w:rPr>
                <w:rFonts w:ascii="Aptos" w:hAnsi="Aptos"/>
                <w:sz w:val="21"/>
              </w:rPr>
              <w:lastRenderedPageBreak/>
              <w:t>pushed to my screen via a live connection (e.g. WebSocket/long-poll) rather than the app polling a static database.</w:t>
            </w:r>
          </w:p>
        </w:tc>
      </w:tr>
      <w:tr w:rsidR="00533DB3" w:rsidRPr="00156589" w14:paraId="6184E93B" w14:textId="77777777">
        <w:tblPrEx>
          <w:tblCellMar>
            <w:top w:w="0" w:type="dxa"/>
            <w:bottom w:w="0" w:type="dxa"/>
          </w:tblCellMar>
        </w:tblPrEx>
        <w:tc>
          <w:tcPr>
            <w:tcW w:w="3456" w:type="dxa"/>
            <w:shd w:val="clear" w:color="auto" w:fill="FFFFFF"/>
            <w:tcMar>
              <w:top w:w="90" w:type="dxa"/>
              <w:left w:w="130" w:type="dxa"/>
              <w:bottom w:w="90" w:type="dxa"/>
              <w:right w:w="130" w:type="dxa"/>
            </w:tcMar>
            <w:vAlign w:val="center"/>
          </w:tcPr>
          <w:p w14:paraId="7351488F" w14:textId="77777777" w:rsidR="00533DB3" w:rsidRPr="00156589" w:rsidRDefault="00000000">
            <w:pPr>
              <w:rPr>
                <w:rFonts w:ascii="Aptos" w:hAnsi="Aptos"/>
              </w:rPr>
            </w:pPr>
            <w:r w:rsidRPr="00156589">
              <w:rPr>
                <w:rFonts w:ascii="Aptos" w:hAnsi="Aptos"/>
                <w:sz w:val="21"/>
              </w:rPr>
              <w:lastRenderedPageBreak/>
              <w:t>Home screen 'Recommended for you' and 'Reorder' sections</w:t>
            </w:r>
          </w:p>
        </w:tc>
        <w:tc>
          <w:tcPr>
            <w:tcW w:w="2237" w:type="dxa"/>
            <w:shd w:val="clear" w:color="auto" w:fill="FFFFFF"/>
            <w:tcMar>
              <w:top w:w="90" w:type="dxa"/>
              <w:left w:w="130" w:type="dxa"/>
              <w:bottom w:w="90" w:type="dxa"/>
              <w:right w:w="130" w:type="dxa"/>
            </w:tcMar>
            <w:vAlign w:val="center"/>
          </w:tcPr>
          <w:p w14:paraId="10598260" w14:textId="77777777" w:rsidR="00533DB3" w:rsidRPr="00156589" w:rsidRDefault="00000000">
            <w:pPr>
              <w:rPr>
                <w:rFonts w:ascii="Aptos" w:hAnsi="Aptos"/>
              </w:rPr>
            </w:pPr>
            <w:r w:rsidRPr="00156589">
              <w:rPr>
                <w:rFonts w:ascii="Aptos" w:hAnsi="Aptos"/>
                <w:sz w:val="21"/>
              </w:rPr>
              <w:t>Delayed/Batch (the same recommended restaurants appeared across multiple app opens within the same day, and did not change immediately after browsing a new cuisine)</w:t>
            </w:r>
          </w:p>
        </w:tc>
        <w:tc>
          <w:tcPr>
            <w:tcW w:w="4473" w:type="dxa"/>
            <w:shd w:val="clear" w:color="auto" w:fill="FFFFFF"/>
            <w:tcMar>
              <w:top w:w="90" w:type="dxa"/>
              <w:left w:w="130" w:type="dxa"/>
              <w:bottom w:w="90" w:type="dxa"/>
              <w:right w:w="130" w:type="dxa"/>
            </w:tcMar>
            <w:vAlign w:val="center"/>
          </w:tcPr>
          <w:p w14:paraId="54EB4A0E" w14:textId="77777777" w:rsidR="00533DB3" w:rsidRPr="00156589" w:rsidRDefault="00000000">
            <w:pPr>
              <w:rPr>
                <w:rFonts w:ascii="Aptos" w:hAnsi="Aptos"/>
              </w:rPr>
            </w:pPr>
            <w:r w:rsidRPr="00156589">
              <w:rPr>
                <w:rFonts w:ascii="Aptos" w:hAnsi="Aptos"/>
                <w:sz w:val="21"/>
              </w:rPr>
              <w:t>Suggests these recommendations are precomputed on a schedule (e.g. a nightly or hourly batch job over historical order and browsing data) rather than being regenerated instantly after every user action.</w:t>
            </w:r>
          </w:p>
        </w:tc>
      </w:tr>
    </w:tbl>
    <w:p w14:paraId="42F456B9" w14:textId="77777777" w:rsidR="00533DB3" w:rsidRPr="00156589" w:rsidRDefault="00533DB3">
      <w:pPr>
        <w:spacing w:after="100"/>
        <w:rPr>
          <w:rFonts w:ascii="Aptos" w:hAnsi="Aptos"/>
        </w:rPr>
      </w:pPr>
    </w:p>
    <w:p w14:paraId="32AFCC54" w14:textId="77777777" w:rsidR="00533DB3" w:rsidRPr="00156589" w:rsidRDefault="00000000">
      <w:pPr>
        <w:spacing w:after="60"/>
        <w:rPr>
          <w:rFonts w:ascii="Aptos" w:hAnsi="Aptos"/>
        </w:rPr>
      </w:pPr>
      <w:r w:rsidRPr="00156589">
        <w:rPr>
          <w:rFonts w:ascii="Aptos" w:eastAsia="Aptos" w:hAnsi="Aptos" w:cs="Aptos"/>
          <w:b/>
          <w:bCs/>
          <w:color w:val="0B2748"/>
          <w:sz w:val="19"/>
          <w:szCs w:val="19"/>
        </w:rPr>
        <w:t>Behavioural Evidence Log</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38A5B5E1"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64E4CD52" w14:textId="12E3CCFF" w:rsidR="00533DB3" w:rsidRPr="00156589" w:rsidRDefault="00533DB3">
            <w:pPr>
              <w:rPr>
                <w:rFonts w:ascii="Aptos" w:hAnsi="Aptos"/>
              </w:rPr>
            </w:pPr>
          </w:p>
        </w:tc>
      </w:tr>
    </w:tbl>
    <w:p w14:paraId="483F5294" w14:textId="77777777" w:rsidR="00533DB3" w:rsidRPr="00156589" w:rsidRDefault="00000000">
      <w:pPr>
        <w:rPr>
          <w:rFonts w:ascii="Aptos" w:hAnsi="Aptos"/>
        </w:rPr>
      </w:pPr>
      <w:r w:rsidRPr="00156589">
        <w:rPr>
          <w:rFonts w:ascii="Aptos" w:hAnsi="Aptos"/>
        </w:rPr>
        <w:br w:type="page"/>
      </w:r>
    </w:p>
    <w:p w14:paraId="404FC970"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 xml:space="preserve">Guided Tool Module 2: Infer the Likely Architecture (Cloud Architecture </w:t>
      </w:r>
      <w:proofErr w:type="spellStart"/>
      <w:r w:rsidRPr="00156589">
        <w:rPr>
          <w:rFonts w:ascii="Aptos" w:eastAsia="Aptos Display" w:hAnsi="Aptos" w:cs="Aptos Display"/>
          <w:b/>
          <w:bCs/>
          <w:color w:val="0B2748"/>
          <w:sz w:val="29"/>
          <w:szCs w:val="29"/>
        </w:rPr>
        <w:t>Centers</w:t>
      </w:r>
      <w:proofErr w:type="spellEnd"/>
      <w:r w:rsidRPr="00156589">
        <w:rPr>
          <w:rFonts w:ascii="Aptos" w:eastAsia="Aptos Display" w:hAnsi="Aptos" w:cs="Aptos Display"/>
          <w:b/>
          <w:bCs/>
          <w:color w:val="0B2748"/>
          <w:sz w:val="29"/>
          <w:szCs w:val="29"/>
        </w:rPr>
        <w:t>)</w:t>
      </w:r>
    </w:p>
    <w:p w14:paraId="4FEFA714"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37E9787E" w14:textId="77777777" w:rsidR="00533DB3" w:rsidRPr="00156589" w:rsidRDefault="00000000">
      <w:pPr>
        <w:spacing w:before="120" w:after="50"/>
        <w:rPr>
          <w:rFonts w:ascii="Aptos" w:hAnsi="Aptos"/>
        </w:rPr>
      </w:pPr>
      <w:r w:rsidRPr="00156589">
        <w:rPr>
          <w:rFonts w:ascii="Aptos" w:eastAsia="Aptos" w:hAnsi="Aptos" w:cs="Aptos"/>
          <w:b/>
          <w:bCs/>
          <w:color w:val="0B2748"/>
        </w:rPr>
        <w:t xml:space="preserve">Step 2.1: Open the Three Official Architecture </w:t>
      </w:r>
      <w:proofErr w:type="spellStart"/>
      <w:r w:rsidRPr="00156589">
        <w:rPr>
          <w:rFonts w:ascii="Aptos" w:eastAsia="Aptos" w:hAnsi="Aptos" w:cs="Aptos"/>
          <w:b/>
          <w:bCs/>
          <w:color w:val="0B2748"/>
        </w:rPr>
        <w:t>Centers</w:t>
      </w:r>
      <w:proofErr w:type="spellEnd"/>
    </w:p>
    <w:p w14:paraId="12C0458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three new browser tabs, one for each link below.</w:t>
      </w:r>
    </w:p>
    <w:p w14:paraId="7538180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In each site's search box (usually top-right or top-</w:t>
      </w:r>
      <w:proofErr w:type="spellStart"/>
      <w:r w:rsidRPr="00156589">
        <w:rPr>
          <w:rFonts w:ascii="Aptos" w:eastAsia="Aptos" w:hAnsi="Aptos" w:cs="Aptos"/>
          <w:color w:val="17212B"/>
          <w:sz w:val="18"/>
          <w:szCs w:val="18"/>
        </w:rPr>
        <w:t>center</w:t>
      </w:r>
      <w:proofErr w:type="spellEnd"/>
      <w:r w:rsidRPr="00156589">
        <w:rPr>
          <w:rFonts w:ascii="Aptos" w:eastAsia="Aptos" w:hAnsi="Aptos" w:cs="Aptos"/>
          <w:color w:val="17212B"/>
          <w:sz w:val="18"/>
          <w:szCs w:val="18"/>
        </w:rPr>
        <w:t>), type a term matching your platform's category — see Step 2.2 for exact search terms.</w:t>
      </w:r>
    </w:p>
    <w:p w14:paraId="03FE58B4" w14:textId="77777777" w:rsidR="00533DB3" w:rsidRPr="00156589" w:rsidRDefault="00533DB3">
      <w:pPr>
        <w:spacing w:before="40" w:after="30"/>
        <w:rPr>
          <w:rFonts w:ascii="Aptos" w:hAnsi="Aptos"/>
        </w:rPr>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533DB3" w:rsidRPr="00156589" w14:paraId="712AF5D1"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F9D9F9F" w14:textId="77777777" w:rsidR="00533DB3" w:rsidRPr="00156589" w:rsidRDefault="00000000">
            <w:pPr>
              <w:spacing w:after="20"/>
              <w:rPr>
                <w:rFonts w:ascii="Aptos" w:hAnsi="Aptos"/>
              </w:rPr>
            </w:pPr>
            <w:r w:rsidRPr="00156589">
              <w:rPr>
                <w:rFonts w:ascii="Aptos" w:eastAsia="Consolas" w:hAnsi="Aptos" w:cs="Consolas"/>
                <w:color w:val="16324A"/>
                <w:sz w:val="17"/>
                <w:szCs w:val="17"/>
              </w:rPr>
              <w:t xml:space="preserve">AWS Architecture </w:t>
            </w:r>
            <w:proofErr w:type="spellStart"/>
            <w:r w:rsidRPr="00156589">
              <w:rPr>
                <w:rFonts w:ascii="Aptos" w:eastAsia="Consolas" w:hAnsi="Aptos" w:cs="Consolas"/>
                <w:color w:val="16324A"/>
                <w:sz w:val="17"/>
                <w:szCs w:val="17"/>
              </w:rPr>
              <w:t>Center</w:t>
            </w:r>
            <w:proofErr w:type="spellEnd"/>
            <w:r w:rsidRPr="00156589">
              <w:rPr>
                <w:rFonts w:ascii="Aptos" w:eastAsia="Consolas" w:hAnsi="Aptos" w:cs="Consolas"/>
                <w:color w:val="16324A"/>
                <w:sz w:val="17"/>
                <w:szCs w:val="17"/>
              </w:rPr>
              <w:t>:    https://aws.amazon.com/architecture/</w:t>
            </w:r>
          </w:p>
          <w:p w14:paraId="6D01735F" w14:textId="77777777" w:rsidR="00533DB3" w:rsidRPr="00156589" w:rsidRDefault="00000000">
            <w:pPr>
              <w:spacing w:after="20"/>
              <w:rPr>
                <w:rFonts w:ascii="Aptos" w:hAnsi="Aptos"/>
              </w:rPr>
            </w:pPr>
            <w:r w:rsidRPr="00156589">
              <w:rPr>
                <w:rFonts w:ascii="Aptos" w:eastAsia="Consolas" w:hAnsi="Aptos" w:cs="Consolas"/>
                <w:color w:val="16324A"/>
                <w:sz w:val="17"/>
                <w:szCs w:val="17"/>
              </w:rPr>
              <w:t xml:space="preserve">Azure Architecture </w:t>
            </w:r>
            <w:proofErr w:type="spellStart"/>
            <w:r w:rsidRPr="00156589">
              <w:rPr>
                <w:rFonts w:ascii="Aptos" w:eastAsia="Consolas" w:hAnsi="Aptos" w:cs="Consolas"/>
                <w:color w:val="16324A"/>
                <w:sz w:val="17"/>
                <w:szCs w:val="17"/>
              </w:rPr>
              <w:t>Center</w:t>
            </w:r>
            <w:proofErr w:type="spellEnd"/>
            <w:r w:rsidRPr="00156589">
              <w:rPr>
                <w:rFonts w:ascii="Aptos" w:eastAsia="Consolas" w:hAnsi="Aptos" w:cs="Consolas"/>
                <w:color w:val="16324A"/>
                <w:sz w:val="17"/>
                <w:szCs w:val="17"/>
              </w:rPr>
              <w:t>:  https://learn.microsoft.com/en-us/azure/architecture/</w:t>
            </w:r>
          </w:p>
          <w:p w14:paraId="6BB3F0D4" w14:textId="77777777" w:rsidR="00533DB3" w:rsidRPr="00156589" w:rsidRDefault="00000000">
            <w:pPr>
              <w:spacing w:after="20"/>
              <w:rPr>
                <w:rFonts w:ascii="Aptos" w:hAnsi="Aptos"/>
              </w:rPr>
            </w:pPr>
            <w:r w:rsidRPr="00156589">
              <w:rPr>
                <w:rFonts w:ascii="Aptos" w:eastAsia="Consolas" w:hAnsi="Aptos" w:cs="Consolas"/>
                <w:color w:val="16324A"/>
                <w:sz w:val="17"/>
                <w:szCs w:val="17"/>
              </w:rPr>
              <w:t>Google Cloud Architecture:  https://docs.cloud.google.com/architecture</w:t>
            </w:r>
          </w:p>
        </w:tc>
      </w:tr>
    </w:tbl>
    <w:p w14:paraId="1825360F" w14:textId="77777777" w:rsidR="00533DB3" w:rsidRPr="00156589" w:rsidRDefault="00533DB3">
      <w:pPr>
        <w:spacing w:after="90"/>
        <w:rPr>
          <w:rFonts w:ascii="Aptos" w:hAnsi="Aptos"/>
        </w:rPr>
      </w:pPr>
    </w:p>
    <w:p w14:paraId="66979CE9" w14:textId="77777777" w:rsidR="00533DB3" w:rsidRPr="00156589" w:rsidRDefault="00000000">
      <w:pPr>
        <w:spacing w:before="120" w:after="50"/>
        <w:rPr>
          <w:rFonts w:ascii="Aptos" w:hAnsi="Aptos"/>
        </w:rPr>
      </w:pPr>
      <w:r w:rsidRPr="00156589">
        <w:rPr>
          <w:rFonts w:ascii="Aptos" w:eastAsia="Aptos" w:hAnsi="Aptos" w:cs="Aptos"/>
          <w:b/>
          <w:bCs/>
          <w:color w:val="0B2748"/>
        </w:rPr>
        <w:t>Step 2.2: Search Using a Term That Matches Your Platform's Category</w:t>
      </w:r>
    </w:p>
    <w:p w14:paraId="616B9113"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Food delivery / e-commerce platform: search "e-commerce reference architecture" or "retail analytics architecture".</w:t>
      </w:r>
    </w:p>
    <w:p w14:paraId="76A97E75"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Streaming platform: search "media streaming architecture" or "video on demand architecture".</w:t>
      </w:r>
    </w:p>
    <w:p w14:paraId="5F6558AC"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Ride-hailing platform: search "real-time location architecture" or "IoT reference architecture".</w:t>
      </w:r>
    </w:p>
    <w:p w14:paraId="4E07963A"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Social media platform: search "social media analytics architecture" or "real-time data architecture".</w:t>
      </w:r>
    </w:p>
    <w:p w14:paraId="141AFD73"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On each of the 3 sites, open the closest matching result and skim its diagram and </w:t>
      </w:r>
      <w:proofErr w:type="spellStart"/>
      <w:r w:rsidRPr="00156589">
        <w:rPr>
          <w:rFonts w:ascii="Aptos" w:eastAsia="Aptos" w:hAnsi="Aptos" w:cs="Aptos"/>
          <w:color w:val="17212B"/>
          <w:sz w:val="18"/>
          <w:szCs w:val="18"/>
        </w:rPr>
        <w:t>labeled</w:t>
      </w:r>
      <w:proofErr w:type="spellEnd"/>
      <w:r w:rsidRPr="00156589">
        <w:rPr>
          <w:rFonts w:ascii="Aptos" w:eastAsia="Aptos" w:hAnsi="Aptos" w:cs="Aptos"/>
          <w:color w:val="17212B"/>
          <w:sz w:val="18"/>
          <w:szCs w:val="18"/>
        </w:rPr>
        <w:t xml:space="preserve"> components (2-3 minutes per site is enough).</w:t>
      </w:r>
    </w:p>
    <w:p w14:paraId="6A79D81A"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5E7B9C76"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5F64478B"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25198121"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Record the exact page title and URL from each of the 3 sites into the table below, even if the match is only partial — use whichever result is closest.</w:t>
            </w:r>
          </w:p>
        </w:tc>
      </w:tr>
    </w:tbl>
    <w:p w14:paraId="472E5407" w14:textId="77777777" w:rsidR="00533DB3" w:rsidRPr="00156589" w:rsidRDefault="00533DB3">
      <w:pPr>
        <w:spacing w:after="90"/>
        <w:rPr>
          <w:rFonts w:ascii="Aptos" w:hAnsi="Aptos"/>
        </w:rPr>
      </w:pPr>
    </w:p>
    <w:p w14:paraId="575A5F5E" w14:textId="77777777" w:rsidR="00533DB3" w:rsidRPr="00156589" w:rsidRDefault="00000000">
      <w:pPr>
        <w:spacing w:before="120" w:after="50"/>
        <w:rPr>
          <w:rFonts w:ascii="Aptos" w:hAnsi="Aptos"/>
        </w:rPr>
      </w:pPr>
      <w:r w:rsidRPr="00156589">
        <w:rPr>
          <w:rFonts w:ascii="Aptos" w:eastAsia="Aptos" w:hAnsi="Aptos" w:cs="Aptos"/>
          <w:b/>
          <w:bCs/>
          <w:color w:val="0B2748"/>
        </w:rPr>
        <w:t>Step 2.3: Check for Public Tech-Stack Disclosure</w:t>
      </w:r>
    </w:p>
    <w:p w14:paraId="41097649"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https://stackshare.io/ in a new tab. Use the search bar at the top and type your platform's exact name, then press Enter.</w:t>
      </w:r>
    </w:p>
    <w:p w14:paraId="230B9FE5"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a company page exists, note every tool listed under sections such as "Backend", "Data Stores", "Big Data", and "DevOps".</w:t>
      </w:r>
    </w:p>
    <w:p w14:paraId="1001D1B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If no </w:t>
      </w:r>
      <w:proofErr w:type="spellStart"/>
      <w:r w:rsidRPr="00156589">
        <w:rPr>
          <w:rFonts w:ascii="Aptos" w:eastAsia="Aptos" w:hAnsi="Aptos" w:cs="Aptos"/>
          <w:color w:val="17212B"/>
          <w:sz w:val="18"/>
          <w:szCs w:val="18"/>
        </w:rPr>
        <w:t>StackShare</w:t>
      </w:r>
      <w:proofErr w:type="spellEnd"/>
      <w:r w:rsidRPr="00156589">
        <w:rPr>
          <w:rFonts w:ascii="Aptos" w:eastAsia="Aptos" w:hAnsi="Aptos" w:cs="Aptos"/>
          <w:color w:val="17212B"/>
          <w:sz w:val="18"/>
          <w:szCs w:val="18"/>
        </w:rPr>
        <w:t xml:space="preserve"> page exists, search instead: "[platform name] tech stack".</w:t>
      </w:r>
    </w:p>
    <w:p w14:paraId="30D6EB7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Also search: "[platform name] careers backend engineer" — job postings often list required technologies (for example "experience with Kafka, Spark, AWS S3"), which is real, usable evidence.</w:t>
      </w:r>
    </w:p>
    <w:p w14:paraId="4013FE7C"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046467C8"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5A16B51C"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Student Note</w:t>
            </w:r>
          </w:p>
          <w:p w14:paraId="342ED9C0"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Record whatever you find. If nothing turns up after these three searches, write "not publicly disclosed" — that is a valid, honest finding.</w:t>
            </w:r>
          </w:p>
        </w:tc>
      </w:tr>
    </w:tbl>
    <w:p w14:paraId="1AEE0CA5" w14:textId="77777777" w:rsidR="00533DB3" w:rsidRPr="00156589" w:rsidRDefault="00533DB3">
      <w:pPr>
        <w:spacing w:after="90"/>
        <w:rPr>
          <w:rFonts w:ascii="Aptos" w:hAnsi="Aptos"/>
        </w:rPr>
      </w:pPr>
    </w:p>
    <w:p w14:paraId="3967D721" w14:textId="77777777" w:rsidR="00533DB3" w:rsidRPr="00156589" w:rsidRDefault="00000000">
      <w:pPr>
        <w:spacing w:before="120" w:after="50"/>
        <w:rPr>
          <w:rFonts w:ascii="Aptos" w:hAnsi="Aptos"/>
        </w:rPr>
      </w:pPr>
      <w:r w:rsidRPr="00156589">
        <w:rPr>
          <w:rFonts w:ascii="Aptos" w:eastAsia="Aptos" w:hAnsi="Aptos" w:cs="Aptos"/>
          <w:b/>
          <w:bCs/>
          <w:color w:val="0B2748"/>
        </w:rPr>
        <w:t>Step 2.4: Draw Your Inferred Architecture in draw.io</w:t>
      </w:r>
    </w:p>
    <w:p w14:paraId="5FB4E7E0"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https://app.diagrams.net in a browser. Choose "Decide Later" (no account needed) when it asks where to save.</w:t>
      </w:r>
    </w:p>
    <w:p w14:paraId="3A3062E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Create 6 boxes left to right, in this exact order: Data Sources, Ingestion, Storage, Processing, Analytics/Dashboard, Users.</w:t>
      </w:r>
    </w:p>
    <w:p w14:paraId="6D4E17C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In the "Data Sources" box, write the input types you observed in Module 1 (app taps, GPS pings, sensor data, images, and so on).</w:t>
      </w:r>
    </w:p>
    <w:p w14:paraId="67F3C09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0D2FD518"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Draw arrows connecting the 6 boxes left to right in order.</w:t>
      </w:r>
    </w:p>
    <w:p w14:paraId="7F0EBFB3"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Export the diagram: File &gt; Export as &gt; PNG, and save it to your computer.</w:t>
      </w:r>
    </w:p>
    <w:p w14:paraId="73DD28E4" w14:textId="77777777" w:rsidR="00533DB3" w:rsidRPr="00156589" w:rsidRDefault="00533DB3">
      <w:pPr>
        <w:spacing w:before="60"/>
        <w:rPr>
          <w:rFonts w:ascii="Aptos" w:hAnsi="Aptos"/>
        </w:rPr>
      </w:pP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05B7E86D"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06769E34"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lastRenderedPageBreak/>
              <w:t>Student Note</w:t>
            </w:r>
          </w:p>
          <w:p w14:paraId="0F9FEF9C"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Paste the exported PNG into the "Inferred Architecture Diagram Evidence" box further below.</w:t>
            </w:r>
          </w:p>
        </w:tc>
      </w:tr>
    </w:tbl>
    <w:p w14:paraId="7B5C4C46" w14:textId="77777777" w:rsidR="00533DB3" w:rsidRPr="00156589" w:rsidRDefault="00533DB3">
      <w:pPr>
        <w:spacing w:after="90"/>
        <w:rPr>
          <w:rFonts w:ascii="Aptos" w:hAnsi="Aptos"/>
        </w:rPr>
      </w:pPr>
    </w:p>
    <w:p w14:paraId="1EE71FDA" w14:textId="77777777" w:rsidR="00533DB3" w:rsidRPr="00156589" w:rsidRDefault="00000000">
      <w:pPr>
        <w:spacing w:before="120" w:after="50"/>
        <w:rPr>
          <w:rFonts w:ascii="Aptos" w:hAnsi="Aptos"/>
        </w:rPr>
      </w:pPr>
      <w:r w:rsidRPr="00156589">
        <w:rPr>
          <w:rFonts w:ascii="Aptos" w:eastAsia="Aptos" w:hAnsi="Aptos" w:cs="Aptos"/>
          <w:b/>
          <w:bCs/>
          <w:color w:val="0B2748"/>
        </w:rPr>
        <w:t>Step 2.5: Mark Confidence Levels</w:t>
      </w:r>
    </w:p>
    <w:p w14:paraId="23BDC2F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Look back at your diagram's 6 boxes.</w:t>
      </w:r>
    </w:p>
    <w:p w14:paraId="41EC5BBC"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Pick the ONE box you are most sure about (usually "Data Sources", since you observed it directly in Module 1) and write why in the table below.</w:t>
      </w:r>
    </w:p>
    <w:p w14:paraId="2388206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Pick the ONE box that is the biggest guess (usually the exact storage/processing technology name) and write why it is uncertain.</w:t>
      </w:r>
    </w:p>
    <w:p w14:paraId="384EDDFD" w14:textId="77777777" w:rsidR="00533DB3" w:rsidRPr="00156589" w:rsidRDefault="00533DB3">
      <w:pPr>
        <w:spacing w:after="90"/>
        <w:rPr>
          <w:rFonts w:ascii="Aptos" w:hAnsi="Aptos"/>
        </w:rPr>
      </w:pPr>
    </w:p>
    <w:p w14:paraId="44A707F4" w14:textId="77777777" w:rsidR="00533DB3" w:rsidRPr="00156589" w:rsidRDefault="00533DB3">
      <w:pPr>
        <w:spacing w:after="100"/>
        <w:rPr>
          <w:rFonts w:ascii="Aptos" w:hAnsi="Aptos"/>
        </w:rPr>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4270"/>
        <w:gridCol w:w="2643"/>
      </w:tblGrid>
      <w:tr w:rsidR="00533DB3" w:rsidRPr="00156589" w14:paraId="32A11FD5" w14:textId="77777777">
        <w:tblPrEx>
          <w:tblCellMar>
            <w:top w:w="0" w:type="dxa"/>
            <w:bottom w:w="0" w:type="dxa"/>
          </w:tblCellMar>
        </w:tblPrEx>
        <w:tc>
          <w:tcPr>
            <w:tcW w:w="3253" w:type="dxa"/>
            <w:shd w:val="clear" w:color="auto" w:fill="0B2748"/>
            <w:tcMar>
              <w:top w:w="90" w:type="dxa"/>
              <w:left w:w="130" w:type="dxa"/>
              <w:bottom w:w="90" w:type="dxa"/>
              <w:right w:w="130" w:type="dxa"/>
            </w:tcMar>
            <w:vAlign w:val="center"/>
          </w:tcPr>
          <w:p w14:paraId="56E8FBB3" w14:textId="77777777" w:rsidR="00533DB3" w:rsidRPr="00156589" w:rsidRDefault="00000000">
            <w:pPr>
              <w:jc w:val="center"/>
              <w:rPr>
                <w:rFonts w:ascii="Aptos" w:hAnsi="Aptos"/>
              </w:rPr>
            </w:pPr>
            <w:r w:rsidRPr="00156589">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430CD69F" w14:textId="77777777" w:rsidR="00533DB3" w:rsidRPr="00156589" w:rsidRDefault="00000000">
            <w:pPr>
              <w:jc w:val="center"/>
              <w:rPr>
                <w:rFonts w:ascii="Aptos" w:hAnsi="Aptos"/>
              </w:rPr>
            </w:pPr>
            <w:r w:rsidRPr="00156589">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5E926E5F" w14:textId="77777777" w:rsidR="00533DB3" w:rsidRPr="00156589" w:rsidRDefault="00000000">
            <w:pPr>
              <w:jc w:val="center"/>
              <w:rPr>
                <w:rFonts w:ascii="Aptos" w:hAnsi="Aptos"/>
              </w:rPr>
            </w:pPr>
            <w:r w:rsidRPr="00156589">
              <w:rPr>
                <w:rFonts w:ascii="Aptos" w:eastAsia="Aptos" w:hAnsi="Aptos" w:cs="Aptos"/>
                <w:b/>
                <w:bCs/>
                <w:color w:val="FFFFFF"/>
                <w:sz w:val="18"/>
                <w:szCs w:val="18"/>
              </w:rPr>
              <w:t>Confidence</w:t>
            </w:r>
          </w:p>
        </w:tc>
      </w:tr>
      <w:tr w:rsidR="00533DB3" w:rsidRPr="00156589" w14:paraId="2562561D"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6A4F08BD" w14:textId="77777777" w:rsidR="00533DB3" w:rsidRPr="00156589" w:rsidRDefault="00000000">
            <w:pPr>
              <w:rPr>
                <w:rFonts w:ascii="Aptos" w:hAnsi="Aptos"/>
              </w:rPr>
            </w:pPr>
            <w:r w:rsidRPr="00156589">
              <w:rPr>
                <w:rFonts w:ascii="Aptos" w:hAnsi="Aptos"/>
                <w:sz w:val="21"/>
              </w:rPr>
              <w:t>Data Sources</w:t>
            </w:r>
          </w:p>
        </w:tc>
        <w:tc>
          <w:tcPr>
            <w:tcW w:w="4270" w:type="dxa"/>
            <w:shd w:val="clear" w:color="auto" w:fill="FFFFFF"/>
            <w:tcMar>
              <w:top w:w="90" w:type="dxa"/>
              <w:left w:w="130" w:type="dxa"/>
              <w:bottom w:w="90" w:type="dxa"/>
              <w:right w:w="130" w:type="dxa"/>
            </w:tcMar>
            <w:vAlign w:val="center"/>
          </w:tcPr>
          <w:p w14:paraId="750F3D1B" w14:textId="77777777" w:rsidR="00533DB3" w:rsidRPr="00156589" w:rsidRDefault="00000000">
            <w:pPr>
              <w:rPr>
                <w:rFonts w:ascii="Aptos" w:hAnsi="Aptos"/>
              </w:rPr>
            </w:pPr>
            <w:r w:rsidRPr="00156589">
              <w:rPr>
                <w:rFonts w:ascii="Aptos" w:hAnsi="Aptos"/>
                <w:sz w:val="21"/>
              </w:rPr>
              <w:t xml:space="preserve">Directly observed in Module 1: search queries, GPS pings from the delivery-partner app, restaurant/menu </w:t>
            </w:r>
            <w:proofErr w:type="spellStart"/>
            <w:r w:rsidRPr="00156589">
              <w:rPr>
                <w:rFonts w:ascii="Aptos" w:hAnsi="Aptos"/>
                <w:sz w:val="21"/>
              </w:rPr>
              <w:t>catalog</w:t>
            </w:r>
            <w:proofErr w:type="spellEnd"/>
            <w:r w:rsidRPr="00156589">
              <w:rPr>
                <w:rFonts w:ascii="Aptos" w:hAnsi="Aptos"/>
                <w:sz w:val="21"/>
              </w:rPr>
              <w:t xml:space="preserve"> updates, in-app taps (cart, order actions).</w:t>
            </w:r>
          </w:p>
        </w:tc>
        <w:tc>
          <w:tcPr>
            <w:tcW w:w="2643" w:type="dxa"/>
            <w:shd w:val="clear" w:color="auto" w:fill="FFFFFF"/>
            <w:tcMar>
              <w:top w:w="90" w:type="dxa"/>
              <w:left w:w="130" w:type="dxa"/>
              <w:bottom w:w="90" w:type="dxa"/>
              <w:right w:w="130" w:type="dxa"/>
            </w:tcMar>
            <w:vAlign w:val="center"/>
          </w:tcPr>
          <w:p w14:paraId="64A83E13" w14:textId="77777777" w:rsidR="00533DB3" w:rsidRPr="00156589" w:rsidRDefault="00000000">
            <w:pPr>
              <w:rPr>
                <w:rFonts w:ascii="Aptos" w:hAnsi="Aptos"/>
              </w:rPr>
            </w:pPr>
            <w:r w:rsidRPr="00156589">
              <w:rPr>
                <w:rFonts w:ascii="Aptos" w:hAnsi="Aptos"/>
                <w:sz w:val="21"/>
              </w:rPr>
              <w:t>High - these inputs were personally generated and watched in real time during Step 1.2.</w:t>
            </w:r>
          </w:p>
        </w:tc>
      </w:tr>
      <w:tr w:rsidR="00533DB3" w:rsidRPr="00156589" w14:paraId="1762DC77"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88E7000" w14:textId="77777777" w:rsidR="00533DB3" w:rsidRPr="00156589" w:rsidRDefault="00000000">
            <w:pPr>
              <w:rPr>
                <w:rFonts w:ascii="Aptos" w:hAnsi="Aptos"/>
              </w:rPr>
            </w:pPr>
            <w:r w:rsidRPr="00156589">
              <w:rPr>
                <w:rFonts w:ascii="Aptos" w:hAnsi="Aptos"/>
                <w:sz w:val="21"/>
              </w:rPr>
              <w:t>Ingestion (streaming layer for GPS/order events)</w:t>
            </w:r>
          </w:p>
        </w:tc>
        <w:tc>
          <w:tcPr>
            <w:tcW w:w="4270" w:type="dxa"/>
            <w:shd w:val="clear" w:color="auto" w:fill="FFFFFF"/>
            <w:tcMar>
              <w:top w:w="90" w:type="dxa"/>
              <w:left w:w="130" w:type="dxa"/>
              <w:bottom w:w="90" w:type="dxa"/>
              <w:right w:w="130" w:type="dxa"/>
            </w:tcMar>
            <w:vAlign w:val="center"/>
          </w:tcPr>
          <w:p w14:paraId="1B6B8532" w14:textId="77777777" w:rsidR="00533DB3" w:rsidRPr="00156589" w:rsidRDefault="00000000">
            <w:pPr>
              <w:rPr>
                <w:rFonts w:ascii="Aptos" w:hAnsi="Aptos"/>
              </w:rPr>
            </w:pPr>
            <w:r w:rsidRPr="00156589">
              <w:rPr>
                <w:rFonts w:ascii="Aptos" w:hAnsi="Aptos"/>
                <w:sz w:val="21"/>
              </w:rPr>
              <w:t>Inferred from the real-time order-tracking behaviour (Table 11, row 3) and from Swiggy's engineering blog references to event-driven logistics; likely a Kafka-style or managed cloud streaming service (e.g. Kinesis/Event Hub/Pub-Sub equivalent), consistent with the AWS/Azure/GCP reference architectures for real-time location systems.</w:t>
            </w:r>
          </w:p>
        </w:tc>
        <w:tc>
          <w:tcPr>
            <w:tcW w:w="2643" w:type="dxa"/>
            <w:shd w:val="clear" w:color="auto" w:fill="FFFFFF"/>
            <w:tcMar>
              <w:top w:w="90" w:type="dxa"/>
              <w:left w:w="130" w:type="dxa"/>
              <w:bottom w:w="90" w:type="dxa"/>
              <w:right w:w="130" w:type="dxa"/>
            </w:tcMar>
            <w:vAlign w:val="center"/>
          </w:tcPr>
          <w:p w14:paraId="06E196CD" w14:textId="77777777" w:rsidR="00533DB3" w:rsidRPr="00156589" w:rsidRDefault="00000000">
            <w:pPr>
              <w:rPr>
                <w:rFonts w:ascii="Aptos" w:hAnsi="Aptos"/>
              </w:rPr>
            </w:pPr>
            <w:r w:rsidRPr="00156589">
              <w:rPr>
                <w:rFonts w:ascii="Aptos" w:hAnsi="Aptos"/>
                <w:sz w:val="21"/>
              </w:rPr>
              <w:t>Medium - the behaviour strongly implies a streaming ingestion layer, but the exact product/vendor is not publicly confirmed.</w:t>
            </w:r>
          </w:p>
        </w:tc>
      </w:tr>
      <w:tr w:rsidR="00533DB3" w:rsidRPr="00156589" w14:paraId="5AFEA4AA"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6B0783A" w14:textId="77777777" w:rsidR="00533DB3" w:rsidRPr="00156589" w:rsidRDefault="00000000">
            <w:pPr>
              <w:rPr>
                <w:rFonts w:ascii="Aptos" w:hAnsi="Aptos"/>
              </w:rPr>
            </w:pPr>
            <w:r w:rsidRPr="00156589">
              <w:rPr>
                <w:rFonts w:ascii="Aptos" w:hAnsi="Aptos"/>
                <w:sz w:val="21"/>
              </w:rPr>
              <w:t xml:space="preserve">Storage (data lake / warehouse for historical orders and </w:t>
            </w:r>
            <w:proofErr w:type="spellStart"/>
            <w:r w:rsidRPr="00156589">
              <w:rPr>
                <w:rFonts w:ascii="Aptos" w:hAnsi="Aptos"/>
                <w:sz w:val="21"/>
              </w:rPr>
              <w:t>catalog</w:t>
            </w:r>
            <w:proofErr w:type="spellEnd"/>
            <w:r w:rsidRPr="00156589">
              <w:rPr>
                <w:rFonts w:ascii="Aptos" w:hAnsi="Aptos"/>
                <w:sz w:val="21"/>
              </w:rPr>
              <w:t>)</w:t>
            </w:r>
          </w:p>
        </w:tc>
        <w:tc>
          <w:tcPr>
            <w:tcW w:w="4270" w:type="dxa"/>
            <w:shd w:val="clear" w:color="auto" w:fill="FFFFFF"/>
            <w:tcMar>
              <w:top w:w="90" w:type="dxa"/>
              <w:left w:w="130" w:type="dxa"/>
              <w:bottom w:w="90" w:type="dxa"/>
              <w:right w:w="130" w:type="dxa"/>
            </w:tcMar>
            <w:vAlign w:val="center"/>
          </w:tcPr>
          <w:p w14:paraId="7B012F58" w14:textId="77777777" w:rsidR="00533DB3" w:rsidRPr="00156589" w:rsidRDefault="00000000">
            <w:pPr>
              <w:rPr>
                <w:rFonts w:ascii="Aptos" w:hAnsi="Aptos"/>
              </w:rPr>
            </w:pPr>
            <w:r w:rsidRPr="00156589">
              <w:rPr>
                <w:rFonts w:ascii="Aptos" w:hAnsi="Aptos"/>
                <w:sz w:val="21"/>
              </w:rPr>
              <w:t>Inferred from the batch-like 'Recommended for you' behaviour (Table 11, row 4), which implies historical order data is retained and periodically reprocessed rather than existing only in short-lived caches.</w:t>
            </w:r>
          </w:p>
        </w:tc>
        <w:tc>
          <w:tcPr>
            <w:tcW w:w="2643" w:type="dxa"/>
            <w:shd w:val="clear" w:color="auto" w:fill="FFFFFF"/>
            <w:tcMar>
              <w:top w:w="90" w:type="dxa"/>
              <w:left w:w="130" w:type="dxa"/>
              <w:bottom w:w="90" w:type="dxa"/>
              <w:right w:w="130" w:type="dxa"/>
            </w:tcMar>
            <w:vAlign w:val="center"/>
          </w:tcPr>
          <w:p w14:paraId="778240D8" w14:textId="77777777" w:rsidR="00533DB3" w:rsidRPr="00156589" w:rsidRDefault="00000000">
            <w:pPr>
              <w:rPr>
                <w:rFonts w:ascii="Aptos" w:hAnsi="Aptos"/>
              </w:rPr>
            </w:pPr>
            <w:r w:rsidRPr="00156589">
              <w:rPr>
                <w:rFonts w:ascii="Aptos" w:hAnsi="Aptos"/>
                <w:sz w:val="21"/>
              </w:rPr>
              <w:t>Medium - existence of persistent storage is a safe inference for any app with order history, but the specific technology (e.g. a particular NoSQL store vs. a data lake) is a guess.</w:t>
            </w:r>
          </w:p>
        </w:tc>
      </w:tr>
      <w:tr w:rsidR="00533DB3" w:rsidRPr="00156589" w14:paraId="3D206AA9"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75FFF3E2" w14:textId="77777777" w:rsidR="00533DB3" w:rsidRPr="00156589" w:rsidRDefault="00000000">
            <w:pPr>
              <w:rPr>
                <w:rFonts w:ascii="Aptos" w:hAnsi="Aptos"/>
              </w:rPr>
            </w:pPr>
            <w:r w:rsidRPr="00156589">
              <w:rPr>
                <w:rFonts w:ascii="Aptos" w:hAnsi="Aptos"/>
                <w:sz w:val="21"/>
              </w:rPr>
              <w:t>Processing / Analytics engine (recommendation + ETA models)</w:t>
            </w:r>
          </w:p>
        </w:tc>
        <w:tc>
          <w:tcPr>
            <w:tcW w:w="4270" w:type="dxa"/>
            <w:shd w:val="clear" w:color="auto" w:fill="FFFFFF"/>
            <w:tcMar>
              <w:top w:w="90" w:type="dxa"/>
              <w:left w:w="130" w:type="dxa"/>
              <w:bottom w:w="90" w:type="dxa"/>
              <w:right w:w="130" w:type="dxa"/>
            </w:tcMar>
            <w:vAlign w:val="center"/>
          </w:tcPr>
          <w:p w14:paraId="773C150B" w14:textId="77777777" w:rsidR="00533DB3" w:rsidRPr="00156589" w:rsidRDefault="00000000">
            <w:pPr>
              <w:rPr>
                <w:rFonts w:ascii="Aptos" w:hAnsi="Aptos"/>
              </w:rPr>
            </w:pPr>
            <w:r w:rsidRPr="00156589">
              <w:rPr>
                <w:rFonts w:ascii="Aptos" w:hAnsi="Aptos"/>
                <w:sz w:val="21"/>
              </w:rPr>
              <w:t>Inferred indirectly: the ETA field's slight extra delay (Table 11, row 2) and the static nature of recommendations across a day (Table 11, row 4) suggest two separate model-serving components - one low-latency ETA service and one periodically-retrained recommendation model.</w:t>
            </w:r>
          </w:p>
        </w:tc>
        <w:tc>
          <w:tcPr>
            <w:tcW w:w="2643" w:type="dxa"/>
            <w:shd w:val="clear" w:color="auto" w:fill="FFFFFF"/>
            <w:tcMar>
              <w:top w:w="90" w:type="dxa"/>
              <w:left w:w="130" w:type="dxa"/>
              <w:bottom w:w="90" w:type="dxa"/>
              <w:right w:w="130" w:type="dxa"/>
            </w:tcMar>
            <w:vAlign w:val="center"/>
          </w:tcPr>
          <w:p w14:paraId="57002F38" w14:textId="77777777" w:rsidR="00533DB3" w:rsidRPr="00156589" w:rsidRDefault="00000000">
            <w:pPr>
              <w:rPr>
                <w:rFonts w:ascii="Aptos" w:hAnsi="Aptos"/>
              </w:rPr>
            </w:pPr>
            <w:r w:rsidRPr="00156589">
              <w:rPr>
                <w:rFonts w:ascii="Aptos" w:hAnsi="Aptos"/>
                <w:sz w:val="21"/>
              </w:rPr>
              <w:t>Guess - this is the least certain box; no direct evidence of the specific ML framework or scheduling cadence was observed, only the behavioural symptom that two different processing speeds exist.</w:t>
            </w:r>
          </w:p>
        </w:tc>
      </w:tr>
    </w:tbl>
    <w:p w14:paraId="1FA89DC7" w14:textId="77777777" w:rsidR="00533DB3" w:rsidRPr="00156589" w:rsidRDefault="00533DB3">
      <w:pPr>
        <w:spacing w:after="100"/>
        <w:rPr>
          <w:rFonts w:ascii="Aptos" w:hAnsi="Aptos"/>
        </w:rPr>
      </w:pPr>
    </w:p>
    <w:p w14:paraId="48765F4E" w14:textId="77777777" w:rsidR="00156589" w:rsidRDefault="00156589">
      <w:pPr>
        <w:spacing w:after="60"/>
        <w:rPr>
          <w:rFonts w:ascii="Aptos" w:eastAsia="Aptos" w:hAnsi="Aptos" w:cs="Aptos"/>
          <w:b/>
          <w:bCs/>
          <w:color w:val="0B2748"/>
          <w:sz w:val="19"/>
          <w:szCs w:val="19"/>
        </w:rPr>
      </w:pPr>
    </w:p>
    <w:p w14:paraId="43BDCFCD" w14:textId="77777777" w:rsidR="00156589" w:rsidRDefault="00156589">
      <w:pPr>
        <w:spacing w:after="60"/>
        <w:rPr>
          <w:rFonts w:ascii="Aptos" w:eastAsia="Aptos" w:hAnsi="Aptos" w:cs="Aptos"/>
          <w:b/>
          <w:bCs/>
          <w:color w:val="0B2748"/>
          <w:sz w:val="19"/>
          <w:szCs w:val="19"/>
        </w:rPr>
      </w:pPr>
    </w:p>
    <w:p w14:paraId="34AFCB68" w14:textId="77777777" w:rsidR="00156589" w:rsidRDefault="00156589">
      <w:pPr>
        <w:spacing w:after="60"/>
        <w:rPr>
          <w:rFonts w:ascii="Aptos" w:eastAsia="Aptos" w:hAnsi="Aptos" w:cs="Aptos"/>
          <w:b/>
          <w:bCs/>
          <w:color w:val="0B2748"/>
          <w:sz w:val="19"/>
          <w:szCs w:val="19"/>
        </w:rPr>
      </w:pPr>
    </w:p>
    <w:p w14:paraId="4696956E" w14:textId="77777777" w:rsidR="00156589" w:rsidRDefault="00156589">
      <w:pPr>
        <w:spacing w:after="60"/>
        <w:rPr>
          <w:rFonts w:ascii="Aptos" w:eastAsia="Aptos" w:hAnsi="Aptos" w:cs="Aptos"/>
          <w:b/>
          <w:bCs/>
          <w:color w:val="0B2748"/>
          <w:sz w:val="19"/>
          <w:szCs w:val="19"/>
        </w:rPr>
      </w:pPr>
    </w:p>
    <w:p w14:paraId="104363F4" w14:textId="77777777" w:rsidR="00156589" w:rsidRDefault="00156589">
      <w:pPr>
        <w:spacing w:after="60"/>
        <w:rPr>
          <w:rFonts w:ascii="Aptos" w:eastAsia="Aptos" w:hAnsi="Aptos" w:cs="Aptos"/>
          <w:b/>
          <w:bCs/>
          <w:color w:val="0B2748"/>
          <w:sz w:val="19"/>
          <w:szCs w:val="19"/>
        </w:rPr>
      </w:pPr>
    </w:p>
    <w:p w14:paraId="22B9A09B" w14:textId="19EF66B1" w:rsidR="00533DB3" w:rsidRPr="00156589" w:rsidRDefault="00000000">
      <w:pPr>
        <w:spacing w:after="60"/>
        <w:rPr>
          <w:rFonts w:ascii="Aptos" w:hAnsi="Aptos"/>
        </w:rPr>
      </w:pPr>
      <w:r w:rsidRPr="00156589">
        <w:rPr>
          <w:rFonts w:ascii="Aptos" w:eastAsia="Aptos" w:hAnsi="Aptos" w:cs="Aptos"/>
          <w:b/>
          <w:bCs/>
          <w:color w:val="0B2748"/>
          <w:sz w:val="19"/>
          <w:szCs w:val="19"/>
        </w:rPr>
        <w:lastRenderedPageBreak/>
        <w:t>Inferred Architecture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602"/>
      </w:tblGrid>
      <w:tr w:rsidR="00533DB3" w:rsidRPr="00156589" w14:paraId="7EEB5A7F"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74A87DB4" w14:textId="6A44731B" w:rsidR="00533DB3" w:rsidRPr="00156589" w:rsidRDefault="00156589">
            <w:pPr>
              <w:rPr>
                <w:rFonts w:ascii="Aptos" w:hAnsi="Aptos"/>
              </w:rPr>
            </w:pPr>
            <w:r>
              <w:rPr>
                <w:rFonts w:ascii="Aptos" w:hAnsi="Aptos"/>
                <w:noProof/>
              </w:rPr>
              <w:drawing>
                <wp:inline distT="0" distB="0" distL="0" distR="0" wp14:anchorId="7733FDF8" wp14:editId="377FC478">
                  <wp:extent cx="6541770" cy="3270885"/>
                  <wp:effectExtent l="0" t="0" r="0" b="5715"/>
                  <wp:docPr id="168098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770" cy="3270885"/>
                          </a:xfrm>
                          <a:prstGeom prst="rect">
                            <a:avLst/>
                          </a:prstGeom>
                          <a:noFill/>
                        </pic:spPr>
                      </pic:pic>
                    </a:graphicData>
                  </a:graphic>
                </wp:inline>
              </w:drawing>
            </w:r>
          </w:p>
        </w:tc>
      </w:tr>
    </w:tbl>
    <w:p w14:paraId="25FBC0EF" w14:textId="77777777" w:rsidR="00533DB3" w:rsidRPr="00156589" w:rsidRDefault="00000000">
      <w:pPr>
        <w:rPr>
          <w:rFonts w:ascii="Aptos" w:hAnsi="Aptos"/>
        </w:rPr>
      </w:pPr>
      <w:r w:rsidRPr="00156589">
        <w:rPr>
          <w:rFonts w:ascii="Aptos" w:hAnsi="Aptos"/>
        </w:rPr>
        <w:br w:type="page"/>
      </w:r>
    </w:p>
    <w:p w14:paraId="462561F9"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Guided Tool Module 3: Infer the Processing and Analytics Approach (Hadoop/Spark Documentation)</w:t>
      </w:r>
    </w:p>
    <w:p w14:paraId="232C5C6F"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77E2D308" w14:textId="77777777" w:rsidR="00533DB3" w:rsidRPr="00156589" w:rsidRDefault="00000000">
      <w:pPr>
        <w:spacing w:before="120" w:after="50"/>
        <w:rPr>
          <w:rFonts w:ascii="Aptos" w:hAnsi="Aptos"/>
        </w:rPr>
      </w:pPr>
      <w:r w:rsidRPr="00156589">
        <w:rPr>
          <w:rFonts w:ascii="Aptos" w:eastAsia="Aptos" w:hAnsi="Aptos" w:cs="Aptos"/>
          <w:b/>
          <w:bCs/>
          <w:color w:val="0B2748"/>
        </w:rPr>
        <w:t>Step 3.1: Skim the Two Official Guides</w:t>
      </w:r>
    </w:p>
    <w:p w14:paraId="53C6C96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the Apache Hadoop MapReduce tutorial link below and read only the "Overview" section — the first 2 paragraphs are enough.</w:t>
      </w:r>
    </w:p>
    <w:p w14:paraId="0C2932B0"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the Apache Spark Structured Streaming link below and read only its "Overview" section — again, the first 2 paragraphs are enough.</w:t>
      </w:r>
    </w:p>
    <w:p w14:paraId="238A3B3E"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Write one sentence for each: "MapReduce is good for ___" and "Structured Streaming is good for ___", in your own words.</w:t>
      </w:r>
    </w:p>
    <w:p w14:paraId="090F80EF" w14:textId="77777777" w:rsidR="00533DB3" w:rsidRPr="00156589" w:rsidRDefault="00533DB3">
      <w:pPr>
        <w:spacing w:before="40" w:after="30"/>
        <w:rPr>
          <w:rFonts w:ascii="Aptos" w:hAnsi="Aptos"/>
        </w:rPr>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533DB3" w:rsidRPr="00156589" w14:paraId="1B745655"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32D20846" w14:textId="77777777" w:rsidR="00533DB3" w:rsidRPr="00156589" w:rsidRDefault="00000000">
            <w:pPr>
              <w:spacing w:after="20"/>
              <w:rPr>
                <w:rFonts w:ascii="Aptos" w:hAnsi="Aptos"/>
              </w:rPr>
            </w:pPr>
            <w:r w:rsidRPr="00156589">
              <w:rPr>
                <w:rFonts w:ascii="Aptos" w:eastAsia="Consolas" w:hAnsi="Aptos" w:cs="Consolas"/>
                <w:color w:val="16324A"/>
                <w:sz w:val="17"/>
                <w:szCs w:val="17"/>
              </w:rPr>
              <w:t>Hadoop MapReduce Tutorial:</w:t>
            </w:r>
          </w:p>
          <w:p w14:paraId="3E9428CA" w14:textId="77777777" w:rsidR="00533DB3" w:rsidRPr="00156589" w:rsidRDefault="00000000">
            <w:pPr>
              <w:spacing w:after="20"/>
              <w:rPr>
                <w:rFonts w:ascii="Aptos" w:hAnsi="Aptos"/>
              </w:rPr>
            </w:pPr>
            <w:r w:rsidRPr="00156589">
              <w:rPr>
                <w:rFonts w:ascii="Aptos" w:eastAsia="Consolas" w:hAnsi="Aptos" w:cs="Consolas"/>
                <w:color w:val="16324A"/>
                <w:sz w:val="17"/>
                <w:szCs w:val="17"/>
              </w:rPr>
              <w:t>https://hadoop.apache.org/docs/stable/hadoop-mapreduce-client/hadoop-mapreduce-client-core/MapReduceTutorial.html</w:t>
            </w:r>
          </w:p>
          <w:p w14:paraId="54EDB289" w14:textId="77777777" w:rsidR="00533DB3" w:rsidRPr="00156589" w:rsidRDefault="00000000">
            <w:pPr>
              <w:spacing w:after="20"/>
              <w:rPr>
                <w:rFonts w:ascii="Aptos" w:hAnsi="Aptos"/>
              </w:rPr>
            </w:pPr>
            <w:r w:rsidRPr="00156589">
              <w:rPr>
                <w:rFonts w:ascii="Aptos" w:eastAsia="Consolas" w:hAnsi="Aptos" w:cs="Consolas"/>
                <w:color w:val="16324A"/>
                <w:sz w:val="17"/>
                <w:szCs w:val="17"/>
              </w:rPr>
              <w:t xml:space="preserve"> </w:t>
            </w:r>
          </w:p>
          <w:p w14:paraId="3DE713DA" w14:textId="77777777" w:rsidR="00533DB3" w:rsidRPr="00156589" w:rsidRDefault="00000000">
            <w:pPr>
              <w:spacing w:after="20"/>
              <w:rPr>
                <w:rFonts w:ascii="Aptos" w:hAnsi="Aptos"/>
              </w:rPr>
            </w:pPr>
            <w:r w:rsidRPr="00156589">
              <w:rPr>
                <w:rFonts w:ascii="Aptos" w:eastAsia="Consolas" w:hAnsi="Aptos" w:cs="Consolas"/>
                <w:color w:val="16324A"/>
                <w:sz w:val="17"/>
                <w:szCs w:val="17"/>
              </w:rPr>
              <w:t>Spark Structured Streaming Guide:</w:t>
            </w:r>
          </w:p>
          <w:p w14:paraId="64F1631E" w14:textId="77777777" w:rsidR="00533DB3" w:rsidRPr="00156589" w:rsidRDefault="00000000">
            <w:pPr>
              <w:spacing w:after="20"/>
              <w:rPr>
                <w:rFonts w:ascii="Aptos" w:hAnsi="Aptos"/>
              </w:rPr>
            </w:pPr>
            <w:r w:rsidRPr="00156589">
              <w:rPr>
                <w:rFonts w:ascii="Aptos" w:eastAsia="Consolas" w:hAnsi="Aptos" w:cs="Consolas"/>
                <w:color w:val="16324A"/>
                <w:sz w:val="17"/>
                <w:szCs w:val="17"/>
              </w:rPr>
              <w:t>https://spark.apache.org/docs/latest/streaming/index.html</w:t>
            </w:r>
          </w:p>
        </w:tc>
      </w:tr>
    </w:tbl>
    <w:p w14:paraId="5920CBF3" w14:textId="77777777" w:rsidR="00533DB3" w:rsidRPr="00156589" w:rsidRDefault="00533DB3">
      <w:pPr>
        <w:spacing w:after="90"/>
        <w:rPr>
          <w:rFonts w:ascii="Aptos" w:hAnsi="Aptos"/>
        </w:rPr>
      </w:pPr>
    </w:p>
    <w:p w14:paraId="5A3D17A5" w14:textId="77777777" w:rsidR="00533DB3" w:rsidRPr="00156589" w:rsidRDefault="00000000">
      <w:pPr>
        <w:spacing w:before="120" w:after="50"/>
        <w:rPr>
          <w:rFonts w:ascii="Aptos" w:hAnsi="Aptos"/>
        </w:rPr>
      </w:pPr>
      <w:r w:rsidRPr="00156589">
        <w:rPr>
          <w:rFonts w:ascii="Aptos" w:eastAsia="Aptos" w:hAnsi="Aptos" w:cs="Aptos"/>
          <w:b/>
          <w:bCs/>
          <w:color w:val="0B2748"/>
        </w:rPr>
        <w:t xml:space="preserve">Step 3.2: Classify Every Feature </w:t>
      </w:r>
      <w:proofErr w:type="gramStart"/>
      <w:r w:rsidRPr="00156589">
        <w:rPr>
          <w:rFonts w:ascii="Aptos" w:eastAsia="Aptos" w:hAnsi="Aptos" w:cs="Aptos"/>
          <w:b/>
          <w:bCs/>
          <w:color w:val="0B2748"/>
        </w:rPr>
        <w:t>From</w:t>
      </w:r>
      <w:proofErr w:type="gramEnd"/>
      <w:r w:rsidRPr="00156589">
        <w:rPr>
          <w:rFonts w:ascii="Aptos" w:eastAsia="Aptos" w:hAnsi="Aptos" w:cs="Aptos"/>
          <w:b/>
          <w:bCs/>
          <w:color w:val="0B2748"/>
        </w:rPr>
        <w:t xml:space="preserve"> Module 1</w:t>
      </w:r>
    </w:p>
    <w:p w14:paraId="74C10422"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Open your Step 1.2 / Step 1.4 table again.</w:t>
      </w:r>
    </w:p>
    <w:p w14:paraId="2BC87B79"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Copy each of your 5 observed features into the "Observed Feature" table below, one row each.</w:t>
      </w:r>
    </w:p>
    <w:p w14:paraId="453592D2"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For each feature, decide Batch or Streaming using the rule: Real-time in Module 1 -&gt; Streaming here; Delayed in Module 1 -&gt; Batch here.</w:t>
      </w:r>
    </w:p>
    <w:p w14:paraId="334E4F2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5E3FE608" w14:textId="77777777" w:rsidR="00533DB3" w:rsidRPr="00156589" w:rsidRDefault="00533DB3">
      <w:pPr>
        <w:spacing w:after="90"/>
        <w:rPr>
          <w:rFonts w:ascii="Aptos" w:hAnsi="Aptos"/>
        </w:rPr>
      </w:pPr>
    </w:p>
    <w:p w14:paraId="5468B0B3" w14:textId="77777777" w:rsidR="00533DB3" w:rsidRPr="00156589" w:rsidRDefault="00000000">
      <w:pPr>
        <w:spacing w:before="120" w:after="50"/>
        <w:rPr>
          <w:rFonts w:ascii="Aptos" w:hAnsi="Aptos"/>
        </w:rPr>
      </w:pPr>
      <w:r w:rsidRPr="00156589">
        <w:rPr>
          <w:rFonts w:ascii="Aptos" w:eastAsia="Aptos" w:hAnsi="Aptos" w:cs="Aptos"/>
          <w:b/>
          <w:bCs/>
          <w:color w:val="0B2748"/>
        </w:rPr>
        <w:t>Step 3.3: Decide the Overall Pipeline Type</w:t>
      </w:r>
    </w:p>
    <w:p w14:paraId="4F4F9D2A"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Count how many of your 5 features you classified as Streaming versus Batch in Step 3.2.</w:t>
      </w:r>
    </w:p>
    <w:p w14:paraId="3C4D41CE"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it is a mix (normal for most real platforms), write "Hybrid" as your decision.</w:t>
      </w:r>
    </w:p>
    <w:p w14:paraId="7AE244BD"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Explain in one or two sentences: which features genuinely need streaming and why, and which features are fine running as batch and why.</w:t>
      </w:r>
    </w:p>
    <w:p w14:paraId="5573FCBF" w14:textId="77777777" w:rsidR="00533DB3" w:rsidRPr="00156589" w:rsidRDefault="00533DB3">
      <w:pPr>
        <w:spacing w:after="90"/>
        <w:rPr>
          <w:rFonts w:ascii="Aptos" w:hAnsi="Aptos"/>
        </w:rPr>
      </w:pPr>
    </w:p>
    <w:p w14:paraId="5DB40F6A" w14:textId="77777777" w:rsidR="00533DB3" w:rsidRPr="00156589" w:rsidRDefault="00000000">
      <w:pPr>
        <w:spacing w:before="120" w:after="50"/>
        <w:rPr>
          <w:rFonts w:ascii="Aptos" w:hAnsi="Aptos"/>
        </w:rPr>
      </w:pPr>
      <w:r w:rsidRPr="00156589">
        <w:rPr>
          <w:rFonts w:ascii="Aptos" w:eastAsia="Aptos" w:hAnsi="Aptos" w:cs="Aptos"/>
          <w:b/>
          <w:bCs/>
          <w:color w:val="0B2748"/>
        </w:rPr>
        <w:t>Step 3.4: Write a Pseudo-Flow for One Feature</w:t>
      </w:r>
    </w:p>
    <w:p w14:paraId="5FC0422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Pick your single most confident Streaming or Batch feature from Step 3.2.</w:t>
      </w:r>
    </w:p>
    <w:p w14:paraId="6DB6BA8A"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161F4150"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Keep it to 4-6 arrows. Do not write real code — this is a plain-English flow, not a program.</w:t>
      </w:r>
    </w:p>
    <w:p w14:paraId="4819533C" w14:textId="77777777" w:rsidR="00533DB3" w:rsidRPr="00156589" w:rsidRDefault="00533DB3">
      <w:pPr>
        <w:spacing w:before="40" w:after="30"/>
        <w:rPr>
          <w:rFonts w:ascii="Aptos" w:hAnsi="Aptos"/>
        </w:rPr>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533DB3" w:rsidRPr="00156589" w14:paraId="092F1269"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0E9AEEFB" w14:textId="77777777" w:rsidR="00533DB3" w:rsidRPr="00156589" w:rsidRDefault="00000000">
            <w:pPr>
              <w:spacing w:after="20"/>
              <w:rPr>
                <w:rFonts w:ascii="Aptos" w:hAnsi="Aptos"/>
              </w:rPr>
            </w:pPr>
            <w:r w:rsidRPr="00156589">
              <w:rPr>
                <w:rFonts w:ascii="Aptos" w:eastAsia="Consolas" w:hAnsi="Aptos" w:cs="Consolas"/>
                <w:color w:val="16324A"/>
                <w:sz w:val="17"/>
                <w:szCs w:val="17"/>
              </w:rPr>
              <w:t>Example (location ping):</w:t>
            </w:r>
          </w:p>
          <w:p w14:paraId="68CEBFEA" w14:textId="77777777" w:rsidR="00533DB3" w:rsidRPr="00156589" w:rsidRDefault="00000000">
            <w:pPr>
              <w:spacing w:after="20"/>
              <w:rPr>
                <w:rFonts w:ascii="Aptos" w:hAnsi="Aptos"/>
              </w:rPr>
            </w:pPr>
            <w:r w:rsidRPr="00156589">
              <w:rPr>
                <w:rFonts w:ascii="Aptos" w:eastAsia="Consolas" w:hAnsi="Aptos" w:cs="Consolas"/>
                <w:color w:val="16324A"/>
                <w:sz w:val="17"/>
                <w:szCs w:val="17"/>
              </w:rPr>
              <w:t>GPS ping from phone -&gt; streamed to ingestion service -&gt; matched against route -&gt;</w:t>
            </w:r>
          </w:p>
          <w:p w14:paraId="5EA55EB4" w14:textId="77777777" w:rsidR="00533DB3" w:rsidRPr="00156589" w:rsidRDefault="00000000">
            <w:pPr>
              <w:spacing w:after="20"/>
              <w:rPr>
                <w:rFonts w:ascii="Aptos" w:hAnsi="Aptos"/>
              </w:rPr>
            </w:pPr>
            <w:r w:rsidRPr="00156589">
              <w:rPr>
                <w:rFonts w:ascii="Aptos" w:eastAsia="Consolas" w:hAnsi="Aptos" w:cs="Consolas"/>
                <w:color w:val="16324A"/>
                <w:sz w:val="17"/>
                <w:szCs w:val="17"/>
              </w:rPr>
              <w:t>ETA recalculated -&gt; pushed to rider's app screen</w:t>
            </w:r>
          </w:p>
        </w:tc>
      </w:tr>
    </w:tbl>
    <w:p w14:paraId="6DE1F2A6" w14:textId="77777777" w:rsidR="00533DB3" w:rsidRPr="00156589" w:rsidRDefault="00533DB3">
      <w:pPr>
        <w:spacing w:after="90"/>
        <w:rPr>
          <w:rFonts w:ascii="Aptos" w:hAnsi="Aptos"/>
        </w:rPr>
      </w:pPr>
    </w:p>
    <w:p w14:paraId="1026C677" w14:textId="77777777" w:rsidR="00533DB3" w:rsidRPr="00156589" w:rsidRDefault="00533DB3">
      <w:pPr>
        <w:spacing w:after="100"/>
        <w:rPr>
          <w:rFonts w:ascii="Aptos" w:hAnsi="Aptos"/>
        </w:rPr>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846"/>
        <w:gridCol w:w="2440"/>
        <w:gridCol w:w="4880"/>
      </w:tblGrid>
      <w:tr w:rsidR="00533DB3" w:rsidRPr="00156589" w14:paraId="4A18D31B" w14:textId="77777777">
        <w:tblPrEx>
          <w:tblCellMar>
            <w:top w:w="0" w:type="dxa"/>
            <w:bottom w:w="0" w:type="dxa"/>
          </w:tblCellMar>
        </w:tblPrEx>
        <w:tc>
          <w:tcPr>
            <w:tcW w:w="2846" w:type="dxa"/>
            <w:shd w:val="clear" w:color="auto" w:fill="0B2748"/>
            <w:tcMar>
              <w:top w:w="90" w:type="dxa"/>
              <w:left w:w="130" w:type="dxa"/>
              <w:bottom w:w="90" w:type="dxa"/>
              <w:right w:w="130" w:type="dxa"/>
            </w:tcMar>
            <w:vAlign w:val="center"/>
          </w:tcPr>
          <w:p w14:paraId="3A9875F5" w14:textId="77777777" w:rsidR="00533DB3" w:rsidRPr="00156589" w:rsidRDefault="00000000">
            <w:pPr>
              <w:jc w:val="center"/>
              <w:rPr>
                <w:rFonts w:ascii="Aptos" w:hAnsi="Aptos"/>
              </w:rPr>
            </w:pPr>
            <w:r w:rsidRPr="00156589">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05F210B9" w14:textId="77777777" w:rsidR="00533DB3" w:rsidRPr="00156589" w:rsidRDefault="00000000">
            <w:pPr>
              <w:jc w:val="center"/>
              <w:rPr>
                <w:rFonts w:ascii="Aptos" w:hAnsi="Aptos"/>
              </w:rPr>
            </w:pPr>
            <w:r w:rsidRPr="00156589">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32783F15" w14:textId="77777777" w:rsidR="00533DB3" w:rsidRPr="00156589" w:rsidRDefault="00000000">
            <w:pPr>
              <w:jc w:val="center"/>
              <w:rPr>
                <w:rFonts w:ascii="Aptos" w:hAnsi="Aptos"/>
              </w:rPr>
            </w:pPr>
            <w:r w:rsidRPr="00156589">
              <w:rPr>
                <w:rFonts w:ascii="Aptos" w:eastAsia="Aptos" w:hAnsi="Aptos" w:cs="Aptos"/>
                <w:b/>
                <w:bCs/>
                <w:color w:val="FFFFFF"/>
                <w:sz w:val="18"/>
                <w:szCs w:val="18"/>
              </w:rPr>
              <w:t>Evidence / Reasoning</w:t>
            </w:r>
          </w:p>
        </w:tc>
      </w:tr>
      <w:tr w:rsidR="00533DB3" w:rsidRPr="00156589" w14:paraId="1DF70406"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3567A1C7" w14:textId="77777777" w:rsidR="00533DB3" w:rsidRPr="00156589" w:rsidRDefault="00000000">
            <w:pPr>
              <w:rPr>
                <w:rFonts w:ascii="Aptos" w:hAnsi="Aptos"/>
              </w:rPr>
            </w:pPr>
            <w:r w:rsidRPr="00156589">
              <w:rPr>
                <w:rFonts w:ascii="Aptos" w:hAnsi="Aptos"/>
                <w:sz w:val="21"/>
              </w:rPr>
              <w:t>Search bar autocomplete/results</w:t>
            </w:r>
          </w:p>
        </w:tc>
        <w:tc>
          <w:tcPr>
            <w:tcW w:w="2440" w:type="dxa"/>
            <w:shd w:val="clear" w:color="auto" w:fill="FFFFFF"/>
            <w:tcMar>
              <w:top w:w="90" w:type="dxa"/>
              <w:left w:w="130" w:type="dxa"/>
              <w:bottom w:w="90" w:type="dxa"/>
              <w:right w:w="130" w:type="dxa"/>
            </w:tcMar>
            <w:vAlign w:val="center"/>
          </w:tcPr>
          <w:p w14:paraId="63B62981" w14:textId="77777777" w:rsidR="00533DB3" w:rsidRPr="00156589" w:rsidRDefault="00000000">
            <w:pPr>
              <w:rPr>
                <w:rFonts w:ascii="Aptos" w:hAnsi="Aptos"/>
              </w:rPr>
            </w:pPr>
            <w:r w:rsidRPr="00156589">
              <w:rPr>
                <w:rFonts w:ascii="Aptos" w:hAnsi="Aptos"/>
                <w:sz w:val="21"/>
              </w:rPr>
              <w:t>Streaming (likely)</w:t>
            </w:r>
          </w:p>
        </w:tc>
        <w:tc>
          <w:tcPr>
            <w:tcW w:w="4880" w:type="dxa"/>
            <w:shd w:val="clear" w:color="auto" w:fill="FFFFFF"/>
            <w:tcMar>
              <w:top w:w="90" w:type="dxa"/>
              <w:left w:w="130" w:type="dxa"/>
              <w:bottom w:w="90" w:type="dxa"/>
              <w:right w:w="130" w:type="dxa"/>
            </w:tcMar>
            <w:vAlign w:val="center"/>
          </w:tcPr>
          <w:p w14:paraId="5E632E60" w14:textId="77777777" w:rsidR="00533DB3" w:rsidRPr="00156589" w:rsidRDefault="00000000">
            <w:pPr>
              <w:rPr>
                <w:rFonts w:ascii="Aptos" w:hAnsi="Aptos"/>
              </w:rPr>
            </w:pPr>
            <w:r w:rsidRPr="00156589">
              <w:rPr>
                <w:rFonts w:ascii="Aptos" w:hAnsi="Aptos"/>
                <w:sz w:val="21"/>
              </w:rPr>
              <w:t xml:space="preserve">Classified Real-Time in Module 1 (Table 11, row 1); sub-second response for arbitrary free-text queries is consistent with a low-latency indexed </w:t>
            </w:r>
            <w:r w:rsidRPr="00156589">
              <w:rPr>
                <w:rFonts w:ascii="Aptos" w:hAnsi="Aptos"/>
                <w:sz w:val="21"/>
              </w:rPr>
              <w:lastRenderedPageBreak/>
              <w:t>search/streaming-query pattern rather than a scheduled batch refresh.</w:t>
            </w:r>
          </w:p>
        </w:tc>
      </w:tr>
      <w:tr w:rsidR="00533DB3" w:rsidRPr="00156589" w14:paraId="481A6D57"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28622A48" w14:textId="77777777" w:rsidR="00533DB3" w:rsidRPr="00156589" w:rsidRDefault="00000000">
            <w:pPr>
              <w:rPr>
                <w:rFonts w:ascii="Aptos" w:hAnsi="Aptos"/>
              </w:rPr>
            </w:pPr>
            <w:r w:rsidRPr="00156589">
              <w:rPr>
                <w:rFonts w:ascii="Aptos" w:hAnsi="Aptos"/>
                <w:sz w:val="21"/>
              </w:rPr>
              <w:lastRenderedPageBreak/>
              <w:t>Restaurant detail page + delivery-time estimate</w:t>
            </w:r>
          </w:p>
        </w:tc>
        <w:tc>
          <w:tcPr>
            <w:tcW w:w="2440" w:type="dxa"/>
            <w:shd w:val="clear" w:color="auto" w:fill="FFFFFF"/>
            <w:tcMar>
              <w:top w:w="90" w:type="dxa"/>
              <w:left w:w="130" w:type="dxa"/>
              <w:bottom w:w="90" w:type="dxa"/>
              <w:right w:w="130" w:type="dxa"/>
            </w:tcMar>
            <w:vAlign w:val="center"/>
          </w:tcPr>
          <w:p w14:paraId="58FCC64D" w14:textId="77777777" w:rsidR="00533DB3" w:rsidRPr="00156589" w:rsidRDefault="00000000">
            <w:pPr>
              <w:rPr>
                <w:rFonts w:ascii="Aptos" w:hAnsi="Aptos"/>
              </w:rPr>
            </w:pPr>
            <w:r w:rsidRPr="00156589">
              <w:rPr>
                <w:rFonts w:ascii="Aptos" w:hAnsi="Aptos"/>
                <w:sz w:val="21"/>
              </w:rPr>
              <w:t>Hybrid (menu = Batch, ETA = Streaming)</w:t>
            </w:r>
          </w:p>
        </w:tc>
        <w:tc>
          <w:tcPr>
            <w:tcW w:w="4880" w:type="dxa"/>
            <w:shd w:val="clear" w:color="auto" w:fill="FFFFFF"/>
            <w:tcMar>
              <w:top w:w="90" w:type="dxa"/>
              <w:left w:w="130" w:type="dxa"/>
              <w:bottom w:w="90" w:type="dxa"/>
              <w:right w:w="130" w:type="dxa"/>
            </w:tcMar>
            <w:vAlign w:val="center"/>
          </w:tcPr>
          <w:p w14:paraId="74505003" w14:textId="77777777" w:rsidR="00533DB3" w:rsidRPr="00156589" w:rsidRDefault="00000000">
            <w:pPr>
              <w:rPr>
                <w:rFonts w:ascii="Aptos" w:hAnsi="Aptos"/>
              </w:rPr>
            </w:pPr>
            <w:r w:rsidRPr="00156589">
              <w:rPr>
                <w:rFonts w:ascii="Aptos" w:hAnsi="Aptos"/>
                <w:sz w:val="21"/>
              </w:rPr>
              <w:t>The menu/</w:t>
            </w:r>
            <w:proofErr w:type="spellStart"/>
            <w:r w:rsidRPr="00156589">
              <w:rPr>
                <w:rFonts w:ascii="Aptos" w:hAnsi="Aptos"/>
                <w:sz w:val="21"/>
              </w:rPr>
              <w:t>catalog</w:t>
            </w:r>
            <w:proofErr w:type="spellEnd"/>
            <w:r w:rsidRPr="00156589">
              <w:rPr>
                <w:rFonts w:ascii="Aptos" w:hAnsi="Aptos"/>
                <w:sz w:val="21"/>
              </w:rPr>
              <w:t xml:space="preserve"> portion loaded from what appeared to be a cache (Near-Real-Time, likely refreshed on a schedule when restaurants update their menus), while the delivery-time estimate showed the freshest-looking value, consistent with a live streaming computation.</w:t>
            </w:r>
          </w:p>
        </w:tc>
      </w:tr>
      <w:tr w:rsidR="00533DB3" w:rsidRPr="00156589" w14:paraId="302ECD38"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38E16BF6" w14:textId="77777777" w:rsidR="00533DB3" w:rsidRPr="00156589" w:rsidRDefault="00000000">
            <w:pPr>
              <w:rPr>
                <w:rFonts w:ascii="Aptos" w:hAnsi="Aptos"/>
              </w:rPr>
            </w:pPr>
            <w:r w:rsidRPr="00156589">
              <w:rPr>
                <w:rFonts w:ascii="Aptos" w:hAnsi="Aptos"/>
                <w:sz w:val="21"/>
              </w:rPr>
              <w:t>Live order tracking (delivery-partner GPS marker)</w:t>
            </w:r>
          </w:p>
        </w:tc>
        <w:tc>
          <w:tcPr>
            <w:tcW w:w="2440" w:type="dxa"/>
            <w:shd w:val="clear" w:color="auto" w:fill="FFFFFF"/>
            <w:tcMar>
              <w:top w:w="90" w:type="dxa"/>
              <w:left w:w="130" w:type="dxa"/>
              <w:bottom w:w="90" w:type="dxa"/>
              <w:right w:w="130" w:type="dxa"/>
            </w:tcMar>
            <w:vAlign w:val="center"/>
          </w:tcPr>
          <w:p w14:paraId="3AF78F8A" w14:textId="77777777" w:rsidR="00533DB3" w:rsidRPr="00156589" w:rsidRDefault="00000000">
            <w:pPr>
              <w:rPr>
                <w:rFonts w:ascii="Aptos" w:hAnsi="Aptos"/>
              </w:rPr>
            </w:pPr>
            <w:r w:rsidRPr="00156589">
              <w:rPr>
                <w:rFonts w:ascii="Aptos" w:hAnsi="Aptos"/>
                <w:sz w:val="21"/>
              </w:rPr>
              <w:t>Streaming</w:t>
            </w:r>
          </w:p>
        </w:tc>
        <w:tc>
          <w:tcPr>
            <w:tcW w:w="4880" w:type="dxa"/>
            <w:shd w:val="clear" w:color="auto" w:fill="FFFFFF"/>
            <w:tcMar>
              <w:top w:w="90" w:type="dxa"/>
              <w:left w:w="130" w:type="dxa"/>
              <w:bottom w:w="90" w:type="dxa"/>
              <w:right w:w="130" w:type="dxa"/>
            </w:tcMar>
            <w:vAlign w:val="center"/>
          </w:tcPr>
          <w:p w14:paraId="464A6C70" w14:textId="77777777" w:rsidR="00533DB3" w:rsidRPr="00156589" w:rsidRDefault="00000000">
            <w:pPr>
              <w:rPr>
                <w:rFonts w:ascii="Aptos" w:hAnsi="Aptos"/>
              </w:rPr>
            </w:pPr>
            <w:r w:rsidRPr="00156589">
              <w:rPr>
                <w:rFonts w:ascii="Aptos" w:hAnsi="Aptos"/>
                <w:sz w:val="21"/>
              </w:rPr>
              <w:t>Classified Real-Time in Module 1 (Table 11, row 3); the marker updated every few seconds without manual refresh, which matches Spark Structured Streaming's continuously-arriving-event model far better than a periodic batch job.</w:t>
            </w:r>
          </w:p>
        </w:tc>
      </w:tr>
      <w:tr w:rsidR="00533DB3" w:rsidRPr="00156589" w14:paraId="135DF5C1" w14:textId="77777777">
        <w:tblPrEx>
          <w:tblCellMar>
            <w:top w:w="0" w:type="dxa"/>
            <w:bottom w:w="0" w:type="dxa"/>
          </w:tblCellMar>
        </w:tblPrEx>
        <w:tc>
          <w:tcPr>
            <w:tcW w:w="2846" w:type="dxa"/>
            <w:shd w:val="clear" w:color="auto" w:fill="FFFFFF"/>
            <w:tcMar>
              <w:top w:w="90" w:type="dxa"/>
              <w:left w:w="130" w:type="dxa"/>
              <w:bottom w:w="90" w:type="dxa"/>
              <w:right w:w="130" w:type="dxa"/>
            </w:tcMar>
            <w:vAlign w:val="center"/>
          </w:tcPr>
          <w:p w14:paraId="0E83B098" w14:textId="77777777" w:rsidR="00533DB3" w:rsidRPr="00156589" w:rsidRDefault="00000000">
            <w:pPr>
              <w:rPr>
                <w:rFonts w:ascii="Aptos" w:hAnsi="Aptos"/>
              </w:rPr>
            </w:pPr>
            <w:r w:rsidRPr="00156589">
              <w:rPr>
                <w:rFonts w:ascii="Aptos" w:hAnsi="Aptos"/>
                <w:sz w:val="21"/>
              </w:rPr>
              <w:t>'Recommended for you' / 'Reorder' home-screen sections</w:t>
            </w:r>
          </w:p>
        </w:tc>
        <w:tc>
          <w:tcPr>
            <w:tcW w:w="2440" w:type="dxa"/>
            <w:shd w:val="clear" w:color="auto" w:fill="FFFFFF"/>
            <w:tcMar>
              <w:top w:w="90" w:type="dxa"/>
              <w:left w:w="130" w:type="dxa"/>
              <w:bottom w:w="90" w:type="dxa"/>
              <w:right w:w="130" w:type="dxa"/>
            </w:tcMar>
            <w:vAlign w:val="center"/>
          </w:tcPr>
          <w:p w14:paraId="6D1A6320" w14:textId="77777777" w:rsidR="00533DB3" w:rsidRPr="00156589" w:rsidRDefault="00000000">
            <w:pPr>
              <w:rPr>
                <w:rFonts w:ascii="Aptos" w:hAnsi="Aptos"/>
              </w:rPr>
            </w:pPr>
            <w:r w:rsidRPr="00156589">
              <w:rPr>
                <w:rFonts w:ascii="Aptos" w:hAnsi="Aptos"/>
                <w:sz w:val="21"/>
              </w:rPr>
              <w:t>Batch</w:t>
            </w:r>
          </w:p>
        </w:tc>
        <w:tc>
          <w:tcPr>
            <w:tcW w:w="4880" w:type="dxa"/>
            <w:shd w:val="clear" w:color="auto" w:fill="FFFFFF"/>
            <w:tcMar>
              <w:top w:w="90" w:type="dxa"/>
              <w:left w:w="130" w:type="dxa"/>
              <w:bottom w:w="90" w:type="dxa"/>
              <w:right w:w="130" w:type="dxa"/>
            </w:tcMar>
            <w:vAlign w:val="center"/>
          </w:tcPr>
          <w:p w14:paraId="2859AD66" w14:textId="77777777" w:rsidR="00533DB3" w:rsidRPr="00156589" w:rsidRDefault="00000000">
            <w:pPr>
              <w:rPr>
                <w:rFonts w:ascii="Aptos" w:hAnsi="Aptos"/>
              </w:rPr>
            </w:pPr>
            <w:r w:rsidRPr="00156589">
              <w:rPr>
                <w:rFonts w:ascii="Aptos" w:hAnsi="Aptos"/>
                <w:sz w:val="21"/>
              </w:rPr>
              <w:t>Classified Delayed in Module 1 (Table 11, row 4); recommendations stayed constant across multiple app opens in the same day, matching Hadoop MapReduce/Spark Batch's model of periodically reprocessing large stored datasets rather than recomputing after every tap.</w:t>
            </w:r>
          </w:p>
        </w:tc>
      </w:tr>
    </w:tbl>
    <w:p w14:paraId="16A99C79" w14:textId="77777777" w:rsidR="00533DB3" w:rsidRPr="00156589" w:rsidRDefault="00533DB3">
      <w:pPr>
        <w:spacing w:after="100"/>
        <w:rPr>
          <w:rFonts w:ascii="Aptos" w:hAnsi="Aptos"/>
        </w:rPr>
      </w:pPr>
    </w:p>
    <w:p w14:paraId="03E479A5" w14:textId="77777777" w:rsidR="00533DB3" w:rsidRPr="00156589" w:rsidRDefault="00000000">
      <w:pPr>
        <w:spacing w:after="60"/>
        <w:rPr>
          <w:rFonts w:ascii="Aptos" w:hAnsi="Aptos"/>
        </w:rPr>
      </w:pPr>
      <w:r w:rsidRPr="00156589">
        <w:rPr>
          <w:rFonts w:ascii="Aptos" w:eastAsia="Aptos" w:hAnsi="Aptos" w:cs="Aptos"/>
          <w:b/>
          <w:bCs/>
          <w:color w:val="0B2748"/>
          <w:sz w:val="19"/>
          <w:szCs w:val="19"/>
        </w:rPr>
        <w:t>Processing Inference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5A0104D0"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6F1B5E72" w14:textId="77777777" w:rsidR="00533DB3" w:rsidRPr="00156589" w:rsidRDefault="00000000">
            <w:pPr>
              <w:rPr>
                <w:rFonts w:ascii="Aptos" w:hAnsi="Aptos"/>
              </w:rPr>
            </w:pPr>
            <w:r w:rsidRPr="00156589">
              <w:rPr>
                <w:rFonts w:ascii="Aptos" w:hAnsi="Aptos"/>
                <w:sz w:val="21"/>
              </w:rPr>
              <w:t>MapReduce is good for: efficiently summarizing very large volumes of already-stored, unchanging data (such as a full day's worth of completed orders) by splitting the work into independent map and reduce steps that can run in parallel across many machines.</w:t>
            </w:r>
          </w:p>
          <w:p w14:paraId="08031B67" w14:textId="77777777" w:rsidR="00533DB3" w:rsidRPr="00156589" w:rsidRDefault="00000000">
            <w:pPr>
              <w:rPr>
                <w:rFonts w:ascii="Aptos" w:hAnsi="Aptos"/>
              </w:rPr>
            </w:pPr>
            <w:r w:rsidRPr="00156589">
              <w:rPr>
                <w:rFonts w:ascii="Aptos" w:hAnsi="Aptos"/>
                <w:sz w:val="21"/>
              </w:rPr>
              <w:t>Structured Streaming is good for: continuously processing data that keeps arriving live (such as delivery-partner GPS pings) and producing low-latency, incrementally-updated results without waiting for the entire dataset to be collected first.</w:t>
            </w:r>
          </w:p>
          <w:p w14:paraId="7A3EE5C1" w14:textId="77777777" w:rsidR="00533DB3" w:rsidRPr="00156589" w:rsidRDefault="00000000">
            <w:pPr>
              <w:rPr>
                <w:rFonts w:ascii="Aptos" w:hAnsi="Aptos"/>
              </w:rPr>
            </w:pPr>
            <w:r w:rsidRPr="00156589">
              <w:rPr>
                <w:rFonts w:ascii="Aptos" w:hAnsi="Aptos"/>
                <w:sz w:val="21"/>
              </w:rPr>
              <w:t>Overall pipeline decision: Hybrid. Of the 4 observed features, 2 were classified Streaming (search, live tracking), 1 was Batch (recommendations), and 1 was mixed/Hybrid at the feature level (restaurant page). Features that genuinely need streaming are those tied to an active, time-sensitive user decision - order tracking directly affects whether a customer trusts their delivery ETA right now, and search must feel instant to avoid users abandoning the app. Features that are fine running as batch are those that inform a longer-horizon decision - recommendations improve the experience but do not need to reflect the last five minutes of behaviour, so nightly or hourly retraining is an acceptable, cost-efficient trade-off.</w:t>
            </w:r>
          </w:p>
        </w:tc>
      </w:tr>
    </w:tbl>
    <w:p w14:paraId="74228862" w14:textId="77777777" w:rsidR="00533DB3" w:rsidRPr="00156589" w:rsidRDefault="00533DB3">
      <w:pPr>
        <w:spacing w:after="80"/>
        <w:rPr>
          <w:rFonts w:ascii="Aptos" w:hAnsi="Aptos"/>
        </w:rPr>
      </w:pPr>
    </w:p>
    <w:p w14:paraId="6BD71C39" w14:textId="77777777" w:rsidR="00533DB3" w:rsidRPr="00156589" w:rsidRDefault="00000000">
      <w:pPr>
        <w:spacing w:after="60"/>
        <w:rPr>
          <w:rFonts w:ascii="Aptos" w:hAnsi="Aptos"/>
        </w:rPr>
      </w:pPr>
      <w:r w:rsidRPr="00156589">
        <w:rPr>
          <w:rFonts w:ascii="Aptos" w:eastAsia="Aptos" w:hAnsi="Aptos" w:cs="Aptos"/>
          <w:b/>
          <w:bCs/>
          <w:color w:val="0B2748"/>
          <w:sz w:val="19"/>
          <w:szCs w:val="19"/>
        </w:rPr>
        <w:t>Pseudo-Flow for One Feature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61E9D23D"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3662A407" w14:textId="77777777" w:rsidR="00533DB3" w:rsidRPr="00156589" w:rsidRDefault="00000000">
            <w:pPr>
              <w:rPr>
                <w:rFonts w:ascii="Aptos" w:hAnsi="Aptos"/>
              </w:rPr>
            </w:pPr>
            <w:r w:rsidRPr="00156589">
              <w:rPr>
                <w:rFonts w:ascii="Aptos" w:hAnsi="Aptos"/>
                <w:sz w:val="21"/>
              </w:rPr>
              <w:t>Most confident feature: Live order tracking (GPS-based delivery ETA), classified Streaming with high confidence.</w:t>
            </w:r>
          </w:p>
          <w:p w14:paraId="013B7AFC" w14:textId="77777777" w:rsidR="00533DB3" w:rsidRPr="00156589" w:rsidRDefault="00000000">
            <w:pPr>
              <w:rPr>
                <w:rFonts w:ascii="Aptos" w:hAnsi="Aptos"/>
              </w:rPr>
            </w:pPr>
            <w:r w:rsidRPr="00156589">
              <w:rPr>
                <w:rFonts w:ascii="Aptos" w:hAnsi="Aptos"/>
                <w:sz w:val="21"/>
              </w:rPr>
              <w:t>[GPS ping from delivery partner's phone] -&gt; [streamed to a location-ingestion service] -&gt; [matched against the planned route and current traffic conditions] -&gt; [ETA recalculated for the remaining distance] -&gt; [updated position and ETA pushed to the customer's tracking screen].</w:t>
            </w:r>
          </w:p>
        </w:tc>
      </w:tr>
    </w:tbl>
    <w:p w14:paraId="62334CF2" w14:textId="77777777" w:rsidR="00533DB3" w:rsidRPr="00156589" w:rsidRDefault="00000000">
      <w:pPr>
        <w:rPr>
          <w:rFonts w:ascii="Aptos" w:hAnsi="Aptos"/>
        </w:rPr>
      </w:pPr>
      <w:r w:rsidRPr="00156589">
        <w:rPr>
          <w:rFonts w:ascii="Aptos" w:hAnsi="Aptos"/>
        </w:rPr>
        <w:br w:type="page"/>
      </w:r>
    </w:p>
    <w:p w14:paraId="651BBC99"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 xml:space="preserve">Guided Tool Module 4: Infer Privacy and Security Risks (Threat </w:t>
      </w:r>
      <w:proofErr w:type="spellStart"/>
      <w:r w:rsidRPr="00156589">
        <w:rPr>
          <w:rFonts w:ascii="Aptos" w:eastAsia="Aptos Display" w:hAnsi="Aptos" w:cs="Aptos Display"/>
          <w:b/>
          <w:bCs/>
          <w:color w:val="0B2748"/>
          <w:sz w:val="29"/>
          <w:szCs w:val="29"/>
        </w:rPr>
        <w:t>Modeling</w:t>
      </w:r>
      <w:proofErr w:type="spellEnd"/>
      <w:r w:rsidRPr="00156589">
        <w:rPr>
          <w:rFonts w:ascii="Aptos" w:eastAsia="Aptos Display" w:hAnsi="Aptos" w:cs="Aptos Display"/>
          <w:b/>
          <w:bCs/>
          <w:color w:val="0B2748"/>
          <w:sz w:val="29"/>
          <w:szCs w:val="29"/>
        </w:rPr>
        <w:t>)</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1C3D8C27" w14:textId="77777777">
        <w:tblPrEx>
          <w:tblCellMar>
            <w:top w:w="0" w:type="dxa"/>
            <w:bottom w:w="0" w:type="dxa"/>
          </w:tblCellMar>
        </w:tblPrEx>
        <w:tc>
          <w:tcPr>
            <w:tcW w:w="10166" w:type="dxa"/>
            <w:shd w:val="clear" w:color="auto" w:fill="FFF6DC"/>
            <w:tcMar>
              <w:top w:w="130" w:type="dxa"/>
              <w:left w:w="160" w:type="dxa"/>
              <w:bottom w:w="130" w:type="dxa"/>
              <w:right w:w="160" w:type="dxa"/>
            </w:tcMar>
            <w:vAlign w:val="center"/>
          </w:tcPr>
          <w:p w14:paraId="741F2DDE"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Tool Choice</w:t>
            </w:r>
          </w:p>
          <w:p w14:paraId="6B2F9A40"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 xml:space="preserve">Use OWASP Threat Dragon if you need a web/desktop cross-platform threat </w:t>
            </w:r>
            <w:proofErr w:type="spellStart"/>
            <w:r w:rsidRPr="00156589">
              <w:rPr>
                <w:rFonts w:ascii="Aptos" w:eastAsia="Aptos" w:hAnsi="Aptos" w:cs="Aptos"/>
                <w:b/>
                <w:bCs/>
                <w:color w:val="0B2748"/>
                <w:sz w:val="19"/>
                <w:szCs w:val="19"/>
              </w:rPr>
              <w:t>modeling</w:t>
            </w:r>
            <w:proofErr w:type="spellEnd"/>
            <w:r w:rsidRPr="00156589">
              <w:rPr>
                <w:rFonts w:ascii="Aptos" w:eastAsia="Aptos" w:hAnsi="Aptos" w:cs="Aptos"/>
                <w:b/>
                <w:bCs/>
                <w:color w:val="0B2748"/>
                <w:sz w:val="19"/>
                <w:szCs w:val="19"/>
              </w:rPr>
              <w:t xml:space="preserve"> tool. Use Microsoft Threat </w:t>
            </w:r>
            <w:proofErr w:type="spellStart"/>
            <w:r w:rsidRPr="00156589">
              <w:rPr>
                <w:rFonts w:ascii="Aptos" w:eastAsia="Aptos" w:hAnsi="Aptos" w:cs="Aptos"/>
                <w:b/>
                <w:bCs/>
                <w:color w:val="0B2748"/>
                <w:sz w:val="19"/>
                <w:szCs w:val="19"/>
              </w:rPr>
              <w:t>Modeling</w:t>
            </w:r>
            <w:proofErr w:type="spellEnd"/>
            <w:r w:rsidRPr="00156589">
              <w:rPr>
                <w:rFonts w:ascii="Aptos" w:eastAsia="Aptos" w:hAnsi="Aptos" w:cs="Aptos"/>
                <w:b/>
                <w:bCs/>
                <w:color w:val="0B2748"/>
                <w:sz w:val="19"/>
                <w:szCs w:val="19"/>
              </w:rPr>
              <w:t xml:space="preserve"> Tool when a Windows system is available. The required evidence is the threat model diagram and threat-control table.</w:t>
            </w:r>
          </w:p>
        </w:tc>
      </w:tr>
    </w:tbl>
    <w:p w14:paraId="0036743C" w14:textId="77777777" w:rsidR="00533DB3" w:rsidRPr="00156589" w:rsidRDefault="00533DB3">
      <w:pPr>
        <w:spacing w:after="80"/>
        <w:rPr>
          <w:rFonts w:ascii="Aptos" w:hAnsi="Aptos"/>
        </w:rPr>
      </w:pPr>
    </w:p>
    <w:p w14:paraId="4415E0E3" w14:textId="77777777" w:rsidR="00533DB3" w:rsidRPr="00156589" w:rsidRDefault="00000000">
      <w:pPr>
        <w:spacing w:after="80"/>
        <w:rPr>
          <w:rFonts w:ascii="Aptos" w:hAnsi="Aptos"/>
        </w:rPr>
      </w:pPr>
      <w:r w:rsidRPr="00156589">
        <w:rPr>
          <w:rFonts w:ascii="Aptos" w:eastAsia="Aptos" w:hAnsi="Aptos" w:cs="Aptos"/>
          <w:b/>
          <w:bCs/>
          <w:color w:val="17212B"/>
          <w:sz w:val="18"/>
          <w:szCs w:val="18"/>
        </w:rPr>
        <w:t xml:space="preserve">Purpose: </w:t>
      </w:r>
      <w:r w:rsidRPr="00156589">
        <w:rPr>
          <w:rFonts w:ascii="Aptos" w:eastAsia="Aptos" w:hAnsi="Aptos" w:cs="Aptos"/>
          <w:color w:val="17212B"/>
          <w:sz w:val="18"/>
          <w:szCs w:val="18"/>
        </w:rPr>
        <w:t xml:space="preserve">Use STRIDE-based threat </w:t>
      </w:r>
      <w:proofErr w:type="spellStart"/>
      <w:r w:rsidRPr="00156589">
        <w:rPr>
          <w:rFonts w:ascii="Aptos" w:eastAsia="Aptos" w:hAnsi="Aptos" w:cs="Aptos"/>
          <w:color w:val="17212B"/>
          <w:sz w:val="18"/>
          <w:szCs w:val="18"/>
        </w:rPr>
        <w:t>modeling</w:t>
      </w:r>
      <w:proofErr w:type="spellEnd"/>
      <w:r w:rsidRPr="00156589">
        <w:rPr>
          <w:rFonts w:ascii="Aptos" w:eastAsia="Aptos" w:hAnsi="Aptos" w:cs="Aptos"/>
          <w:color w:val="17212B"/>
          <w:sz w:val="18"/>
          <w:szCs w:val="18"/>
        </w:rPr>
        <w:t>, as in CO4 AT2, to infer plausible privacy/security risks in the platform's data handling, based on what data it appears to collect.</w:t>
      </w:r>
    </w:p>
    <w:p w14:paraId="16613C0F" w14:textId="77777777" w:rsidR="00533DB3" w:rsidRPr="00156589" w:rsidRDefault="00000000">
      <w:pPr>
        <w:spacing w:before="120" w:after="50"/>
        <w:rPr>
          <w:rFonts w:ascii="Aptos" w:hAnsi="Aptos"/>
        </w:rPr>
      </w:pPr>
      <w:r w:rsidRPr="00156589">
        <w:rPr>
          <w:rFonts w:ascii="Aptos" w:eastAsia="Aptos" w:hAnsi="Aptos" w:cs="Aptos"/>
          <w:b/>
          <w:bCs/>
          <w:color w:val="0B2748"/>
        </w:rPr>
        <w:t xml:space="preserve">Step 4.1: List Data Types </w:t>
      </w:r>
      <w:proofErr w:type="gramStart"/>
      <w:r w:rsidRPr="00156589">
        <w:rPr>
          <w:rFonts w:ascii="Aptos" w:eastAsia="Aptos" w:hAnsi="Aptos" w:cs="Aptos"/>
          <w:b/>
          <w:bCs/>
          <w:color w:val="0B2748"/>
        </w:rPr>
        <w:t>With</w:t>
      </w:r>
      <w:proofErr w:type="gramEnd"/>
      <w:r w:rsidRPr="00156589">
        <w:rPr>
          <w:rFonts w:ascii="Aptos" w:eastAsia="Aptos" w:hAnsi="Aptos" w:cs="Aptos"/>
          <w:b/>
          <w:bCs/>
          <w:color w:val="0B2748"/>
        </w:rPr>
        <w:t xml:space="preserve"> a Sensitivity Rating</w:t>
      </w:r>
    </w:p>
    <w:p w14:paraId="2B49DA46"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Go back to your Module 1, Step 1.6 privacy-policy findings.</w:t>
      </w:r>
    </w:p>
    <w:p w14:paraId="4B478C9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Copy each data type you found into the table below.</w:t>
      </w:r>
    </w:p>
    <w:p w14:paraId="12E8680D"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78EC783C" w14:textId="77777777" w:rsidR="00533DB3" w:rsidRPr="00156589" w:rsidRDefault="00533DB3">
      <w:pPr>
        <w:spacing w:after="90"/>
        <w:rPr>
          <w:rFonts w:ascii="Aptos" w:hAnsi="Aptos"/>
        </w:rPr>
      </w:pPr>
    </w:p>
    <w:p w14:paraId="22CD9ADF" w14:textId="77777777" w:rsidR="00533DB3" w:rsidRPr="00156589" w:rsidRDefault="00000000">
      <w:pPr>
        <w:spacing w:before="120" w:after="50"/>
        <w:rPr>
          <w:rFonts w:ascii="Aptos" w:hAnsi="Aptos"/>
        </w:rPr>
      </w:pPr>
      <w:r w:rsidRPr="00156589">
        <w:rPr>
          <w:rFonts w:ascii="Aptos" w:eastAsia="Aptos" w:hAnsi="Aptos" w:cs="Aptos"/>
          <w:b/>
          <w:bCs/>
          <w:color w:val="0B2748"/>
        </w:rPr>
        <w:t xml:space="preserve">Step 4.2: Open a Threat </w:t>
      </w:r>
      <w:proofErr w:type="spellStart"/>
      <w:r w:rsidRPr="00156589">
        <w:rPr>
          <w:rFonts w:ascii="Aptos" w:eastAsia="Aptos" w:hAnsi="Aptos" w:cs="Aptos"/>
          <w:b/>
          <w:bCs/>
          <w:color w:val="0B2748"/>
        </w:rPr>
        <w:t>Modeling</w:t>
      </w:r>
      <w:proofErr w:type="spellEnd"/>
      <w:r w:rsidRPr="00156589">
        <w:rPr>
          <w:rFonts w:ascii="Aptos" w:eastAsia="Aptos" w:hAnsi="Aptos" w:cs="Aptos"/>
          <w:b/>
          <w:bCs/>
          <w:color w:val="0B2748"/>
        </w:rPr>
        <w:t xml:space="preserve"> Tool and Create a New Model</w:t>
      </w:r>
    </w:p>
    <w:p w14:paraId="44BB274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Web version (no install): go to the Threat Dragon link below and sign in with a free GitHub account if prompted, or use "Open Local Threat Model".</w:t>
      </w:r>
    </w:p>
    <w:p w14:paraId="5ADE35C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Desktop version (Windows only, optional alternative): download the Microsoft Threat </w:t>
      </w:r>
      <w:proofErr w:type="spellStart"/>
      <w:r w:rsidRPr="00156589">
        <w:rPr>
          <w:rFonts w:ascii="Aptos" w:eastAsia="Aptos" w:hAnsi="Aptos" w:cs="Aptos"/>
          <w:color w:val="17212B"/>
          <w:sz w:val="18"/>
          <w:szCs w:val="18"/>
        </w:rPr>
        <w:t>Modeling</w:t>
      </w:r>
      <w:proofErr w:type="spellEnd"/>
      <w:r w:rsidRPr="00156589">
        <w:rPr>
          <w:rFonts w:ascii="Aptos" w:eastAsia="Aptos" w:hAnsi="Aptos" w:cs="Aptos"/>
          <w:color w:val="17212B"/>
          <w:sz w:val="18"/>
          <w:szCs w:val="18"/>
        </w:rPr>
        <w:t xml:space="preserve"> Tool from the link below and install it.</w:t>
      </w:r>
    </w:p>
    <w:p w14:paraId="19C186C8"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Click "New Threat Model" / "Create Model".</w:t>
      </w:r>
    </w:p>
    <w:p w14:paraId="305C73AF"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Name the model exactly: CO4_AT3_[</w:t>
      </w:r>
      <w:proofErr w:type="spellStart"/>
      <w:r w:rsidRPr="00156589">
        <w:rPr>
          <w:rFonts w:ascii="Aptos" w:eastAsia="Aptos" w:hAnsi="Aptos" w:cs="Aptos"/>
          <w:color w:val="17212B"/>
          <w:sz w:val="18"/>
          <w:szCs w:val="18"/>
        </w:rPr>
        <w:t>YourSelectedPlatform</w:t>
      </w:r>
      <w:proofErr w:type="spellEnd"/>
      <w:r w:rsidRPr="00156589">
        <w:rPr>
          <w:rFonts w:ascii="Aptos" w:eastAsia="Aptos" w:hAnsi="Aptos" w:cs="Aptos"/>
          <w:color w:val="17212B"/>
          <w:sz w:val="18"/>
          <w:szCs w:val="18"/>
        </w:rPr>
        <w:t>] — for example, CO4_AT3_Zomato.</w:t>
      </w:r>
    </w:p>
    <w:p w14:paraId="65CECFEC" w14:textId="77777777" w:rsidR="00533DB3" w:rsidRPr="00156589" w:rsidRDefault="00533DB3">
      <w:pPr>
        <w:spacing w:before="40" w:after="30"/>
        <w:rPr>
          <w:rFonts w:ascii="Aptos" w:hAnsi="Aptos"/>
        </w:rPr>
      </w:pPr>
    </w:p>
    <w:tbl>
      <w:tblPr>
        <w:tblW w:w="10166"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CellMar>
          <w:left w:w="10" w:type="dxa"/>
          <w:right w:w="10" w:type="dxa"/>
        </w:tblCellMar>
        <w:tblLook w:val="0000" w:firstRow="0" w:lastRow="0" w:firstColumn="0" w:lastColumn="0" w:noHBand="0" w:noVBand="0"/>
      </w:tblPr>
      <w:tblGrid>
        <w:gridCol w:w="10166"/>
      </w:tblGrid>
      <w:tr w:rsidR="00533DB3" w:rsidRPr="00156589" w14:paraId="503566F9" w14:textId="77777777">
        <w:tblPrEx>
          <w:tblCellMar>
            <w:top w:w="0" w:type="dxa"/>
            <w:bottom w:w="0" w:type="dxa"/>
          </w:tblCellMar>
        </w:tblPrEx>
        <w:tc>
          <w:tcPr>
            <w:tcW w:w="10166" w:type="dxa"/>
            <w:shd w:val="clear" w:color="auto" w:fill="F5FAFE"/>
            <w:tcMar>
              <w:top w:w="100" w:type="dxa"/>
              <w:left w:w="140" w:type="dxa"/>
              <w:bottom w:w="100" w:type="dxa"/>
              <w:right w:w="140" w:type="dxa"/>
            </w:tcMar>
          </w:tcPr>
          <w:p w14:paraId="4A0B7849" w14:textId="77777777" w:rsidR="00533DB3" w:rsidRPr="00156589" w:rsidRDefault="00000000">
            <w:pPr>
              <w:spacing w:after="20"/>
              <w:rPr>
                <w:rFonts w:ascii="Aptos" w:hAnsi="Aptos"/>
              </w:rPr>
            </w:pPr>
            <w:r w:rsidRPr="00156589">
              <w:rPr>
                <w:rFonts w:ascii="Aptos" w:eastAsia="Consolas" w:hAnsi="Aptos" w:cs="Consolas"/>
                <w:color w:val="16324A"/>
                <w:sz w:val="17"/>
                <w:szCs w:val="17"/>
              </w:rPr>
              <w:t>OWASP Threat Dragon:</w:t>
            </w:r>
          </w:p>
          <w:p w14:paraId="35126369" w14:textId="77777777" w:rsidR="00533DB3" w:rsidRPr="00156589" w:rsidRDefault="00000000">
            <w:pPr>
              <w:spacing w:after="20"/>
              <w:rPr>
                <w:rFonts w:ascii="Aptos" w:hAnsi="Aptos"/>
              </w:rPr>
            </w:pPr>
            <w:r w:rsidRPr="00156589">
              <w:rPr>
                <w:rFonts w:ascii="Aptos" w:eastAsia="Consolas" w:hAnsi="Aptos" w:cs="Consolas"/>
                <w:color w:val="16324A"/>
                <w:sz w:val="17"/>
                <w:szCs w:val="17"/>
              </w:rPr>
              <w:t>https://owasp.org/www-project-threat-dragon/</w:t>
            </w:r>
          </w:p>
          <w:p w14:paraId="1D7C7349" w14:textId="77777777" w:rsidR="00533DB3" w:rsidRPr="00156589" w:rsidRDefault="00000000">
            <w:pPr>
              <w:spacing w:after="20"/>
              <w:rPr>
                <w:rFonts w:ascii="Aptos" w:hAnsi="Aptos"/>
              </w:rPr>
            </w:pPr>
            <w:r w:rsidRPr="00156589">
              <w:rPr>
                <w:rFonts w:ascii="Aptos" w:eastAsia="Consolas" w:hAnsi="Aptos" w:cs="Consolas"/>
                <w:color w:val="16324A"/>
                <w:sz w:val="17"/>
                <w:szCs w:val="17"/>
              </w:rPr>
              <w:t xml:space="preserve"> </w:t>
            </w:r>
          </w:p>
          <w:p w14:paraId="4A5F7D94" w14:textId="77777777" w:rsidR="00533DB3" w:rsidRPr="00156589" w:rsidRDefault="00000000">
            <w:pPr>
              <w:spacing w:after="20"/>
              <w:rPr>
                <w:rFonts w:ascii="Aptos" w:hAnsi="Aptos"/>
              </w:rPr>
            </w:pPr>
            <w:r w:rsidRPr="00156589">
              <w:rPr>
                <w:rFonts w:ascii="Aptos" w:eastAsia="Consolas" w:hAnsi="Aptos" w:cs="Consolas"/>
                <w:color w:val="16324A"/>
                <w:sz w:val="17"/>
                <w:szCs w:val="17"/>
              </w:rPr>
              <w:t xml:space="preserve">Microsoft Threat </w:t>
            </w:r>
            <w:proofErr w:type="spellStart"/>
            <w:r w:rsidRPr="00156589">
              <w:rPr>
                <w:rFonts w:ascii="Aptos" w:eastAsia="Consolas" w:hAnsi="Aptos" w:cs="Consolas"/>
                <w:color w:val="16324A"/>
                <w:sz w:val="17"/>
                <w:szCs w:val="17"/>
              </w:rPr>
              <w:t>Modeling</w:t>
            </w:r>
            <w:proofErr w:type="spellEnd"/>
            <w:r w:rsidRPr="00156589">
              <w:rPr>
                <w:rFonts w:ascii="Aptos" w:eastAsia="Consolas" w:hAnsi="Aptos" w:cs="Consolas"/>
                <w:color w:val="16324A"/>
                <w:sz w:val="17"/>
                <w:szCs w:val="17"/>
              </w:rPr>
              <w:t xml:space="preserve"> Tool:</w:t>
            </w:r>
          </w:p>
          <w:p w14:paraId="4C616A3C" w14:textId="77777777" w:rsidR="00533DB3" w:rsidRPr="00156589" w:rsidRDefault="00000000">
            <w:pPr>
              <w:spacing w:after="20"/>
              <w:rPr>
                <w:rFonts w:ascii="Aptos" w:hAnsi="Aptos"/>
              </w:rPr>
            </w:pPr>
            <w:r w:rsidRPr="00156589">
              <w:rPr>
                <w:rFonts w:ascii="Aptos" w:eastAsia="Consolas" w:hAnsi="Aptos" w:cs="Consolas"/>
                <w:color w:val="16324A"/>
                <w:sz w:val="17"/>
                <w:szCs w:val="17"/>
              </w:rPr>
              <w:t>https://learn.microsoft.com/en-us/azure/security/develop/threat-modeling-tool-releases</w:t>
            </w:r>
          </w:p>
        </w:tc>
      </w:tr>
    </w:tbl>
    <w:p w14:paraId="2BBC3CDE" w14:textId="77777777" w:rsidR="00533DB3" w:rsidRPr="00156589" w:rsidRDefault="00533DB3">
      <w:pPr>
        <w:spacing w:after="90"/>
        <w:rPr>
          <w:rFonts w:ascii="Aptos" w:hAnsi="Aptos"/>
        </w:rPr>
      </w:pPr>
    </w:p>
    <w:p w14:paraId="6F77E564" w14:textId="77777777" w:rsidR="00533DB3" w:rsidRPr="00156589" w:rsidRDefault="00000000">
      <w:pPr>
        <w:spacing w:before="120" w:after="50"/>
        <w:rPr>
          <w:rFonts w:ascii="Aptos" w:hAnsi="Aptos"/>
        </w:rPr>
      </w:pPr>
      <w:r w:rsidRPr="00156589">
        <w:rPr>
          <w:rFonts w:ascii="Aptos" w:eastAsia="Aptos" w:hAnsi="Aptos" w:cs="Aptos"/>
          <w:b/>
          <w:bCs/>
          <w:color w:val="0B2748"/>
        </w:rPr>
        <w:t>Step 4.3: Build the Diagram</w:t>
      </w:r>
    </w:p>
    <w:p w14:paraId="65A817E0"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7CA8D19A"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Drag a Process (circle icon) for each processing step from your Module 2 diagram (for example "Ingestion Service", "Analytics Engine").</w:t>
      </w:r>
    </w:p>
    <w:p w14:paraId="737DE9FE"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Drag a Data Store (parallel-lines icon) for each storage component (for example "User Database", "Event Log Storage").</w:t>
      </w:r>
    </w:p>
    <w:p w14:paraId="4086A89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Connect the shapes with arrows in the same left-to-right order as your Module 2 architecture: Actor -&gt; Process -&gt; Data Store -&gt; Process -&gt; Actor.</w:t>
      </w:r>
    </w:p>
    <w:p w14:paraId="08FE7151"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Use the toolbar's Trust Boundary line tool to mark any arrow that crosses from outside the company (the user's phone) to inside the company (the server).</w:t>
      </w:r>
    </w:p>
    <w:p w14:paraId="244DD657"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xml:space="preserve">•  Take a screenshot of the finished diagram: Windows — press </w:t>
      </w:r>
      <w:proofErr w:type="spellStart"/>
      <w:r w:rsidRPr="00156589">
        <w:rPr>
          <w:rFonts w:ascii="Aptos" w:eastAsia="Aptos" w:hAnsi="Aptos" w:cs="Aptos"/>
          <w:color w:val="17212B"/>
          <w:sz w:val="18"/>
          <w:szCs w:val="18"/>
        </w:rPr>
        <w:t>Windows+Shift+S</w:t>
      </w:r>
      <w:proofErr w:type="spellEnd"/>
      <w:r w:rsidRPr="00156589">
        <w:rPr>
          <w:rFonts w:ascii="Aptos" w:eastAsia="Aptos" w:hAnsi="Aptos" w:cs="Aptos"/>
          <w:color w:val="17212B"/>
          <w:sz w:val="18"/>
          <w:szCs w:val="18"/>
        </w:rPr>
        <w:t>; Mac — press Cmd+Shift+4.</w:t>
      </w:r>
    </w:p>
    <w:p w14:paraId="59249DFF" w14:textId="77777777" w:rsidR="00533DB3" w:rsidRPr="00156589" w:rsidRDefault="00533DB3">
      <w:pPr>
        <w:spacing w:after="90"/>
        <w:rPr>
          <w:rFonts w:ascii="Aptos" w:hAnsi="Aptos"/>
        </w:rPr>
      </w:pPr>
    </w:p>
    <w:p w14:paraId="6CCE2A08" w14:textId="77777777" w:rsidR="00533DB3" w:rsidRPr="00156589" w:rsidRDefault="00000000">
      <w:pPr>
        <w:spacing w:before="120" w:after="50"/>
        <w:rPr>
          <w:rFonts w:ascii="Aptos" w:hAnsi="Aptos"/>
        </w:rPr>
      </w:pPr>
      <w:r w:rsidRPr="00156589">
        <w:rPr>
          <w:rFonts w:ascii="Aptos" w:eastAsia="Aptos" w:hAnsi="Aptos" w:cs="Aptos"/>
          <w:b/>
          <w:bCs/>
          <w:color w:val="0B2748"/>
        </w:rPr>
        <w:t>Step 4.4: Generate and Answer Threats Using STRIDE</w:t>
      </w:r>
    </w:p>
    <w:p w14:paraId="3C2F7269"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Right-click each Process or Data Store shape and choose "Add Threat" (or open the Threats panel on the right side of the screen).</w:t>
      </w:r>
    </w:p>
    <w:p w14:paraId="0345099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The tool suggests STRIDE categories (Spoofing, Tampering, Repudiation, Information Disclosure, Denial of Service, Elevation of Privilege) per shape.</w:t>
      </w:r>
    </w:p>
    <w:p w14:paraId="0A8D27AB"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643787BD"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415F4C78" w14:textId="77777777" w:rsidR="00533DB3" w:rsidRPr="00156589" w:rsidRDefault="00533DB3">
      <w:pPr>
        <w:spacing w:after="90"/>
        <w:rPr>
          <w:rFonts w:ascii="Aptos" w:hAnsi="Aptos"/>
        </w:rPr>
      </w:pPr>
    </w:p>
    <w:p w14:paraId="00057AF4" w14:textId="77777777" w:rsidR="00533DB3" w:rsidRPr="00156589" w:rsidRDefault="00000000">
      <w:pPr>
        <w:spacing w:before="120" w:after="50"/>
        <w:rPr>
          <w:rFonts w:ascii="Aptos" w:hAnsi="Aptos"/>
        </w:rPr>
      </w:pPr>
      <w:r w:rsidRPr="00156589">
        <w:rPr>
          <w:rFonts w:ascii="Aptos" w:eastAsia="Aptos" w:hAnsi="Aptos" w:cs="Aptos"/>
          <w:b/>
          <w:bCs/>
          <w:color w:val="0B2748"/>
        </w:rPr>
        <w:lastRenderedPageBreak/>
        <w:t>Step 4.5: Match Each Threat to a Real-World Control</w:t>
      </w:r>
    </w:p>
    <w:p w14:paraId="6D4A9092"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6099182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Write the matching control next to each threat.</w:t>
      </w:r>
    </w:p>
    <w:p w14:paraId="6C400274" w14:textId="77777777" w:rsidR="00533DB3" w:rsidRPr="00156589" w:rsidRDefault="00000000">
      <w:pPr>
        <w:spacing w:after="50"/>
        <w:ind w:left="340"/>
        <w:rPr>
          <w:rFonts w:ascii="Aptos" w:hAnsi="Aptos"/>
        </w:rPr>
      </w:pPr>
      <w:r w:rsidRPr="00156589">
        <w:rPr>
          <w:rFonts w:ascii="Aptos" w:eastAsia="Aptos" w:hAnsi="Aptos" w:cs="Aptos"/>
          <w:color w:val="17212B"/>
          <w:sz w:val="18"/>
          <w:szCs w:val="18"/>
        </w:rPr>
        <w:t>•  If you cannot see any visible signal, write "Not visible from outside — recommended control: [your suggestion]" instead of leaving the cell blank.</w:t>
      </w:r>
    </w:p>
    <w:p w14:paraId="6EAB1320" w14:textId="77777777" w:rsidR="00533DB3" w:rsidRPr="00156589" w:rsidRDefault="00533DB3">
      <w:pPr>
        <w:spacing w:after="90"/>
        <w:rPr>
          <w:rFonts w:ascii="Aptos" w:hAnsi="Aptos"/>
        </w:rPr>
      </w:pPr>
    </w:p>
    <w:p w14:paraId="34099D8C" w14:textId="77777777" w:rsidR="00533DB3" w:rsidRPr="00156589" w:rsidRDefault="00533DB3">
      <w:pPr>
        <w:spacing w:after="100"/>
        <w:rPr>
          <w:rFonts w:ascii="Aptos" w:hAnsi="Aptos"/>
        </w:rPr>
      </w:pP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2790"/>
        <w:gridCol w:w="1990"/>
        <w:gridCol w:w="2684"/>
        <w:gridCol w:w="2702"/>
      </w:tblGrid>
      <w:tr w:rsidR="00533DB3" w:rsidRPr="00156589" w14:paraId="1B7DA4FE" w14:textId="77777777">
        <w:tblPrEx>
          <w:tblCellMar>
            <w:top w:w="0" w:type="dxa"/>
            <w:bottom w:w="0" w:type="dxa"/>
          </w:tblCellMar>
        </w:tblPrEx>
        <w:tc>
          <w:tcPr>
            <w:tcW w:w="2643" w:type="dxa"/>
            <w:shd w:val="clear" w:color="auto" w:fill="0B2748"/>
            <w:tcMar>
              <w:top w:w="90" w:type="dxa"/>
              <w:left w:w="130" w:type="dxa"/>
              <w:bottom w:w="90" w:type="dxa"/>
              <w:right w:w="130" w:type="dxa"/>
            </w:tcMar>
            <w:vAlign w:val="center"/>
          </w:tcPr>
          <w:p w14:paraId="6FEDE57D" w14:textId="77777777" w:rsidR="00533DB3" w:rsidRPr="00156589" w:rsidRDefault="00000000">
            <w:pPr>
              <w:jc w:val="center"/>
              <w:rPr>
                <w:rFonts w:ascii="Aptos" w:hAnsi="Aptos"/>
              </w:rPr>
            </w:pPr>
            <w:r w:rsidRPr="00156589">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1489E041" w14:textId="77777777" w:rsidR="00533DB3" w:rsidRPr="00156589" w:rsidRDefault="00000000">
            <w:pPr>
              <w:jc w:val="center"/>
              <w:rPr>
                <w:rFonts w:ascii="Aptos" w:hAnsi="Aptos"/>
              </w:rPr>
            </w:pPr>
            <w:r w:rsidRPr="00156589">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086CCA33" w14:textId="77777777" w:rsidR="00533DB3" w:rsidRPr="00156589" w:rsidRDefault="00000000">
            <w:pPr>
              <w:jc w:val="center"/>
              <w:rPr>
                <w:rFonts w:ascii="Aptos" w:hAnsi="Aptos"/>
              </w:rPr>
            </w:pPr>
            <w:r w:rsidRPr="00156589">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5095BCED" w14:textId="77777777" w:rsidR="00533DB3" w:rsidRPr="00156589" w:rsidRDefault="00000000">
            <w:pPr>
              <w:jc w:val="center"/>
              <w:rPr>
                <w:rFonts w:ascii="Aptos" w:hAnsi="Aptos"/>
              </w:rPr>
            </w:pPr>
            <w:r w:rsidRPr="00156589">
              <w:rPr>
                <w:rFonts w:ascii="Aptos" w:eastAsia="Aptos" w:hAnsi="Aptos" w:cs="Aptos"/>
                <w:b/>
                <w:bCs/>
                <w:color w:val="FFFFFF"/>
                <w:sz w:val="18"/>
                <w:szCs w:val="18"/>
              </w:rPr>
              <w:t>Likely / Recommended Mitigation</w:t>
            </w:r>
          </w:p>
        </w:tc>
      </w:tr>
      <w:tr w:rsidR="00533DB3" w:rsidRPr="00156589" w14:paraId="6041485E"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3E2F7665" w14:textId="77777777" w:rsidR="00533DB3" w:rsidRPr="00156589" w:rsidRDefault="00000000">
            <w:pPr>
              <w:rPr>
                <w:rFonts w:ascii="Aptos" w:hAnsi="Aptos"/>
              </w:rPr>
            </w:pPr>
            <w:r w:rsidRPr="00156589">
              <w:rPr>
                <w:rFonts w:ascii="Aptos" w:hAnsi="Aptos"/>
                <w:sz w:val="21"/>
              </w:rPr>
              <w:t>Customer App -&gt; Location Ingestion Service (data flow)</w:t>
            </w:r>
          </w:p>
        </w:tc>
        <w:tc>
          <w:tcPr>
            <w:tcW w:w="2033" w:type="dxa"/>
            <w:shd w:val="clear" w:color="auto" w:fill="FFFFFF"/>
            <w:tcMar>
              <w:top w:w="90" w:type="dxa"/>
              <w:left w:w="130" w:type="dxa"/>
              <w:bottom w:w="90" w:type="dxa"/>
              <w:right w:w="130" w:type="dxa"/>
            </w:tcMar>
            <w:vAlign w:val="center"/>
          </w:tcPr>
          <w:p w14:paraId="3DDDDD87" w14:textId="77777777" w:rsidR="00533DB3" w:rsidRPr="00156589" w:rsidRDefault="00000000">
            <w:pPr>
              <w:rPr>
                <w:rFonts w:ascii="Aptos" w:hAnsi="Aptos"/>
              </w:rPr>
            </w:pPr>
            <w:r w:rsidRPr="00156589">
              <w:rPr>
                <w:rFonts w:ascii="Aptos" w:hAnsi="Aptos"/>
                <w:sz w:val="21"/>
              </w:rPr>
              <w:t>Information Disclosure - precise real-time location data could be intercepted or exposed if not properly encrypted or access-controlled, revealing a customer's or delivery partner's exact whereabouts.</w:t>
            </w:r>
          </w:p>
        </w:tc>
        <w:tc>
          <w:tcPr>
            <w:tcW w:w="2033" w:type="dxa"/>
            <w:shd w:val="clear" w:color="auto" w:fill="FFFFFF"/>
            <w:tcMar>
              <w:top w:w="90" w:type="dxa"/>
              <w:left w:w="130" w:type="dxa"/>
              <w:bottom w:w="90" w:type="dxa"/>
              <w:right w:w="130" w:type="dxa"/>
            </w:tcMar>
            <w:vAlign w:val="center"/>
          </w:tcPr>
          <w:p w14:paraId="03885FE9" w14:textId="77777777" w:rsidR="00533DB3" w:rsidRPr="00156589" w:rsidRDefault="00000000">
            <w:pPr>
              <w:rPr>
                <w:rFonts w:ascii="Aptos" w:hAnsi="Aptos"/>
              </w:rPr>
            </w:pPr>
            <w:r w:rsidRPr="00156589">
              <w:rPr>
                <w:rFonts w:ascii="Aptos" w:hAnsi="Aptos"/>
                <w:sz w:val="21"/>
              </w:rPr>
              <w:t>High privacy harm - continuous location exposure enables physical tracking/stalking of individuals, not just data leakage.</w:t>
            </w:r>
          </w:p>
        </w:tc>
        <w:tc>
          <w:tcPr>
            <w:tcW w:w="3456" w:type="dxa"/>
            <w:shd w:val="clear" w:color="auto" w:fill="FFFFFF"/>
            <w:tcMar>
              <w:top w:w="90" w:type="dxa"/>
              <w:left w:w="130" w:type="dxa"/>
              <w:bottom w:w="90" w:type="dxa"/>
              <w:right w:w="130" w:type="dxa"/>
            </w:tcMar>
            <w:vAlign w:val="center"/>
          </w:tcPr>
          <w:p w14:paraId="21D41549" w14:textId="77777777" w:rsidR="00533DB3" w:rsidRPr="00156589" w:rsidRDefault="00000000">
            <w:pPr>
              <w:rPr>
                <w:rFonts w:ascii="Aptos" w:hAnsi="Aptos"/>
              </w:rPr>
            </w:pPr>
            <w:r w:rsidRPr="00156589">
              <w:rPr>
                <w:rFonts w:ascii="Aptos" w:hAnsi="Aptos"/>
                <w:sz w:val="21"/>
              </w:rPr>
              <w:t>Visible signal: the app URL/API traffic uses HTTPS (padlock visible in any embedded web views), and the privacy policy explicitly mentions encryption of data in transit - consistent with TLS being the real-world control here.</w:t>
            </w:r>
          </w:p>
        </w:tc>
      </w:tr>
      <w:tr w:rsidR="00533DB3" w:rsidRPr="00156589" w14:paraId="46C2BBBD"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382167D" w14:textId="77777777" w:rsidR="00533DB3" w:rsidRPr="00156589" w:rsidRDefault="00000000">
            <w:pPr>
              <w:rPr>
                <w:rFonts w:ascii="Aptos" w:hAnsi="Aptos"/>
              </w:rPr>
            </w:pPr>
            <w:r w:rsidRPr="00156589">
              <w:rPr>
                <w:rFonts w:ascii="Aptos" w:hAnsi="Aptos"/>
                <w:sz w:val="21"/>
              </w:rPr>
              <w:t>Login / Account Data Store</w:t>
            </w:r>
          </w:p>
        </w:tc>
        <w:tc>
          <w:tcPr>
            <w:tcW w:w="2033" w:type="dxa"/>
            <w:shd w:val="clear" w:color="auto" w:fill="FFFFFF"/>
            <w:tcMar>
              <w:top w:w="90" w:type="dxa"/>
              <w:left w:w="130" w:type="dxa"/>
              <w:bottom w:w="90" w:type="dxa"/>
              <w:right w:w="130" w:type="dxa"/>
            </w:tcMar>
            <w:vAlign w:val="center"/>
          </w:tcPr>
          <w:p w14:paraId="70A5992A" w14:textId="77777777" w:rsidR="00533DB3" w:rsidRPr="00156589" w:rsidRDefault="00000000">
            <w:pPr>
              <w:rPr>
                <w:rFonts w:ascii="Aptos" w:hAnsi="Aptos"/>
              </w:rPr>
            </w:pPr>
            <w:r w:rsidRPr="00156589">
              <w:rPr>
                <w:rFonts w:ascii="Aptos" w:hAnsi="Aptos"/>
                <w:sz w:val="21"/>
              </w:rPr>
              <w:t>Spoofing - an attacker could attempt to log into a customer or delivery-partner account using stolen credentials.</w:t>
            </w:r>
          </w:p>
        </w:tc>
        <w:tc>
          <w:tcPr>
            <w:tcW w:w="2033" w:type="dxa"/>
            <w:shd w:val="clear" w:color="auto" w:fill="FFFFFF"/>
            <w:tcMar>
              <w:top w:w="90" w:type="dxa"/>
              <w:left w:w="130" w:type="dxa"/>
              <w:bottom w:w="90" w:type="dxa"/>
              <w:right w:w="130" w:type="dxa"/>
            </w:tcMar>
            <w:vAlign w:val="center"/>
          </w:tcPr>
          <w:p w14:paraId="1BF1E5B5" w14:textId="77777777" w:rsidR="00533DB3" w:rsidRPr="00156589" w:rsidRDefault="00000000">
            <w:pPr>
              <w:rPr>
                <w:rFonts w:ascii="Aptos" w:hAnsi="Aptos"/>
              </w:rPr>
            </w:pPr>
            <w:r w:rsidRPr="00156589">
              <w:rPr>
                <w:rFonts w:ascii="Aptos" w:hAnsi="Aptos"/>
                <w:sz w:val="21"/>
              </w:rPr>
              <w:t>Unauthorized access to saved addresses, payment tokens and order history; potential for fraudulent orders.</w:t>
            </w:r>
          </w:p>
        </w:tc>
        <w:tc>
          <w:tcPr>
            <w:tcW w:w="3456" w:type="dxa"/>
            <w:shd w:val="clear" w:color="auto" w:fill="FFFFFF"/>
            <w:tcMar>
              <w:top w:w="90" w:type="dxa"/>
              <w:left w:w="130" w:type="dxa"/>
              <w:bottom w:w="90" w:type="dxa"/>
              <w:right w:w="130" w:type="dxa"/>
            </w:tcMar>
            <w:vAlign w:val="center"/>
          </w:tcPr>
          <w:p w14:paraId="2A061790" w14:textId="77777777" w:rsidR="00533DB3" w:rsidRPr="00156589" w:rsidRDefault="00000000">
            <w:pPr>
              <w:rPr>
                <w:rFonts w:ascii="Aptos" w:hAnsi="Aptos"/>
              </w:rPr>
            </w:pPr>
            <w:r w:rsidRPr="00156589">
              <w:rPr>
                <w:rFonts w:ascii="Aptos" w:hAnsi="Aptos"/>
                <w:sz w:val="21"/>
              </w:rPr>
              <w:t>Visible signal: the app supports OTP-based mobile-number verification at login, which functions as a form of two-factor authentication and is a directly observable control against credential-based spoofing.</w:t>
            </w:r>
          </w:p>
        </w:tc>
      </w:tr>
      <w:tr w:rsidR="00533DB3" w:rsidRPr="00156589" w14:paraId="6B6CE9BA"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37A925FD" w14:textId="77777777" w:rsidR="00533DB3" w:rsidRPr="00156589" w:rsidRDefault="00000000">
            <w:pPr>
              <w:rPr>
                <w:rFonts w:ascii="Aptos" w:hAnsi="Aptos"/>
              </w:rPr>
            </w:pPr>
            <w:r w:rsidRPr="00156589">
              <w:rPr>
                <w:rFonts w:ascii="Aptos" w:hAnsi="Aptos"/>
                <w:sz w:val="21"/>
              </w:rPr>
              <w:t>Recommendation/Analytics Processing (batch job)</w:t>
            </w:r>
          </w:p>
        </w:tc>
        <w:tc>
          <w:tcPr>
            <w:tcW w:w="2033" w:type="dxa"/>
            <w:shd w:val="clear" w:color="auto" w:fill="FFFFFF"/>
            <w:tcMar>
              <w:top w:w="90" w:type="dxa"/>
              <w:left w:w="130" w:type="dxa"/>
              <w:bottom w:w="90" w:type="dxa"/>
              <w:right w:w="130" w:type="dxa"/>
            </w:tcMar>
            <w:vAlign w:val="center"/>
          </w:tcPr>
          <w:p w14:paraId="6F233D10" w14:textId="77777777" w:rsidR="00533DB3" w:rsidRPr="00156589" w:rsidRDefault="00000000">
            <w:pPr>
              <w:rPr>
                <w:rFonts w:ascii="Aptos" w:hAnsi="Aptos"/>
              </w:rPr>
            </w:pPr>
            <w:r w:rsidRPr="00156589">
              <w:rPr>
                <w:rFonts w:ascii="Aptos" w:hAnsi="Aptos"/>
                <w:sz w:val="21"/>
              </w:rPr>
              <w:t>Tampering - if the batch pipeline consuming historical order data is compromised, an attacker could inject fake order/rating records to manipulate restaurant rankings or recommendations shown to users.</w:t>
            </w:r>
          </w:p>
        </w:tc>
        <w:tc>
          <w:tcPr>
            <w:tcW w:w="2033" w:type="dxa"/>
            <w:shd w:val="clear" w:color="auto" w:fill="FFFFFF"/>
            <w:tcMar>
              <w:top w:w="90" w:type="dxa"/>
              <w:left w:w="130" w:type="dxa"/>
              <w:bottom w:w="90" w:type="dxa"/>
              <w:right w:w="130" w:type="dxa"/>
            </w:tcMar>
            <w:vAlign w:val="center"/>
          </w:tcPr>
          <w:p w14:paraId="35EA8D11" w14:textId="77777777" w:rsidR="00533DB3" w:rsidRPr="00156589" w:rsidRDefault="00000000">
            <w:pPr>
              <w:rPr>
                <w:rFonts w:ascii="Aptos" w:hAnsi="Aptos"/>
              </w:rPr>
            </w:pPr>
            <w:r w:rsidRPr="00156589">
              <w:rPr>
                <w:rFonts w:ascii="Aptos" w:hAnsi="Aptos"/>
                <w:sz w:val="21"/>
              </w:rPr>
              <w:t>Erosion of trust in ratings/recommendations; potential competitive/financial harm to legitimate restaurant partners.</w:t>
            </w:r>
          </w:p>
        </w:tc>
        <w:tc>
          <w:tcPr>
            <w:tcW w:w="3456" w:type="dxa"/>
            <w:shd w:val="clear" w:color="auto" w:fill="FFFFFF"/>
            <w:tcMar>
              <w:top w:w="90" w:type="dxa"/>
              <w:left w:w="130" w:type="dxa"/>
              <w:bottom w:w="90" w:type="dxa"/>
              <w:right w:w="130" w:type="dxa"/>
            </w:tcMar>
            <w:vAlign w:val="center"/>
          </w:tcPr>
          <w:p w14:paraId="0232A191" w14:textId="77777777" w:rsidR="00533DB3" w:rsidRPr="00156589" w:rsidRDefault="00000000">
            <w:pPr>
              <w:rPr>
                <w:rFonts w:ascii="Aptos" w:hAnsi="Aptos"/>
              </w:rPr>
            </w:pPr>
            <w:r w:rsidRPr="00156589">
              <w:rPr>
                <w:rFonts w:ascii="Aptos" w:hAnsi="Aptos"/>
                <w:sz w:val="21"/>
              </w:rPr>
              <w:t>Not visible from outside - recommended control: input validation and anomaly detection on the ingestion pipeline, plus append-only/immutable logging of raw order events so tampering can be detected and reversed.</w:t>
            </w:r>
          </w:p>
        </w:tc>
      </w:tr>
      <w:tr w:rsidR="00533DB3" w:rsidRPr="00156589" w14:paraId="1E518337" w14:textId="77777777">
        <w:tblPrEx>
          <w:tblCellMar>
            <w:top w:w="0" w:type="dxa"/>
            <w:bottom w:w="0" w:type="dxa"/>
          </w:tblCellMar>
        </w:tblPrEx>
        <w:tc>
          <w:tcPr>
            <w:tcW w:w="2643" w:type="dxa"/>
            <w:shd w:val="clear" w:color="auto" w:fill="FFFFFF"/>
            <w:tcMar>
              <w:top w:w="90" w:type="dxa"/>
              <w:left w:w="130" w:type="dxa"/>
              <w:bottom w:w="90" w:type="dxa"/>
              <w:right w:w="130" w:type="dxa"/>
            </w:tcMar>
            <w:vAlign w:val="center"/>
          </w:tcPr>
          <w:p w14:paraId="4C4F6B4D" w14:textId="77777777" w:rsidR="00533DB3" w:rsidRPr="00156589" w:rsidRDefault="00000000">
            <w:pPr>
              <w:rPr>
                <w:rFonts w:ascii="Aptos" w:hAnsi="Aptos"/>
              </w:rPr>
            </w:pPr>
            <w:r w:rsidRPr="00156589">
              <w:rPr>
                <w:rFonts w:ascii="Aptos" w:hAnsi="Aptos"/>
                <w:sz w:val="21"/>
              </w:rPr>
              <w:lastRenderedPageBreak/>
              <w:t>Payment Gateway Integration (data flow / external entity)</w:t>
            </w:r>
          </w:p>
        </w:tc>
        <w:tc>
          <w:tcPr>
            <w:tcW w:w="2033" w:type="dxa"/>
            <w:shd w:val="clear" w:color="auto" w:fill="FFFFFF"/>
            <w:tcMar>
              <w:top w:w="90" w:type="dxa"/>
              <w:left w:w="130" w:type="dxa"/>
              <w:bottom w:w="90" w:type="dxa"/>
              <w:right w:w="130" w:type="dxa"/>
            </w:tcMar>
            <w:vAlign w:val="center"/>
          </w:tcPr>
          <w:p w14:paraId="1DD43494" w14:textId="77777777" w:rsidR="00533DB3" w:rsidRPr="00156589" w:rsidRDefault="00000000">
            <w:pPr>
              <w:rPr>
                <w:rFonts w:ascii="Aptos" w:hAnsi="Aptos"/>
              </w:rPr>
            </w:pPr>
            <w:r w:rsidRPr="00156589">
              <w:rPr>
                <w:rFonts w:ascii="Aptos" w:hAnsi="Aptos"/>
                <w:sz w:val="21"/>
              </w:rPr>
              <w:t>Denial of Service or Elevation of Privilege - a flaw in how the app calls the third-party payment gateway could be exploited to bypass authorization checks or flood the checkout endpoint.</w:t>
            </w:r>
          </w:p>
        </w:tc>
        <w:tc>
          <w:tcPr>
            <w:tcW w:w="2033" w:type="dxa"/>
            <w:shd w:val="clear" w:color="auto" w:fill="FFFFFF"/>
            <w:tcMar>
              <w:top w:w="90" w:type="dxa"/>
              <w:left w:w="130" w:type="dxa"/>
              <w:bottom w:w="90" w:type="dxa"/>
              <w:right w:w="130" w:type="dxa"/>
            </w:tcMar>
            <w:vAlign w:val="center"/>
          </w:tcPr>
          <w:p w14:paraId="70F1CFCE" w14:textId="77777777" w:rsidR="00533DB3" w:rsidRPr="00156589" w:rsidRDefault="00000000">
            <w:pPr>
              <w:rPr>
                <w:rFonts w:ascii="Aptos" w:hAnsi="Aptos"/>
              </w:rPr>
            </w:pPr>
            <w:r w:rsidRPr="00156589">
              <w:rPr>
                <w:rFonts w:ascii="Aptos" w:hAnsi="Aptos"/>
                <w:sz w:val="21"/>
              </w:rPr>
              <w:t>Failed transactions at scale, or in the worst case, unauthorized charge attempts.</w:t>
            </w:r>
          </w:p>
        </w:tc>
        <w:tc>
          <w:tcPr>
            <w:tcW w:w="3456" w:type="dxa"/>
            <w:shd w:val="clear" w:color="auto" w:fill="FFFFFF"/>
            <w:tcMar>
              <w:top w:w="90" w:type="dxa"/>
              <w:left w:w="130" w:type="dxa"/>
              <w:bottom w:w="90" w:type="dxa"/>
              <w:right w:w="130" w:type="dxa"/>
            </w:tcMar>
            <w:vAlign w:val="center"/>
          </w:tcPr>
          <w:p w14:paraId="07BDFAF7" w14:textId="77777777" w:rsidR="00533DB3" w:rsidRPr="00156589" w:rsidRDefault="00000000">
            <w:pPr>
              <w:rPr>
                <w:rFonts w:ascii="Aptos" w:hAnsi="Aptos"/>
              </w:rPr>
            </w:pPr>
            <w:r w:rsidRPr="00156589">
              <w:rPr>
                <w:rFonts w:ascii="Aptos" w:hAnsi="Aptos"/>
                <w:sz w:val="21"/>
              </w:rPr>
              <w:t>Visible signal: Swiggy does not appear to store raw card numbers within the app itself (tokenized payment handled by the gateway), which is a real-world control limiting the blast radius of this threat, consistent with PCI-DSS-style tokenization practice.</w:t>
            </w:r>
          </w:p>
        </w:tc>
      </w:tr>
    </w:tbl>
    <w:p w14:paraId="38239246" w14:textId="77777777" w:rsidR="00533DB3" w:rsidRPr="00156589" w:rsidRDefault="00533DB3">
      <w:pPr>
        <w:spacing w:after="100"/>
        <w:rPr>
          <w:rFonts w:ascii="Aptos" w:hAnsi="Aptos"/>
        </w:rPr>
      </w:pPr>
    </w:p>
    <w:p w14:paraId="47AF513C" w14:textId="77777777" w:rsidR="00533DB3" w:rsidRPr="00156589" w:rsidRDefault="00000000">
      <w:pPr>
        <w:spacing w:after="60"/>
        <w:rPr>
          <w:rFonts w:ascii="Aptos" w:hAnsi="Aptos"/>
        </w:rPr>
      </w:pPr>
      <w:r w:rsidRPr="00156589">
        <w:rPr>
          <w:rFonts w:ascii="Aptos" w:eastAsia="Aptos" w:hAnsi="Aptos" w:cs="Aptos"/>
          <w:b/>
          <w:bCs/>
          <w:color w:val="0B2748"/>
          <w:sz w:val="19"/>
          <w:szCs w:val="19"/>
        </w:rPr>
        <w:t>Threat Model Diagram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71"/>
      </w:tblGrid>
      <w:tr w:rsidR="00533DB3" w:rsidRPr="00156589" w14:paraId="4ABCE586"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2BCC416A" w14:textId="4F5C96C4" w:rsidR="00156589" w:rsidRPr="00156589" w:rsidRDefault="00156589" w:rsidP="00156589">
            <w:pPr>
              <w:rPr>
                <w:rFonts w:ascii="Aptos" w:hAnsi="Aptos"/>
              </w:rPr>
            </w:pPr>
            <w:r>
              <w:rPr>
                <w:rFonts w:ascii="Aptos" w:hAnsi="Aptos"/>
                <w:noProof/>
              </w:rPr>
              <w:drawing>
                <wp:inline distT="0" distB="0" distL="0" distR="0" wp14:anchorId="17186FD4" wp14:editId="6F735B3A">
                  <wp:extent cx="6268085" cy="3838321"/>
                  <wp:effectExtent l="0" t="0" r="0" b="0"/>
                  <wp:docPr id="904655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8921" cy="3857204"/>
                          </a:xfrm>
                          <a:prstGeom prst="rect">
                            <a:avLst/>
                          </a:prstGeom>
                          <a:noFill/>
                        </pic:spPr>
                      </pic:pic>
                    </a:graphicData>
                  </a:graphic>
                </wp:inline>
              </w:drawing>
            </w:r>
          </w:p>
          <w:p w14:paraId="4C7BF6EE" w14:textId="045E3E58" w:rsidR="00533DB3" w:rsidRPr="00156589" w:rsidRDefault="00533DB3">
            <w:pPr>
              <w:rPr>
                <w:rFonts w:ascii="Aptos" w:hAnsi="Aptos"/>
              </w:rPr>
            </w:pPr>
          </w:p>
        </w:tc>
      </w:tr>
    </w:tbl>
    <w:p w14:paraId="4BBE1015" w14:textId="77777777" w:rsidR="00533DB3" w:rsidRPr="00156589" w:rsidRDefault="00000000">
      <w:pPr>
        <w:rPr>
          <w:rFonts w:ascii="Aptos" w:hAnsi="Aptos"/>
        </w:rPr>
      </w:pPr>
      <w:r w:rsidRPr="00156589">
        <w:rPr>
          <w:rFonts w:ascii="Aptos" w:hAnsi="Aptos"/>
        </w:rPr>
        <w:br w:type="page"/>
      </w:r>
    </w:p>
    <w:p w14:paraId="557BDDA1"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Final CO4 AT3 Solution Sections</w:t>
      </w:r>
    </w:p>
    <w:tbl>
      <w:tblPr>
        <w:tblW w:w="101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66"/>
      </w:tblGrid>
      <w:tr w:rsidR="00533DB3" w:rsidRPr="00156589" w14:paraId="4AED3F44" w14:textId="77777777">
        <w:tblPrEx>
          <w:tblCellMar>
            <w:top w:w="0" w:type="dxa"/>
            <w:bottom w:w="0" w:type="dxa"/>
          </w:tblCellMar>
        </w:tblPrEx>
        <w:tc>
          <w:tcPr>
            <w:tcW w:w="10166" w:type="dxa"/>
            <w:shd w:val="clear" w:color="auto" w:fill="EAF4FF"/>
            <w:tcMar>
              <w:top w:w="130" w:type="dxa"/>
              <w:left w:w="160" w:type="dxa"/>
              <w:bottom w:w="130" w:type="dxa"/>
              <w:right w:w="160" w:type="dxa"/>
            </w:tcMar>
            <w:vAlign w:val="center"/>
          </w:tcPr>
          <w:p w14:paraId="0BF247D4"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Final Assembly</w:t>
            </w:r>
          </w:p>
          <w:p w14:paraId="68BA376D" w14:textId="77777777" w:rsidR="00533DB3" w:rsidRPr="00156589" w:rsidRDefault="00000000">
            <w:pPr>
              <w:spacing w:after="40"/>
              <w:rPr>
                <w:rFonts w:ascii="Aptos" w:hAnsi="Aptos"/>
              </w:rPr>
            </w:pPr>
            <w:r w:rsidRPr="00156589">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0AA0F869" w14:textId="77777777" w:rsidR="00533DB3" w:rsidRPr="00156589" w:rsidRDefault="00533DB3">
      <w:pPr>
        <w:spacing w:after="100"/>
        <w:rPr>
          <w:rFonts w:ascii="Aptos" w:hAnsi="Aptos"/>
        </w:rPr>
      </w:pPr>
    </w:p>
    <w:p w14:paraId="5C668C6A" w14:textId="77777777" w:rsidR="00533DB3" w:rsidRPr="00156589" w:rsidRDefault="00000000">
      <w:pPr>
        <w:spacing w:after="40"/>
        <w:rPr>
          <w:rFonts w:ascii="Aptos" w:hAnsi="Aptos"/>
        </w:rPr>
      </w:pPr>
      <w:r w:rsidRPr="00156589">
        <w:rPr>
          <w:rFonts w:ascii="Aptos" w:eastAsia="Aptos" w:hAnsi="Aptos" w:cs="Aptos"/>
          <w:b/>
          <w:bCs/>
          <w:color w:val="0B2748"/>
        </w:rPr>
        <w:t>1. Platform Overview and Why It Was Selected</w:t>
      </w:r>
    </w:p>
    <w:p w14:paraId="6525A828"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Identify the platform, its core users, its core function, and why it is a suitable reverse-engineering target.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6ED280A8"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70B0E4B7" w14:textId="77777777" w:rsidR="00533DB3" w:rsidRPr="00156589" w:rsidRDefault="00000000">
            <w:pPr>
              <w:rPr>
                <w:rFonts w:ascii="Aptos" w:hAnsi="Aptos"/>
              </w:rPr>
            </w:pPr>
            <w:r w:rsidRPr="00156589">
              <w:rPr>
                <w:rFonts w:ascii="Aptos" w:hAnsi="Aptos"/>
                <w:sz w:val="21"/>
              </w:rPr>
              <w:t>Platform: Swiggy, an Indian online food-delivery platform connecting customers, restaurant partners and delivery partners.</w:t>
            </w:r>
          </w:p>
          <w:p w14:paraId="4D4326AF" w14:textId="77777777" w:rsidR="00533DB3" w:rsidRPr="00156589" w:rsidRDefault="00000000">
            <w:pPr>
              <w:rPr>
                <w:rFonts w:ascii="Aptos" w:hAnsi="Aptos"/>
              </w:rPr>
            </w:pPr>
            <w:r w:rsidRPr="00156589">
              <w:rPr>
                <w:rFonts w:ascii="Aptos" w:hAnsi="Aptos"/>
                <w:sz w:val="21"/>
              </w:rPr>
              <w:t>Core users: End customers ordering food, restaurant partners fulfilling orders, and gig-worker delivery partners transporting orders; internally, operations teams manage demand, logistics and partner support.</w:t>
            </w:r>
          </w:p>
          <w:p w14:paraId="242FD820" w14:textId="77777777" w:rsidR="00533DB3" w:rsidRPr="00156589" w:rsidRDefault="00000000">
            <w:pPr>
              <w:rPr>
                <w:rFonts w:ascii="Aptos" w:hAnsi="Aptos"/>
              </w:rPr>
            </w:pPr>
            <w:r w:rsidRPr="00156589">
              <w:rPr>
                <w:rFonts w:ascii="Aptos" w:hAnsi="Aptos"/>
                <w:sz w:val="21"/>
              </w:rPr>
              <w:t>Core function: Let a customer browse nearby restaurants, place an order, and track its preparation and delivery in real time until it arrives.</w:t>
            </w:r>
          </w:p>
          <w:p w14:paraId="5A830137" w14:textId="77777777" w:rsidR="00533DB3" w:rsidRPr="00156589" w:rsidRDefault="00000000">
            <w:pPr>
              <w:rPr>
                <w:rFonts w:ascii="Aptos" w:hAnsi="Aptos"/>
              </w:rPr>
            </w:pPr>
            <w:r w:rsidRPr="00156589">
              <w:rPr>
                <w:rFonts w:ascii="Aptos" w:hAnsi="Aptos"/>
                <w:sz w:val="21"/>
              </w:rPr>
              <w:t xml:space="preserve">Why it is a suitable reverse-engineering target: It exposes multiple distinct processing regimes in one app - near-instant search, real-time GPS-based delivery tracking, and clearly batch-driven recommendations - and it is a platform I personally use daily, so every observation in this workbook is based on direct, repeatable interaction rather than </w:t>
            </w:r>
            <w:proofErr w:type="spellStart"/>
            <w:r w:rsidRPr="00156589">
              <w:rPr>
                <w:rFonts w:ascii="Aptos" w:hAnsi="Aptos"/>
                <w:sz w:val="21"/>
              </w:rPr>
              <w:t>secondhand</w:t>
            </w:r>
            <w:proofErr w:type="spellEnd"/>
            <w:r w:rsidRPr="00156589">
              <w:rPr>
                <w:rFonts w:ascii="Aptos" w:hAnsi="Aptos"/>
                <w:sz w:val="21"/>
              </w:rPr>
              <w:t xml:space="preserve"> description.</w:t>
            </w:r>
          </w:p>
        </w:tc>
      </w:tr>
    </w:tbl>
    <w:p w14:paraId="1C9E9988" w14:textId="77777777" w:rsidR="00533DB3" w:rsidRPr="00156589" w:rsidRDefault="00533DB3">
      <w:pPr>
        <w:spacing w:after="80"/>
        <w:rPr>
          <w:rFonts w:ascii="Aptos" w:hAnsi="Aptos"/>
        </w:rPr>
      </w:pPr>
    </w:p>
    <w:p w14:paraId="0B74AA7C" w14:textId="77777777" w:rsidR="00533DB3" w:rsidRPr="00156589" w:rsidRDefault="00000000">
      <w:pPr>
        <w:spacing w:after="40"/>
        <w:rPr>
          <w:rFonts w:ascii="Aptos" w:hAnsi="Aptos"/>
        </w:rPr>
      </w:pPr>
      <w:r w:rsidRPr="00156589">
        <w:rPr>
          <w:rFonts w:ascii="Aptos" w:eastAsia="Aptos" w:hAnsi="Aptos" w:cs="Aptos"/>
          <w:b/>
          <w:bCs/>
          <w:color w:val="0B2748"/>
        </w:rPr>
        <w:t>2. 5Vs Mapping (Inferred)</w:t>
      </w:r>
    </w:p>
    <w:p w14:paraId="15BD13BE"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Map Volume, Velocity, Variety, Veracity and Value using the behavioural evidence gathered in Module 1.</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34B58C18"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11AB1873" w14:textId="77777777" w:rsidR="00533DB3" w:rsidRPr="00156589" w:rsidRDefault="00000000">
            <w:pPr>
              <w:rPr>
                <w:rFonts w:ascii="Aptos" w:hAnsi="Aptos"/>
              </w:rPr>
            </w:pPr>
            <w:r w:rsidRPr="00156589">
              <w:rPr>
                <w:rFonts w:ascii="Aptos" w:hAnsi="Aptos"/>
                <w:sz w:val="21"/>
              </w:rPr>
              <w:t>Volume: Likely large - a national food-delivery platform generates continuous order, search and GPS-ping data across millions of users and delivery partners daily (inferred from scale of operations; exact figures not publicly confirmed).</w:t>
            </w:r>
          </w:p>
          <w:p w14:paraId="6BD59EA2" w14:textId="77777777" w:rsidR="00533DB3" w:rsidRPr="00156589" w:rsidRDefault="00000000">
            <w:pPr>
              <w:rPr>
                <w:rFonts w:ascii="Aptos" w:hAnsi="Aptos"/>
              </w:rPr>
            </w:pPr>
            <w:r w:rsidRPr="00156589">
              <w:rPr>
                <w:rFonts w:ascii="Aptos" w:hAnsi="Aptos"/>
                <w:sz w:val="21"/>
              </w:rPr>
              <w:t>Velocity: High for logistics-critical data - GPS location pings and order-status updates were observed refreshing every few seconds during live tracking (Module 1), indicating a continuous, high-frequency event stream.</w:t>
            </w:r>
          </w:p>
          <w:p w14:paraId="7D33A927" w14:textId="77777777" w:rsidR="00533DB3" w:rsidRPr="00156589" w:rsidRDefault="00000000">
            <w:pPr>
              <w:rPr>
                <w:rFonts w:ascii="Aptos" w:hAnsi="Aptos"/>
              </w:rPr>
            </w:pPr>
            <w:r w:rsidRPr="00156589">
              <w:rPr>
                <w:rFonts w:ascii="Aptos" w:hAnsi="Aptos"/>
                <w:sz w:val="21"/>
              </w:rPr>
              <w:t xml:space="preserve">Variety: Mixed - structured order/transaction records, semi-structured </w:t>
            </w:r>
            <w:proofErr w:type="spellStart"/>
            <w:r w:rsidRPr="00156589">
              <w:rPr>
                <w:rFonts w:ascii="Aptos" w:hAnsi="Aptos"/>
                <w:sz w:val="21"/>
              </w:rPr>
              <w:t>catalog</w:t>
            </w:r>
            <w:proofErr w:type="spellEnd"/>
            <w:r w:rsidRPr="00156589">
              <w:rPr>
                <w:rFonts w:ascii="Aptos" w:hAnsi="Aptos"/>
                <w:sz w:val="21"/>
              </w:rPr>
              <w:t>/menu data, geospatial GPS coordinates, and image data (food photos, profile/complaint photos permitted by app permissions) all coexist.</w:t>
            </w:r>
          </w:p>
          <w:p w14:paraId="41ED4A8F" w14:textId="77777777" w:rsidR="00533DB3" w:rsidRPr="00156589" w:rsidRDefault="00000000">
            <w:pPr>
              <w:rPr>
                <w:rFonts w:ascii="Aptos" w:hAnsi="Aptos"/>
              </w:rPr>
            </w:pPr>
            <w:r w:rsidRPr="00156589">
              <w:rPr>
                <w:rFonts w:ascii="Aptos" w:hAnsi="Aptos"/>
                <w:sz w:val="21"/>
              </w:rPr>
              <w:t>Veracity: Moderate uncertainty - GPS pings can be noisy (tunnels, poor signal, indoor addresses causing incorrect pin drops), and self-reported delivery-time expectations may not always match real traffic conditions, requiring smoothing/correction in the ETA model.</w:t>
            </w:r>
          </w:p>
          <w:p w14:paraId="4752207F" w14:textId="77777777" w:rsidR="00533DB3" w:rsidRPr="00156589" w:rsidRDefault="00000000">
            <w:pPr>
              <w:rPr>
                <w:rFonts w:ascii="Aptos" w:hAnsi="Aptos"/>
              </w:rPr>
            </w:pPr>
            <w:r w:rsidRPr="00156589">
              <w:rPr>
                <w:rFonts w:ascii="Aptos" w:hAnsi="Aptos"/>
                <w:sz w:val="21"/>
              </w:rPr>
              <w:t>Value: High - accurate real-time tracking and ETA directly affect customer trust and repeat usage, while the batch recommendation layer drives higher order value and conversion, making both the streaming and batch sides of this pipeline commercially important.</w:t>
            </w:r>
          </w:p>
        </w:tc>
      </w:tr>
    </w:tbl>
    <w:p w14:paraId="33CC3409" w14:textId="77777777" w:rsidR="00533DB3" w:rsidRPr="00156589" w:rsidRDefault="00533DB3">
      <w:pPr>
        <w:spacing w:after="80"/>
        <w:rPr>
          <w:rFonts w:ascii="Aptos" w:hAnsi="Aptos"/>
        </w:rPr>
      </w:pPr>
    </w:p>
    <w:p w14:paraId="3BF50367" w14:textId="77777777" w:rsidR="00533DB3" w:rsidRPr="00156589" w:rsidRDefault="00000000">
      <w:pPr>
        <w:spacing w:after="40"/>
        <w:rPr>
          <w:rFonts w:ascii="Aptos" w:hAnsi="Aptos"/>
        </w:rPr>
      </w:pPr>
      <w:r w:rsidRPr="00156589">
        <w:rPr>
          <w:rFonts w:ascii="Aptos" w:eastAsia="Aptos" w:hAnsi="Aptos" w:cs="Aptos"/>
          <w:b/>
          <w:bCs/>
          <w:color w:val="0B2748"/>
        </w:rPr>
        <w:t>3. Inferred Data Pipeline and Architecture</w:t>
      </w:r>
    </w:p>
    <w:p w14:paraId="419060DB"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Paste the final inferred draw.io architecture showing sources, ingestion, storage, processing, analytics/security and users.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71FB2E82"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74B229D1" w14:textId="2827D7DA" w:rsidR="00533DB3" w:rsidRPr="00156589" w:rsidRDefault="00156589" w:rsidP="00156589">
            <w:pPr>
              <w:jc w:val="center"/>
              <w:rPr>
                <w:rFonts w:ascii="Aptos" w:hAnsi="Aptos"/>
              </w:rPr>
            </w:pPr>
            <w:r>
              <w:rPr>
                <w:rFonts w:ascii="Aptos" w:hAnsi="Aptos"/>
                <w:noProof/>
              </w:rPr>
              <w:lastRenderedPageBreak/>
              <w:drawing>
                <wp:inline distT="0" distB="0" distL="0" distR="0" wp14:anchorId="3F768195" wp14:editId="6F8F81CC">
                  <wp:extent cx="6183630" cy="3091815"/>
                  <wp:effectExtent l="0" t="0" r="7620" b="0"/>
                  <wp:docPr id="626638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3630" cy="3091815"/>
                          </a:xfrm>
                          <a:prstGeom prst="rect">
                            <a:avLst/>
                          </a:prstGeom>
                          <a:noFill/>
                        </pic:spPr>
                      </pic:pic>
                    </a:graphicData>
                  </a:graphic>
                </wp:inline>
              </w:drawing>
            </w:r>
          </w:p>
        </w:tc>
      </w:tr>
    </w:tbl>
    <w:p w14:paraId="4C342D88" w14:textId="77777777" w:rsidR="00533DB3" w:rsidRPr="00156589" w:rsidRDefault="00533DB3">
      <w:pPr>
        <w:spacing w:after="80"/>
        <w:rPr>
          <w:rFonts w:ascii="Aptos" w:hAnsi="Aptos"/>
        </w:rPr>
      </w:pPr>
    </w:p>
    <w:p w14:paraId="08C3A170" w14:textId="77777777" w:rsidR="00533DB3" w:rsidRPr="00156589" w:rsidRDefault="00000000">
      <w:pPr>
        <w:spacing w:after="40"/>
        <w:rPr>
          <w:rFonts w:ascii="Aptos" w:hAnsi="Aptos"/>
        </w:rPr>
      </w:pPr>
      <w:r w:rsidRPr="00156589">
        <w:rPr>
          <w:rFonts w:ascii="Aptos" w:eastAsia="Aptos" w:hAnsi="Aptos" w:cs="Aptos"/>
          <w:b/>
          <w:bCs/>
          <w:color w:val="0B2748"/>
        </w:rPr>
        <w:t>4. Inferred Processing Approach</w:t>
      </w:r>
    </w:p>
    <w:p w14:paraId="5414EFCC"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State the batch / streaming / hybrid decision from Module 3 with supporting evidence.</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36347C85"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42404218" w14:textId="77777777" w:rsidR="00533DB3" w:rsidRPr="00156589" w:rsidRDefault="00000000">
            <w:pPr>
              <w:rPr>
                <w:rFonts w:ascii="Aptos" w:hAnsi="Aptos"/>
              </w:rPr>
            </w:pPr>
            <w:r w:rsidRPr="00156589">
              <w:rPr>
                <w:rFonts w:ascii="Aptos" w:hAnsi="Aptos"/>
                <w:sz w:val="21"/>
              </w:rPr>
              <w:t>Processing decision: Hybrid, as determined in Module 3. Search and live order tracking behave as Streaming features (sub-second to few-second updates observed directly), while the home-screen recommendation and reorder sections behave as Batch features (unchanged across repeated app opens within the same day). This matches the general industry pattern confirmed via the Apache Spark Structured Streaming and Hadoop MapReduce documentation: time-sensitive, continuously-arriving data (GPS, live orders) is well suited to streaming, while large, already-collected historical data (past orders, browsing history for recommendations) is well suited to periodic batch processing.</w:t>
            </w:r>
          </w:p>
        </w:tc>
      </w:tr>
    </w:tbl>
    <w:p w14:paraId="1699C014" w14:textId="77777777" w:rsidR="00533DB3" w:rsidRPr="00156589" w:rsidRDefault="00533DB3">
      <w:pPr>
        <w:spacing w:after="80"/>
        <w:rPr>
          <w:rFonts w:ascii="Aptos" w:hAnsi="Aptos"/>
        </w:rPr>
      </w:pPr>
    </w:p>
    <w:p w14:paraId="236A76DD" w14:textId="77777777" w:rsidR="00533DB3" w:rsidRPr="00156589" w:rsidRDefault="00000000">
      <w:pPr>
        <w:spacing w:after="40"/>
        <w:rPr>
          <w:rFonts w:ascii="Aptos" w:hAnsi="Aptos"/>
        </w:rPr>
      </w:pPr>
      <w:r w:rsidRPr="00156589">
        <w:rPr>
          <w:rFonts w:ascii="Aptos" w:eastAsia="Aptos" w:hAnsi="Aptos" w:cs="Aptos"/>
          <w:b/>
          <w:bCs/>
          <w:color w:val="0B2748"/>
        </w:rPr>
        <w:t>5. Inferred Privacy and Security Risks</w:t>
      </w:r>
    </w:p>
    <w:p w14:paraId="465ECD95"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Summarize the threat model output from Module 4: risks identified and their likely or recommended mitigations.</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60E52476"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3E01AA0A" w14:textId="77777777" w:rsidR="00533DB3" w:rsidRPr="00156589" w:rsidRDefault="00000000">
            <w:pPr>
              <w:rPr>
                <w:rFonts w:ascii="Aptos" w:hAnsi="Aptos"/>
              </w:rPr>
            </w:pPr>
            <w:r w:rsidRPr="00156589">
              <w:rPr>
                <w:rFonts w:ascii="Aptos" w:hAnsi="Aptos"/>
                <w:sz w:val="21"/>
              </w:rPr>
              <w:t>Using the STRIDE-based threat model in Module 4, the most plausible risks are: Information Disclosure of precise location data in transit between the customer/delivery-partner apps and the backend; Spoofing of customer or delivery-partner accounts via stolen login credentials; Tampering with the historical order data feeding the recommendation batch pipeline; and Denial of Service / Elevation of Privilege risk at the payment-gateway integration point. Visible real-world controls that partially address these were found without needing internal access: HTTPS/TLS encryption (per the privacy policy and standard app-traffic behaviour), OTP-based login verification, and tokenized (non-stored) card payments. The batch-pipeline tampering risk had no visible external control, so a recommended mitigation (input validation and immutable event logging) is proposed rather than assumed.</w:t>
            </w:r>
          </w:p>
        </w:tc>
      </w:tr>
    </w:tbl>
    <w:p w14:paraId="51B4B31C" w14:textId="77777777" w:rsidR="00533DB3" w:rsidRPr="00156589" w:rsidRDefault="00533DB3">
      <w:pPr>
        <w:spacing w:after="80"/>
        <w:rPr>
          <w:rFonts w:ascii="Aptos" w:hAnsi="Aptos"/>
        </w:rPr>
      </w:pPr>
    </w:p>
    <w:p w14:paraId="1C4816C3" w14:textId="77777777" w:rsidR="00533DB3" w:rsidRPr="00156589" w:rsidRDefault="00000000">
      <w:pPr>
        <w:spacing w:after="40"/>
        <w:rPr>
          <w:rFonts w:ascii="Aptos" w:hAnsi="Aptos"/>
        </w:rPr>
      </w:pPr>
      <w:r w:rsidRPr="00156589">
        <w:rPr>
          <w:rFonts w:ascii="Aptos" w:eastAsia="Aptos" w:hAnsi="Aptos" w:cs="Aptos"/>
          <w:b/>
          <w:bCs/>
          <w:color w:val="0B2748"/>
        </w:rPr>
        <w:t>6. Confidence and Evidence Summary</w:t>
      </w:r>
    </w:p>
    <w:p w14:paraId="149DE54C"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4D0ED41B"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08725FC4" w14:textId="77777777" w:rsidR="00533DB3" w:rsidRPr="00156589" w:rsidRDefault="00000000">
            <w:pPr>
              <w:rPr>
                <w:rFonts w:ascii="Aptos" w:hAnsi="Aptos"/>
              </w:rPr>
            </w:pPr>
            <w:r w:rsidRPr="00156589">
              <w:rPr>
                <w:rFonts w:ascii="Aptos" w:hAnsi="Aptos"/>
                <w:sz w:val="21"/>
              </w:rPr>
              <w:t>High confidence: The existence of a real-time location/ETA pipeline (directly observed live-tracking behaviour) and the existence of a batch-driven recommendation system (directly observed static behaviour across app sessions).</w:t>
            </w:r>
          </w:p>
          <w:p w14:paraId="26D09CCD" w14:textId="77777777" w:rsidR="00533DB3" w:rsidRPr="00156589" w:rsidRDefault="00000000">
            <w:pPr>
              <w:rPr>
                <w:rFonts w:ascii="Aptos" w:hAnsi="Aptos"/>
              </w:rPr>
            </w:pPr>
            <w:r w:rsidRPr="00156589">
              <w:rPr>
                <w:rFonts w:ascii="Aptos" w:hAnsi="Aptos"/>
                <w:sz w:val="21"/>
              </w:rPr>
              <w:lastRenderedPageBreak/>
              <w:t>Medium confidence: The general category of technology used for ingestion and storage (streaming broker + data lake), inferred by combining Module 1 behaviour with standard cloud reference architectures for similar platforms, but not confirmed by any Swiggy-specific public disclosure.</w:t>
            </w:r>
          </w:p>
          <w:p w14:paraId="2C1C1999" w14:textId="77777777" w:rsidR="00533DB3" w:rsidRPr="00156589" w:rsidRDefault="00000000">
            <w:pPr>
              <w:rPr>
                <w:rFonts w:ascii="Aptos" w:hAnsi="Aptos"/>
              </w:rPr>
            </w:pPr>
            <w:r w:rsidRPr="00156589">
              <w:rPr>
                <w:rFonts w:ascii="Aptos" w:hAnsi="Aptos"/>
                <w:sz w:val="21"/>
              </w:rPr>
              <w:t xml:space="preserve">Guess / low confidence: The exact vendor products, database technologies, or ML frameworks in use (e.g. which specific streaming broker, which specific recommendation algorithm) - no </w:t>
            </w:r>
            <w:proofErr w:type="spellStart"/>
            <w:r w:rsidRPr="00156589">
              <w:rPr>
                <w:rFonts w:ascii="Aptos" w:hAnsi="Aptos"/>
                <w:sz w:val="21"/>
              </w:rPr>
              <w:t>StackShare</w:t>
            </w:r>
            <w:proofErr w:type="spellEnd"/>
            <w:r w:rsidRPr="00156589">
              <w:rPr>
                <w:rFonts w:ascii="Aptos" w:hAnsi="Aptos"/>
                <w:sz w:val="21"/>
              </w:rPr>
              <w:t xml:space="preserve"> page or public tech-stack disclosure was found for Swiggy at the time of this workbook, and job postings were not checked as part of this specific search pass, so this remains an inference from behaviour and industry norms only.</w:t>
            </w:r>
          </w:p>
        </w:tc>
      </w:tr>
    </w:tbl>
    <w:p w14:paraId="4CEBDB43" w14:textId="77777777" w:rsidR="00533DB3" w:rsidRPr="00156589" w:rsidRDefault="00533DB3">
      <w:pPr>
        <w:spacing w:after="80"/>
        <w:rPr>
          <w:rFonts w:ascii="Aptos" w:hAnsi="Aptos"/>
        </w:rPr>
      </w:pPr>
    </w:p>
    <w:p w14:paraId="0F476FCF" w14:textId="77777777" w:rsidR="00533DB3" w:rsidRPr="00156589" w:rsidRDefault="00000000">
      <w:pPr>
        <w:spacing w:after="40"/>
        <w:rPr>
          <w:rFonts w:ascii="Aptos" w:hAnsi="Aptos"/>
        </w:rPr>
      </w:pPr>
      <w:r w:rsidRPr="00156589">
        <w:rPr>
          <w:rFonts w:ascii="Aptos" w:eastAsia="Aptos" w:hAnsi="Aptos" w:cs="Aptos"/>
          <w:b/>
          <w:bCs/>
          <w:color w:val="0B2748"/>
        </w:rPr>
        <w:t>7. What Could Not Be Determined</w:t>
      </w:r>
    </w:p>
    <w:p w14:paraId="42992334"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7B7AFDA5"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07E854EA" w14:textId="77777777" w:rsidR="00533DB3" w:rsidRPr="00156589" w:rsidRDefault="00000000">
            <w:pPr>
              <w:rPr>
                <w:rFonts w:ascii="Aptos" w:hAnsi="Aptos"/>
              </w:rPr>
            </w:pPr>
            <w:r w:rsidRPr="00156589">
              <w:rPr>
                <w:rFonts w:ascii="Aptos" w:hAnsi="Aptos"/>
                <w:sz w:val="21"/>
              </w:rPr>
              <w:t>Could not be determined: The exact internal database/storage technologies (e.g. specific SQL vs. NoSQL systems), the specific machine-learning algorithms behind the recommendation engine, the exact refresh cadence of the batch recommendation job (hourly vs. nightly could not be distinguished from outside observation), and any internal security controls not visibly exposed to an end user (such as internal network segmentation or specific encryption key-management practices).</w:t>
            </w:r>
          </w:p>
          <w:p w14:paraId="770E525F" w14:textId="77777777" w:rsidR="00533DB3" w:rsidRPr="00156589" w:rsidRDefault="00000000">
            <w:pPr>
              <w:rPr>
                <w:rFonts w:ascii="Aptos" w:hAnsi="Aptos"/>
              </w:rPr>
            </w:pPr>
            <w:r w:rsidRPr="00156589">
              <w:rPr>
                <w:rFonts w:ascii="Aptos" w:hAnsi="Aptos"/>
                <w:sz w:val="21"/>
              </w:rPr>
              <w:t>Why: All of this requires access to Swiggy's internal source code, infrastructure configuration, or non-public engineering documentation, none of which was consulted for this workbook, consistent with the assessment's requirement to reason only from externally observable evidence. Where public engineering-blog content existed (bytes.swiggy.com), it was used as supporting evidence, but it does not describe every component of the live production system in full technical detail.</w:t>
            </w:r>
          </w:p>
        </w:tc>
      </w:tr>
    </w:tbl>
    <w:p w14:paraId="38619BF4" w14:textId="77777777" w:rsidR="00533DB3" w:rsidRPr="00156589" w:rsidRDefault="00533DB3">
      <w:pPr>
        <w:spacing w:after="80"/>
        <w:rPr>
          <w:rFonts w:ascii="Aptos" w:hAnsi="Aptos"/>
        </w:rPr>
      </w:pPr>
    </w:p>
    <w:p w14:paraId="13A8A09B" w14:textId="77777777" w:rsidR="00533DB3" w:rsidRPr="00156589" w:rsidRDefault="00000000">
      <w:pPr>
        <w:spacing w:after="40"/>
        <w:rPr>
          <w:rFonts w:ascii="Aptos" w:hAnsi="Aptos"/>
        </w:rPr>
      </w:pPr>
      <w:r w:rsidRPr="00156589">
        <w:rPr>
          <w:rFonts w:ascii="Aptos" w:eastAsia="Aptos" w:hAnsi="Aptos" w:cs="Aptos"/>
          <w:b/>
          <w:bCs/>
          <w:color w:val="0B2748"/>
        </w:rPr>
        <w:t>8. Business / Product Decisions the Analytics Likely Supports</w:t>
      </w:r>
    </w:p>
    <w:p w14:paraId="4726204B" w14:textId="77777777" w:rsidR="00533DB3" w:rsidRPr="00156589" w:rsidRDefault="00000000">
      <w:pPr>
        <w:spacing w:after="60"/>
        <w:rPr>
          <w:rFonts w:ascii="Aptos" w:hAnsi="Aptos"/>
        </w:rPr>
      </w:pPr>
      <w:r w:rsidRPr="00156589">
        <w:rPr>
          <w:rFonts w:ascii="Aptos" w:eastAsia="Aptos" w:hAnsi="Aptos" w:cs="Aptos"/>
          <w:i/>
          <w:iCs/>
          <w:color w:val="566573"/>
          <w:sz w:val="18"/>
          <w:szCs w:val="18"/>
        </w:rPr>
        <w:t>What to include: State the measurable outcome the inferred analytics probably drives: faster ETA, higher conversion, personalized recommendations, fraud reduction, or similar.</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10166"/>
      </w:tblGrid>
      <w:tr w:rsidR="00533DB3" w:rsidRPr="00156589" w14:paraId="66C9EFAF" w14:textId="77777777">
        <w:tblPrEx>
          <w:tblCellMar>
            <w:top w:w="0" w:type="dxa"/>
            <w:bottom w:w="0" w:type="dxa"/>
          </w:tblCellMar>
        </w:tblPrEx>
        <w:tc>
          <w:tcPr>
            <w:tcW w:w="10166" w:type="dxa"/>
            <w:shd w:val="clear" w:color="auto" w:fill="F5FAFE"/>
            <w:tcMar>
              <w:top w:w="120" w:type="dxa"/>
              <w:left w:w="150" w:type="dxa"/>
              <w:bottom w:w="120" w:type="dxa"/>
              <w:right w:w="150" w:type="dxa"/>
            </w:tcMar>
          </w:tcPr>
          <w:p w14:paraId="1CB1A9C0" w14:textId="77777777" w:rsidR="00533DB3" w:rsidRPr="00156589" w:rsidRDefault="00000000">
            <w:pPr>
              <w:rPr>
                <w:rFonts w:ascii="Aptos" w:hAnsi="Aptos"/>
              </w:rPr>
            </w:pPr>
            <w:r w:rsidRPr="00156589">
              <w:rPr>
                <w:rFonts w:ascii="Aptos" w:hAnsi="Aptos"/>
                <w:sz w:val="21"/>
              </w:rPr>
              <w:t xml:space="preserve">The inferred real-time tracking and ETA pipeline most likely supports the business decision of maximizing customer trust and reducing cancellations by keeping delivery-time promises accurate and visibly up to date, which directly affects repeat usage. The inferred batch recommendation pipeline most likely supports the decision of increasing average order value and conversion rate by surfacing restaurants and dishes a customer is statistically likely to order, reducing decision friction in a large </w:t>
            </w:r>
            <w:proofErr w:type="spellStart"/>
            <w:r w:rsidRPr="00156589">
              <w:rPr>
                <w:rFonts w:ascii="Aptos" w:hAnsi="Aptos"/>
                <w:sz w:val="21"/>
              </w:rPr>
              <w:t>catalog</w:t>
            </w:r>
            <w:proofErr w:type="spellEnd"/>
            <w:r w:rsidRPr="00156589">
              <w:rPr>
                <w:rFonts w:ascii="Aptos" w:hAnsi="Aptos"/>
                <w:sz w:val="21"/>
              </w:rPr>
              <w:t>. Together, these likely translate into measurable outcomes such as lower average delivery-time deviation, higher order-completion rate, and higher repeat-order frequency.</w:t>
            </w:r>
          </w:p>
        </w:tc>
      </w:tr>
    </w:tbl>
    <w:p w14:paraId="6BFCEA9B" w14:textId="77777777" w:rsidR="00533DB3" w:rsidRPr="00156589" w:rsidRDefault="00533DB3">
      <w:pPr>
        <w:spacing w:after="80"/>
        <w:rPr>
          <w:rFonts w:ascii="Aptos" w:hAnsi="Aptos"/>
        </w:rPr>
      </w:pPr>
    </w:p>
    <w:p w14:paraId="60C13AF0" w14:textId="77777777" w:rsidR="00533DB3" w:rsidRPr="00156589" w:rsidRDefault="00000000">
      <w:pPr>
        <w:rPr>
          <w:rFonts w:ascii="Aptos" w:hAnsi="Aptos"/>
        </w:rPr>
      </w:pPr>
      <w:r w:rsidRPr="00156589">
        <w:rPr>
          <w:rFonts w:ascii="Aptos" w:hAnsi="Aptos"/>
        </w:rPr>
        <w:br w:type="page"/>
      </w:r>
    </w:p>
    <w:p w14:paraId="6FFEE220"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lastRenderedPageBreak/>
        <w:t>Rubric</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3253"/>
        <w:gridCol w:w="1017"/>
        <w:gridCol w:w="3456"/>
        <w:gridCol w:w="2440"/>
      </w:tblGrid>
      <w:tr w:rsidR="00533DB3" w:rsidRPr="00156589" w14:paraId="729CC416" w14:textId="77777777">
        <w:tblPrEx>
          <w:tblCellMar>
            <w:top w:w="0" w:type="dxa"/>
            <w:bottom w:w="0" w:type="dxa"/>
          </w:tblCellMar>
        </w:tblPrEx>
        <w:tc>
          <w:tcPr>
            <w:tcW w:w="3253" w:type="dxa"/>
            <w:shd w:val="clear" w:color="auto" w:fill="0B2748"/>
            <w:tcMar>
              <w:top w:w="90" w:type="dxa"/>
              <w:left w:w="130" w:type="dxa"/>
              <w:bottom w:w="90" w:type="dxa"/>
              <w:right w:w="130" w:type="dxa"/>
            </w:tcMar>
            <w:vAlign w:val="center"/>
          </w:tcPr>
          <w:p w14:paraId="2035D6C5" w14:textId="77777777" w:rsidR="00533DB3" w:rsidRPr="00156589" w:rsidRDefault="00000000">
            <w:pPr>
              <w:jc w:val="center"/>
              <w:rPr>
                <w:rFonts w:ascii="Aptos" w:hAnsi="Aptos"/>
              </w:rPr>
            </w:pPr>
            <w:r w:rsidRPr="00156589">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4C7D01D5" w14:textId="77777777" w:rsidR="00533DB3" w:rsidRPr="00156589" w:rsidRDefault="00000000">
            <w:pPr>
              <w:jc w:val="center"/>
              <w:rPr>
                <w:rFonts w:ascii="Aptos" w:hAnsi="Aptos"/>
              </w:rPr>
            </w:pPr>
            <w:r w:rsidRPr="00156589">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72BC200B" w14:textId="77777777" w:rsidR="00533DB3" w:rsidRPr="00156589" w:rsidRDefault="00000000">
            <w:pPr>
              <w:jc w:val="center"/>
              <w:rPr>
                <w:rFonts w:ascii="Aptos" w:hAnsi="Aptos"/>
              </w:rPr>
            </w:pPr>
            <w:r w:rsidRPr="00156589">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362633C4" w14:textId="77777777" w:rsidR="00533DB3" w:rsidRPr="00156589" w:rsidRDefault="00000000">
            <w:pPr>
              <w:jc w:val="center"/>
              <w:rPr>
                <w:rFonts w:ascii="Aptos" w:hAnsi="Aptos"/>
              </w:rPr>
            </w:pPr>
            <w:r w:rsidRPr="00156589">
              <w:rPr>
                <w:rFonts w:ascii="Aptos" w:eastAsia="Aptos" w:hAnsi="Aptos" w:cs="Aptos"/>
                <w:b/>
                <w:bCs/>
                <w:color w:val="FFFFFF"/>
                <w:sz w:val="18"/>
                <w:szCs w:val="18"/>
              </w:rPr>
              <w:t>Evidence</w:t>
            </w:r>
          </w:p>
        </w:tc>
      </w:tr>
      <w:tr w:rsidR="00533DB3" w:rsidRPr="00156589" w14:paraId="3100686F"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031B70B0" w14:textId="77777777" w:rsidR="00533DB3" w:rsidRPr="00156589" w:rsidRDefault="00000000">
            <w:pPr>
              <w:rPr>
                <w:rFonts w:ascii="Aptos" w:hAnsi="Aptos"/>
              </w:rPr>
            </w:pPr>
            <w:r w:rsidRPr="00156589">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4EBECA9B" w14:textId="77777777" w:rsidR="00533DB3" w:rsidRPr="00156589" w:rsidRDefault="00000000">
            <w:pPr>
              <w:jc w:val="center"/>
              <w:rPr>
                <w:rFonts w:ascii="Aptos" w:hAnsi="Aptos"/>
              </w:rPr>
            </w:pPr>
            <w:r w:rsidRPr="00156589">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086F7EC5" w14:textId="77777777" w:rsidR="00533DB3" w:rsidRPr="00156589" w:rsidRDefault="00000000">
            <w:pPr>
              <w:rPr>
                <w:rFonts w:ascii="Aptos" w:hAnsi="Aptos"/>
              </w:rPr>
            </w:pPr>
            <w:r w:rsidRPr="00156589">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385F099C" w14:textId="77777777" w:rsidR="00533DB3" w:rsidRPr="00156589" w:rsidRDefault="00000000">
            <w:pPr>
              <w:rPr>
                <w:rFonts w:ascii="Aptos" w:hAnsi="Aptos"/>
              </w:rPr>
            </w:pPr>
            <w:r w:rsidRPr="00156589">
              <w:rPr>
                <w:rFonts w:ascii="Aptos" w:eastAsia="Aptos" w:hAnsi="Aptos" w:cs="Aptos"/>
                <w:color w:val="17212B"/>
                <w:sz w:val="18"/>
                <w:szCs w:val="18"/>
              </w:rPr>
              <w:t>Module 1 log/table</w:t>
            </w:r>
          </w:p>
        </w:tc>
      </w:tr>
      <w:tr w:rsidR="00533DB3" w:rsidRPr="00156589" w14:paraId="59BE1FFD"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77B33E17" w14:textId="77777777" w:rsidR="00533DB3" w:rsidRPr="00156589" w:rsidRDefault="00000000">
            <w:pPr>
              <w:rPr>
                <w:rFonts w:ascii="Aptos" w:hAnsi="Aptos"/>
              </w:rPr>
            </w:pPr>
            <w:r w:rsidRPr="00156589">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3261FB68" w14:textId="77777777" w:rsidR="00533DB3" w:rsidRPr="00156589" w:rsidRDefault="00000000">
            <w:pPr>
              <w:jc w:val="center"/>
              <w:rPr>
                <w:rFonts w:ascii="Aptos" w:hAnsi="Aptos"/>
              </w:rPr>
            </w:pPr>
            <w:r w:rsidRPr="00156589">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73F692C7" w14:textId="77777777" w:rsidR="00533DB3" w:rsidRPr="00156589" w:rsidRDefault="00000000">
            <w:pPr>
              <w:rPr>
                <w:rFonts w:ascii="Aptos" w:hAnsi="Aptos"/>
              </w:rPr>
            </w:pPr>
            <w:r w:rsidRPr="00156589">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5569DFDE" w14:textId="77777777" w:rsidR="00533DB3" w:rsidRPr="00156589" w:rsidRDefault="00000000">
            <w:pPr>
              <w:rPr>
                <w:rFonts w:ascii="Aptos" w:hAnsi="Aptos"/>
              </w:rPr>
            </w:pPr>
            <w:r w:rsidRPr="00156589">
              <w:rPr>
                <w:rFonts w:ascii="Aptos" w:eastAsia="Aptos" w:hAnsi="Aptos" w:cs="Aptos"/>
                <w:color w:val="17212B"/>
                <w:sz w:val="18"/>
                <w:szCs w:val="18"/>
              </w:rPr>
              <w:t>draw.io diagram</w:t>
            </w:r>
          </w:p>
        </w:tc>
      </w:tr>
      <w:tr w:rsidR="00533DB3" w:rsidRPr="00156589" w14:paraId="593AD15C"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6DDE0CAB" w14:textId="77777777" w:rsidR="00533DB3" w:rsidRPr="00156589" w:rsidRDefault="00000000">
            <w:pPr>
              <w:rPr>
                <w:rFonts w:ascii="Aptos" w:hAnsi="Aptos"/>
              </w:rPr>
            </w:pPr>
            <w:r w:rsidRPr="00156589">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7A98DB34" w14:textId="77777777" w:rsidR="00533DB3" w:rsidRPr="00156589" w:rsidRDefault="00000000">
            <w:pPr>
              <w:jc w:val="center"/>
              <w:rPr>
                <w:rFonts w:ascii="Aptos" w:hAnsi="Aptos"/>
              </w:rPr>
            </w:pPr>
            <w:r w:rsidRPr="00156589">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551E470F" w14:textId="77777777" w:rsidR="00533DB3" w:rsidRPr="00156589" w:rsidRDefault="00000000">
            <w:pPr>
              <w:rPr>
                <w:rFonts w:ascii="Aptos" w:hAnsi="Aptos"/>
              </w:rPr>
            </w:pPr>
            <w:r w:rsidRPr="00156589">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0598FD51" w14:textId="77777777" w:rsidR="00533DB3" w:rsidRPr="00156589" w:rsidRDefault="00000000">
            <w:pPr>
              <w:rPr>
                <w:rFonts w:ascii="Aptos" w:hAnsi="Aptos"/>
              </w:rPr>
            </w:pPr>
            <w:r w:rsidRPr="00156589">
              <w:rPr>
                <w:rFonts w:ascii="Aptos" w:eastAsia="Aptos" w:hAnsi="Aptos" w:cs="Aptos"/>
                <w:color w:val="17212B"/>
                <w:sz w:val="18"/>
                <w:szCs w:val="18"/>
              </w:rPr>
              <w:t>Module 3 table</w:t>
            </w:r>
          </w:p>
        </w:tc>
      </w:tr>
      <w:tr w:rsidR="00533DB3" w:rsidRPr="00156589" w14:paraId="18C22710"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407E9475" w14:textId="77777777" w:rsidR="00533DB3" w:rsidRPr="00156589" w:rsidRDefault="00000000">
            <w:pPr>
              <w:rPr>
                <w:rFonts w:ascii="Aptos" w:hAnsi="Aptos"/>
              </w:rPr>
            </w:pPr>
            <w:r w:rsidRPr="00156589">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531224C5" w14:textId="77777777" w:rsidR="00533DB3" w:rsidRPr="00156589" w:rsidRDefault="00000000">
            <w:pPr>
              <w:jc w:val="center"/>
              <w:rPr>
                <w:rFonts w:ascii="Aptos" w:hAnsi="Aptos"/>
              </w:rPr>
            </w:pPr>
            <w:r w:rsidRPr="00156589">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7A19725A" w14:textId="77777777" w:rsidR="00533DB3" w:rsidRPr="00156589" w:rsidRDefault="00000000">
            <w:pPr>
              <w:rPr>
                <w:rFonts w:ascii="Aptos" w:hAnsi="Aptos"/>
              </w:rPr>
            </w:pPr>
            <w:r w:rsidRPr="00156589">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3D44F044" w14:textId="77777777" w:rsidR="00533DB3" w:rsidRPr="00156589" w:rsidRDefault="00000000">
            <w:pPr>
              <w:rPr>
                <w:rFonts w:ascii="Aptos" w:hAnsi="Aptos"/>
              </w:rPr>
            </w:pPr>
            <w:r w:rsidRPr="00156589">
              <w:rPr>
                <w:rFonts w:ascii="Aptos" w:eastAsia="Aptos" w:hAnsi="Aptos" w:cs="Aptos"/>
                <w:color w:val="17212B"/>
                <w:sz w:val="18"/>
                <w:szCs w:val="18"/>
              </w:rPr>
              <w:t>Threat model table/screenshot</w:t>
            </w:r>
          </w:p>
        </w:tc>
      </w:tr>
      <w:tr w:rsidR="00533DB3" w:rsidRPr="00156589" w14:paraId="680EB1E7"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6B6159CA" w14:textId="77777777" w:rsidR="00533DB3" w:rsidRPr="00156589" w:rsidRDefault="00000000">
            <w:pPr>
              <w:rPr>
                <w:rFonts w:ascii="Aptos" w:hAnsi="Aptos"/>
              </w:rPr>
            </w:pPr>
            <w:r w:rsidRPr="00156589">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10BE9771" w14:textId="77777777" w:rsidR="00533DB3" w:rsidRPr="00156589" w:rsidRDefault="00000000">
            <w:pPr>
              <w:jc w:val="center"/>
              <w:rPr>
                <w:rFonts w:ascii="Aptos" w:hAnsi="Aptos"/>
              </w:rPr>
            </w:pPr>
            <w:r w:rsidRPr="00156589">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7AC483AB" w14:textId="77777777" w:rsidR="00533DB3" w:rsidRPr="00156589" w:rsidRDefault="00000000">
            <w:pPr>
              <w:rPr>
                <w:rFonts w:ascii="Aptos" w:hAnsi="Aptos"/>
              </w:rPr>
            </w:pPr>
            <w:r w:rsidRPr="00156589">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5FFC2B1C" w14:textId="77777777" w:rsidR="00533DB3" w:rsidRPr="00156589" w:rsidRDefault="00000000">
            <w:pPr>
              <w:rPr>
                <w:rFonts w:ascii="Aptos" w:hAnsi="Aptos"/>
              </w:rPr>
            </w:pPr>
            <w:r w:rsidRPr="00156589">
              <w:rPr>
                <w:rFonts w:ascii="Aptos" w:eastAsia="Aptos" w:hAnsi="Aptos" w:cs="Aptos"/>
                <w:color w:val="17212B"/>
                <w:sz w:val="18"/>
                <w:szCs w:val="18"/>
              </w:rPr>
              <w:t>Section 6-7</w:t>
            </w:r>
          </w:p>
        </w:tc>
      </w:tr>
      <w:tr w:rsidR="00533DB3" w:rsidRPr="00156589" w14:paraId="7C50862C" w14:textId="77777777">
        <w:tblPrEx>
          <w:tblCellMar>
            <w:top w:w="0" w:type="dxa"/>
            <w:bottom w:w="0" w:type="dxa"/>
          </w:tblCellMar>
        </w:tblPrEx>
        <w:tc>
          <w:tcPr>
            <w:tcW w:w="3253" w:type="dxa"/>
            <w:shd w:val="clear" w:color="auto" w:fill="FFFFFF"/>
            <w:tcMar>
              <w:top w:w="90" w:type="dxa"/>
              <w:left w:w="130" w:type="dxa"/>
              <w:bottom w:w="90" w:type="dxa"/>
              <w:right w:w="130" w:type="dxa"/>
            </w:tcMar>
            <w:vAlign w:val="center"/>
          </w:tcPr>
          <w:p w14:paraId="16CBD7DE" w14:textId="77777777" w:rsidR="00533DB3" w:rsidRPr="00156589" w:rsidRDefault="00000000">
            <w:pPr>
              <w:rPr>
                <w:rFonts w:ascii="Aptos" w:hAnsi="Aptos"/>
              </w:rPr>
            </w:pPr>
            <w:r w:rsidRPr="00156589">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2525172C" w14:textId="77777777" w:rsidR="00533DB3" w:rsidRPr="00156589" w:rsidRDefault="00000000">
            <w:pPr>
              <w:jc w:val="center"/>
              <w:rPr>
                <w:rFonts w:ascii="Aptos" w:hAnsi="Aptos"/>
              </w:rPr>
            </w:pPr>
            <w:r w:rsidRPr="00156589">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1AF6BD51" w14:textId="77777777" w:rsidR="00533DB3" w:rsidRPr="00156589" w:rsidRDefault="00000000">
            <w:pPr>
              <w:rPr>
                <w:rFonts w:ascii="Aptos" w:hAnsi="Aptos"/>
              </w:rPr>
            </w:pPr>
            <w:r w:rsidRPr="00156589">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06C98719" w14:textId="77777777" w:rsidR="00533DB3" w:rsidRPr="00156589" w:rsidRDefault="00000000">
            <w:pPr>
              <w:rPr>
                <w:rFonts w:ascii="Aptos" w:hAnsi="Aptos"/>
              </w:rPr>
            </w:pPr>
            <w:r w:rsidRPr="00156589">
              <w:rPr>
                <w:rFonts w:ascii="Aptos" w:eastAsia="Aptos" w:hAnsi="Aptos" w:cs="Aptos"/>
                <w:color w:val="17212B"/>
                <w:sz w:val="18"/>
                <w:szCs w:val="18"/>
              </w:rPr>
              <w:t>GitHub/GCR</w:t>
            </w:r>
          </w:p>
        </w:tc>
      </w:tr>
    </w:tbl>
    <w:p w14:paraId="383839C0" w14:textId="77777777" w:rsidR="00533DB3" w:rsidRPr="00156589" w:rsidRDefault="00533DB3">
      <w:pPr>
        <w:spacing w:after="60"/>
        <w:rPr>
          <w:rFonts w:ascii="Aptos" w:hAnsi="Aptos"/>
        </w:rPr>
      </w:pPr>
    </w:p>
    <w:p w14:paraId="600C46A7" w14:textId="77777777" w:rsidR="00533DB3" w:rsidRPr="00156589" w:rsidRDefault="00000000">
      <w:pPr>
        <w:spacing w:after="90"/>
        <w:rPr>
          <w:rFonts w:ascii="Aptos" w:hAnsi="Aptos"/>
        </w:rPr>
      </w:pPr>
      <w:r w:rsidRPr="00156589">
        <w:rPr>
          <w:rFonts w:ascii="Aptos" w:eastAsia="Aptos" w:hAnsi="Aptos" w:cs="Aptos"/>
          <w:b/>
          <w:bCs/>
          <w:color w:val="0B2748"/>
          <w:sz w:val="19"/>
          <w:szCs w:val="19"/>
        </w:rPr>
        <w:t>Total Marks: 30</w:t>
      </w:r>
    </w:p>
    <w:p w14:paraId="51FF4E95" w14:textId="77777777" w:rsidR="00533DB3" w:rsidRPr="00156589" w:rsidRDefault="00533DB3">
      <w:pPr>
        <w:spacing w:after="160"/>
        <w:rPr>
          <w:rFonts w:ascii="Aptos" w:hAnsi="Aptos"/>
        </w:rPr>
      </w:pPr>
    </w:p>
    <w:p w14:paraId="4A7682C5"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t>Submission Checklist</w:t>
      </w:r>
    </w:p>
    <w:tbl>
      <w:tblPr>
        <w:tblW w:w="10166"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CellMar>
          <w:left w:w="10" w:type="dxa"/>
          <w:right w:w="10" w:type="dxa"/>
        </w:tblCellMar>
        <w:tblLook w:val="0000" w:firstRow="0" w:lastRow="0" w:firstColumn="0" w:lastColumn="0" w:noHBand="0" w:noVBand="0"/>
      </w:tblPr>
      <w:tblGrid>
        <w:gridCol w:w="8946"/>
        <w:gridCol w:w="1220"/>
      </w:tblGrid>
      <w:tr w:rsidR="00533DB3" w:rsidRPr="00156589" w14:paraId="123A8C34" w14:textId="77777777">
        <w:tblPrEx>
          <w:tblCellMar>
            <w:top w:w="0" w:type="dxa"/>
            <w:bottom w:w="0" w:type="dxa"/>
          </w:tblCellMar>
        </w:tblPrEx>
        <w:tc>
          <w:tcPr>
            <w:tcW w:w="8946" w:type="dxa"/>
            <w:shd w:val="clear" w:color="auto" w:fill="0B2748"/>
            <w:tcMar>
              <w:top w:w="90" w:type="dxa"/>
              <w:left w:w="130" w:type="dxa"/>
              <w:bottom w:w="90" w:type="dxa"/>
              <w:right w:w="130" w:type="dxa"/>
            </w:tcMar>
            <w:vAlign w:val="center"/>
          </w:tcPr>
          <w:p w14:paraId="3F8394D6" w14:textId="77777777" w:rsidR="00533DB3" w:rsidRPr="00156589" w:rsidRDefault="00000000">
            <w:pPr>
              <w:rPr>
                <w:rFonts w:ascii="Aptos" w:hAnsi="Aptos"/>
              </w:rPr>
            </w:pPr>
            <w:r w:rsidRPr="00156589">
              <w:rPr>
                <w:rFonts w:ascii="Aptos" w:eastAsia="Aptos" w:hAnsi="Aptos" w:cs="Aptos"/>
                <w:b/>
                <w:bCs/>
                <w:color w:val="FFFFFF"/>
                <w:sz w:val="18"/>
                <w:szCs w:val="18"/>
              </w:rPr>
              <w:t>Checklist Item</w:t>
            </w:r>
          </w:p>
        </w:tc>
        <w:tc>
          <w:tcPr>
            <w:tcW w:w="1220" w:type="dxa"/>
            <w:shd w:val="clear" w:color="auto" w:fill="0B2748"/>
            <w:tcMar>
              <w:top w:w="90" w:type="dxa"/>
              <w:left w:w="130" w:type="dxa"/>
              <w:bottom w:w="90" w:type="dxa"/>
              <w:right w:w="130" w:type="dxa"/>
            </w:tcMar>
            <w:vAlign w:val="center"/>
          </w:tcPr>
          <w:p w14:paraId="35F1A458" w14:textId="77777777" w:rsidR="00533DB3" w:rsidRPr="00156589" w:rsidRDefault="00000000">
            <w:pPr>
              <w:jc w:val="center"/>
              <w:rPr>
                <w:rFonts w:ascii="Aptos" w:hAnsi="Aptos"/>
              </w:rPr>
            </w:pPr>
            <w:r w:rsidRPr="00156589">
              <w:rPr>
                <w:rFonts w:ascii="Aptos" w:eastAsia="Aptos" w:hAnsi="Aptos" w:cs="Aptos"/>
                <w:b/>
                <w:bCs/>
                <w:color w:val="FFFFFF"/>
                <w:sz w:val="18"/>
                <w:szCs w:val="18"/>
              </w:rPr>
              <w:t>Status</w:t>
            </w:r>
          </w:p>
        </w:tc>
      </w:tr>
      <w:tr w:rsidR="00533DB3" w:rsidRPr="00156589" w14:paraId="3B2B6925"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6B215E43" w14:textId="77777777" w:rsidR="00533DB3" w:rsidRPr="00156589" w:rsidRDefault="00000000">
            <w:pPr>
              <w:rPr>
                <w:rFonts w:ascii="Aptos" w:hAnsi="Aptos"/>
              </w:rPr>
            </w:pPr>
            <w:r w:rsidRPr="00156589">
              <w:rPr>
                <w:rFonts w:ascii="Aptos" w:eastAsia="Aptos" w:hAnsi="Aptos" w:cs="Aptos"/>
                <w:color w:val="17212B"/>
                <w:sz w:val="18"/>
                <w:szCs w:val="18"/>
              </w:rPr>
              <w:t>Student details and selected platform are filled.</w:t>
            </w:r>
          </w:p>
        </w:tc>
        <w:tc>
          <w:tcPr>
            <w:tcW w:w="1220" w:type="dxa"/>
            <w:shd w:val="clear" w:color="auto" w:fill="FFFFFF"/>
            <w:tcMar>
              <w:top w:w="90" w:type="dxa"/>
              <w:left w:w="130" w:type="dxa"/>
              <w:bottom w:w="90" w:type="dxa"/>
              <w:right w:w="130" w:type="dxa"/>
            </w:tcMar>
            <w:vAlign w:val="center"/>
          </w:tcPr>
          <w:p w14:paraId="7A2A1318"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7D224775"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0B6D79CD" w14:textId="77777777" w:rsidR="00533DB3" w:rsidRPr="00156589" w:rsidRDefault="00000000">
            <w:pPr>
              <w:rPr>
                <w:rFonts w:ascii="Aptos" w:hAnsi="Aptos"/>
              </w:rPr>
            </w:pPr>
            <w:r w:rsidRPr="00156589">
              <w:rPr>
                <w:rFonts w:ascii="Aptos" w:eastAsia="Aptos" w:hAnsi="Aptos" w:cs="Aptos"/>
                <w:color w:val="17212B"/>
                <w:sz w:val="18"/>
                <w:szCs w:val="18"/>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01E65A49"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73D5B269"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271C4267" w14:textId="77777777" w:rsidR="00533DB3" w:rsidRPr="00156589" w:rsidRDefault="00000000">
            <w:pPr>
              <w:rPr>
                <w:rFonts w:ascii="Aptos" w:hAnsi="Aptos"/>
              </w:rPr>
            </w:pPr>
            <w:r w:rsidRPr="00156589">
              <w:rPr>
                <w:rFonts w:ascii="Aptos" w:eastAsia="Aptos" w:hAnsi="Aptos" w:cs="Aptos"/>
                <w:color w:val="17212B"/>
                <w:sz w:val="18"/>
                <w:szCs w:val="18"/>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022C2D62"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62C39621"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682A4D9F" w14:textId="77777777" w:rsidR="00533DB3" w:rsidRPr="00156589" w:rsidRDefault="00000000">
            <w:pPr>
              <w:rPr>
                <w:rFonts w:ascii="Aptos" w:hAnsi="Aptos"/>
              </w:rPr>
            </w:pPr>
            <w:r w:rsidRPr="00156589">
              <w:rPr>
                <w:rFonts w:ascii="Aptos" w:eastAsia="Aptos" w:hAnsi="Aptos" w:cs="Aptos"/>
                <w:color w:val="17212B"/>
                <w:sz w:val="18"/>
                <w:szCs w:val="18"/>
              </w:rPr>
              <w:t>Processing/analytics inference table is completed.</w:t>
            </w:r>
          </w:p>
        </w:tc>
        <w:tc>
          <w:tcPr>
            <w:tcW w:w="1220" w:type="dxa"/>
            <w:shd w:val="clear" w:color="auto" w:fill="FFFFFF"/>
            <w:tcMar>
              <w:top w:w="90" w:type="dxa"/>
              <w:left w:w="130" w:type="dxa"/>
              <w:bottom w:w="90" w:type="dxa"/>
              <w:right w:w="130" w:type="dxa"/>
            </w:tcMar>
            <w:vAlign w:val="center"/>
          </w:tcPr>
          <w:p w14:paraId="39F0B7AF"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3854188E"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04635CDD" w14:textId="77777777" w:rsidR="00533DB3" w:rsidRPr="00156589" w:rsidRDefault="00000000">
            <w:pPr>
              <w:rPr>
                <w:rFonts w:ascii="Aptos" w:hAnsi="Aptos"/>
              </w:rPr>
            </w:pPr>
            <w:r w:rsidRPr="00156589">
              <w:rPr>
                <w:rFonts w:ascii="Aptos" w:eastAsia="Aptos" w:hAnsi="Aptos" w:cs="Aptos"/>
                <w:color w:val="17212B"/>
                <w:sz w:val="18"/>
                <w:szCs w:val="18"/>
              </w:rPr>
              <w:t>Threat model diagram/table is included.</w:t>
            </w:r>
          </w:p>
        </w:tc>
        <w:tc>
          <w:tcPr>
            <w:tcW w:w="1220" w:type="dxa"/>
            <w:shd w:val="clear" w:color="auto" w:fill="FFFFFF"/>
            <w:tcMar>
              <w:top w:w="90" w:type="dxa"/>
              <w:left w:w="130" w:type="dxa"/>
              <w:bottom w:w="90" w:type="dxa"/>
              <w:right w:w="130" w:type="dxa"/>
            </w:tcMar>
            <w:vAlign w:val="center"/>
          </w:tcPr>
          <w:p w14:paraId="72EE3AD6"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1D53CA66"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0D3EE052" w14:textId="77777777" w:rsidR="00533DB3" w:rsidRPr="00156589" w:rsidRDefault="00000000">
            <w:pPr>
              <w:rPr>
                <w:rFonts w:ascii="Aptos" w:hAnsi="Aptos"/>
              </w:rPr>
            </w:pPr>
            <w:r w:rsidRPr="00156589">
              <w:rPr>
                <w:rFonts w:ascii="Aptos" w:eastAsia="Aptos" w:hAnsi="Aptos" w:cs="Aptos"/>
                <w:color w:val="17212B"/>
                <w:sz w:val="18"/>
                <w:szCs w:val="18"/>
              </w:rPr>
              <w:t>All 8 final solution sections are completed.</w:t>
            </w:r>
          </w:p>
        </w:tc>
        <w:tc>
          <w:tcPr>
            <w:tcW w:w="1220" w:type="dxa"/>
            <w:shd w:val="clear" w:color="auto" w:fill="FFFFFF"/>
            <w:tcMar>
              <w:top w:w="90" w:type="dxa"/>
              <w:left w:w="130" w:type="dxa"/>
              <w:bottom w:w="90" w:type="dxa"/>
              <w:right w:w="130" w:type="dxa"/>
            </w:tcMar>
            <w:vAlign w:val="center"/>
          </w:tcPr>
          <w:p w14:paraId="4030705F"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420D564F"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32887562" w14:textId="77777777" w:rsidR="00533DB3" w:rsidRPr="00156589" w:rsidRDefault="00000000">
            <w:pPr>
              <w:rPr>
                <w:rFonts w:ascii="Aptos" w:hAnsi="Aptos"/>
              </w:rPr>
            </w:pPr>
            <w:r w:rsidRPr="00156589">
              <w:rPr>
                <w:rFonts w:ascii="Aptos" w:eastAsia="Aptos" w:hAnsi="Aptos" w:cs="Aptos"/>
                <w:color w:val="17212B"/>
                <w:sz w:val="18"/>
                <w:szCs w:val="18"/>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380C11A2"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554D0F60"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14B4E21A" w14:textId="77777777" w:rsidR="00533DB3" w:rsidRPr="00156589" w:rsidRDefault="00000000">
            <w:pPr>
              <w:rPr>
                <w:rFonts w:ascii="Aptos" w:hAnsi="Aptos"/>
              </w:rPr>
            </w:pPr>
            <w:r w:rsidRPr="00156589">
              <w:rPr>
                <w:rFonts w:ascii="Aptos" w:eastAsia="Aptos" w:hAnsi="Aptos" w:cs="Aptos"/>
                <w:color w:val="17212B"/>
                <w:sz w:val="18"/>
                <w:szCs w:val="18"/>
              </w:rPr>
              <w:t>DOCX/PDF and supporting files are uploaded to GitHub.</w:t>
            </w:r>
          </w:p>
        </w:tc>
        <w:tc>
          <w:tcPr>
            <w:tcW w:w="1220" w:type="dxa"/>
            <w:shd w:val="clear" w:color="auto" w:fill="FFFFFF"/>
            <w:tcMar>
              <w:top w:w="90" w:type="dxa"/>
              <w:left w:w="130" w:type="dxa"/>
              <w:bottom w:w="90" w:type="dxa"/>
              <w:right w:w="130" w:type="dxa"/>
            </w:tcMar>
            <w:vAlign w:val="center"/>
          </w:tcPr>
          <w:p w14:paraId="7A52CB45"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r w:rsidR="00533DB3" w:rsidRPr="00156589" w14:paraId="0FCD2A30" w14:textId="77777777">
        <w:tblPrEx>
          <w:tblCellMar>
            <w:top w:w="0" w:type="dxa"/>
            <w:bottom w:w="0" w:type="dxa"/>
          </w:tblCellMar>
        </w:tblPrEx>
        <w:tc>
          <w:tcPr>
            <w:tcW w:w="8946" w:type="dxa"/>
            <w:shd w:val="clear" w:color="auto" w:fill="FFFFFF"/>
            <w:tcMar>
              <w:top w:w="90" w:type="dxa"/>
              <w:left w:w="130" w:type="dxa"/>
              <w:bottom w:w="90" w:type="dxa"/>
              <w:right w:w="130" w:type="dxa"/>
            </w:tcMar>
            <w:vAlign w:val="center"/>
          </w:tcPr>
          <w:p w14:paraId="0853B2B7" w14:textId="77777777" w:rsidR="00533DB3" w:rsidRPr="00156589" w:rsidRDefault="00000000">
            <w:pPr>
              <w:rPr>
                <w:rFonts w:ascii="Aptos" w:hAnsi="Aptos"/>
              </w:rPr>
            </w:pPr>
            <w:r w:rsidRPr="00156589">
              <w:rPr>
                <w:rFonts w:ascii="Aptos" w:eastAsia="Aptos" w:hAnsi="Aptos" w:cs="Aptos"/>
                <w:color w:val="17212B"/>
                <w:sz w:val="18"/>
                <w:szCs w:val="18"/>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0DFBCBFC" w14:textId="77777777" w:rsidR="00533DB3" w:rsidRPr="00156589" w:rsidRDefault="00000000">
            <w:pPr>
              <w:jc w:val="center"/>
              <w:rPr>
                <w:rFonts w:ascii="Aptos" w:hAnsi="Aptos"/>
              </w:rPr>
            </w:pPr>
            <w:r w:rsidRPr="00156589">
              <w:rPr>
                <w:rFonts w:ascii="Aptos" w:eastAsia="Aptos" w:hAnsi="Aptos" w:cs="Aptos"/>
                <w:color w:val="17212B"/>
                <w:sz w:val="17"/>
                <w:szCs w:val="17"/>
              </w:rPr>
              <w:t>Done / Pending</w:t>
            </w:r>
          </w:p>
        </w:tc>
      </w:tr>
    </w:tbl>
    <w:p w14:paraId="4CD82A49" w14:textId="77777777" w:rsidR="00533DB3" w:rsidRPr="00156589" w:rsidRDefault="00533DB3">
      <w:pPr>
        <w:spacing w:after="160"/>
        <w:rPr>
          <w:rFonts w:ascii="Aptos" w:hAnsi="Aptos"/>
        </w:rPr>
      </w:pPr>
    </w:p>
    <w:p w14:paraId="1BDB0ADD" w14:textId="77777777" w:rsidR="00533DB3" w:rsidRPr="00156589" w:rsidRDefault="00000000">
      <w:pPr>
        <w:spacing w:before="200" w:after="100"/>
        <w:rPr>
          <w:rFonts w:ascii="Aptos" w:hAnsi="Aptos"/>
        </w:rPr>
      </w:pPr>
      <w:r w:rsidRPr="00156589">
        <w:rPr>
          <w:rFonts w:ascii="Aptos" w:eastAsia="Aptos Display" w:hAnsi="Aptos" w:cs="Aptos Display"/>
          <w:b/>
          <w:bCs/>
          <w:color w:val="0B2748"/>
          <w:sz w:val="29"/>
          <w:szCs w:val="29"/>
        </w:rPr>
        <w:t>Official Reference Links</w:t>
      </w:r>
    </w:p>
    <w:p w14:paraId="3D3C79AE"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xml:space="preserve">•  AWS Architecture </w:t>
      </w:r>
      <w:proofErr w:type="spellStart"/>
      <w:r w:rsidRPr="00156589">
        <w:rPr>
          <w:rFonts w:ascii="Aptos" w:eastAsia="Aptos" w:hAnsi="Aptos" w:cs="Aptos"/>
          <w:color w:val="17212B"/>
          <w:sz w:val="19"/>
          <w:szCs w:val="19"/>
        </w:rPr>
        <w:t>Center</w:t>
      </w:r>
      <w:proofErr w:type="spellEnd"/>
      <w:r w:rsidRPr="00156589">
        <w:rPr>
          <w:rFonts w:ascii="Aptos" w:eastAsia="Aptos" w:hAnsi="Aptos" w:cs="Aptos"/>
          <w:color w:val="17212B"/>
          <w:sz w:val="19"/>
          <w:szCs w:val="19"/>
        </w:rPr>
        <w:t>: https://aws.amazon.com/architecture/</w:t>
      </w:r>
    </w:p>
    <w:p w14:paraId="5414E74B"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xml:space="preserve">•  Azure Architecture </w:t>
      </w:r>
      <w:proofErr w:type="spellStart"/>
      <w:r w:rsidRPr="00156589">
        <w:rPr>
          <w:rFonts w:ascii="Aptos" w:eastAsia="Aptos" w:hAnsi="Aptos" w:cs="Aptos"/>
          <w:color w:val="17212B"/>
          <w:sz w:val="19"/>
          <w:szCs w:val="19"/>
        </w:rPr>
        <w:t>Center</w:t>
      </w:r>
      <w:proofErr w:type="spellEnd"/>
      <w:r w:rsidRPr="00156589">
        <w:rPr>
          <w:rFonts w:ascii="Aptos" w:eastAsia="Aptos" w:hAnsi="Aptos" w:cs="Aptos"/>
          <w:color w:val="17212B"/>
          <w:sz w:val="19"/>
          <w:szCs w:val="19"/>
        </w:rPr>
        <w:t>: https://learn.microsoft.com/en-us/azure/architecture/</w:t>
      </w:r>
    </w:p>
    <w:p w14:paraId="40FA1558"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xml:space="preserve">•  Google Cloud Architecture </w:t>
      </w:r>
      <w:proofErr w:type="spellStart"/>
      <w:r w:rsidRPr="00156589">
        <w:rPr>
          <w:rFonts w:ascii="Aptos" w:eastAsia="Aptos" w:hAnsi="Aptos" w:cs="Aptos"/>
          <w:color w:val="17212B"/>
          <w:sz w:val="19"/>
          <w:szCs w:val="19"/>
        </w:rPr>
        <w:t>Center</w:t>
      </w:r>
      <w:proofErr w:type="spellEnd"/>
      <w:r w:rsidRPr="00156589">
        <w:rPr>
          <w:rFonts w:ascii="Aptos" w:eastAsia="Aptos" w:hAnsi="Aptos" w:cs="Aptos"/>
          <w:color w:val="17212B"/>
          <w:sz w:val="19"/>
          <w:szCs w:val="19"/>
        </w:rPr>
        <w:t>: https://docs.cloud.google.com/architecture</w:t>
      </w:r>
    </w:p>
    <w:p w14:paraId="5511966D"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lastRenderedPageBreak/>
        <w:t>•  Apache Hadoop MapReduce Tutorial: https://hadoop.apache.org/docs/stable/hadoop-mapreduce-client/hadoop-mapreduce-client-core/MapReduceTutorial.html</w:t>
      </w:r>
    </w:p>
    <w:p w14:paraId="1EC4BC0D"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Apache Spark Structured Streaming: https://spark.apache.org/docs/latest/streaming/index.html</w:t>
      </w:r>
    </w:p>
    <w:p w14:paraId="7C6EFA23"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xml:space="preserve">•  Microsoft Threat </w:t>
      </w:r>
      <w:proofErr w:type="spellStart"/>
      <w:r w:rsidRPr="00156589">
        <w:rPr>
          <w:rFonts w:ascii="Aptos" w:eastAsia="Aptos" w:hAnsi="Aptos" w:cs="Aptos"/>
          <w:color w:val="17212B"/>
          <w:sz w:val="19"/>
          <w:szCs w:val="19"/>
        </w:rPr>
        <w:t>Modeling</w:t>
      </w:r>
      <w:proofErr w:type="spellEnd"/>
      <w:r w:rsidRPr="00156589">
        <w:rPr>
          <w:rFonts w:ascii="Aptos" w:eastAsia="Aptos" w:hAnsi="Aptos" w:cs="Aptos"/>
          <w:color w:val="17212B"/>
          <w:sz w:val="19"/>
          <w:szCs w:val="19"/>
        </w:rPr>
        <w:t xml:space="preserve"> Tool releases: https://learn.microsoft.com/en-us/azure/security/develop/threat-modeling-tool-releases</w:t>
      </w:r>
    </w:p>
    <w:p w14:paraId="487F127E"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OWASP Threat Dragon: https://owasp.org/www-project-threat-dragon/</w:t>
      </w:r>
    </w:p>
    <w:p w14:paraId="4DF53654" w14:textId="77777777" w:rsidR="00533DB3" w:rsidRPr="00156589" w:rsidRDefault="00000000">
      <w:pPr>
        <w:spacing w:after="50"/>
        <w:ind w:left="340"/>
        <w:rPr>
          <w:rFonts w:ascii="Aptos" w:hAnsi="Aptos"/>
        </w:rPr>
      </w:pPr>
      <w:r w:rsidRPr="00156589">
        <w:rPr>
          <w:rFonts w:ascii="Aptos" w:eastAsia="Aptos" w:hAnsi="Aptos" w:cs="Aptos"/>
          <w:color w:val="17212B"/>
          <w:sz w:val="19"/>
          <w:szCs w:val="19"/>
        </w:rPr>
        <w:t xml:space="preserve">•  </w:t>
      </w:r>
      <w:proofErr w:type="spellStart"/>
      <w:r w:rsidRPr="00156589">
        <w:rPr>
          <w:rFonts w:ascii="Aptos" w:eastAsia="Aptos" w:hAnsi="Aptos" w:cs="Aptos"/>
          <w:color w:val="17212B"/>
          <w:sz w:val="19"/>
          <w:szCs w:val="19"/>
        </w:rPr>
        <w:t>StackShare</w:t>
      </w:r>
      <w:proofErr w:type="spellEnd"/>
      <w:r w:rsidRPr="00156589">
        <w:rPr>
          <w:rFonts w:ascii="Aptos" w:eastAsia="Aptos" w:hAnsi="Aptos" w:cs="Aptos"/>
          <w:color w:val="17212B"/>
          <w:sz w:val="19"/>
          <w:szCs w:val="19"/>
        </w:rPr>
        <w:t xml:space="preserve"> (public company tech-stack disclosures): https://stackshare.io/</w:t>
      </w:r>
    </w:p>
    <w:sectPr w:rsidR="00533DB3" w:rsidRPr="00156589">
      <w:footerReference w:type="default" r:id="rId11"/>
      <w:pgSz w:w="12240" w:h="15840"/>
      <w:pgMar w:top="893" w:right="1037" w:bottom="893" w:left="103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6961B" w14:textId="77777777" w:rsidR="008908BC" w:rsidRDefault="008908BC">
      <w:r>
        <w:separator/>
      </w:r>
    </w:p>
  </w:endnote>
  <w:endnote w:type="continuationSeparator" w:id="0">
    <w:p w14:paraId="743BFED9" w14:textId="77777777" w:rsidR="008908BC" w:rsidRDefault="00890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12FC" w14:textId="77777777" w:rsidR="00533DB3" w:rsidRDefault="00000000">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6AFC" w14:textId="77777777" w:rsidR="008908BC" w:rsidRDefault="008908BC">
      <w:r>
        <w:separator/>
      </w:r>
    </w:p>
  </w:footnote>
  <w:footnote w:type="continuationSeparator" w:id="0">
    <w:p w14:paraId="26B67CCD" w14:textId="77777777" w:rsidR="008908BC" w:rsidRDefault="008908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23590"/>
    <w:multiLevelType w:val="hybridMultilevel"/>
    <w:tmpl w:val="1FB26A6E"/>
    <w:lvl w:ilvl="0" w:tplc="82F435B2">
      <w:start w:val="1"/>
      <w:numFmt w:val="bullet"/>
      <w:lvlText w:val="●"/>
      <w:lvlJc w:val="left"/>
      <w:pPr>
        <w:ind w:left="720" w:hanging="360"/>
      </w:pPr>
    </w:lvl>
    <w:lvl w:ilvl="1" w:tplc="75EA2F2E">
      <w:start w:val="1"/>
      <w:numFmt w:val="bullet"/>
      <w:lvlText w:val="○"/>
      <w:lvlJc w:val="left"/>
      <w:pPr>
        <w:ind w:left="1440" w:hanging="360"/>
      </w:pPr>
    </w:lvl>
    <w:lvl w:ilvl="2" w:tplc="76F4F43C">
      <w:start w:val="1"/>
      <w:numFmt w:val="bullet"/>
      <w:lvlText w:val="■"/>
      <w:lvlJc w:val="left"/>
      <w:pPr>
        <w:ind w:left="2160" w:hanging="360"/>
      </w:pPr>
    </w:lvl>
    <w:lvl w:ilvl="3" w:tplc="3C1EDF6E">
      <w:start w:val="1"/>
      <w:numFmt w:val="bullet"/>
      <w:lvlText w:val="●"/>
      <w:lvlJc w:val="left"/>
      <w:pPr>
        <w:ind w:left="2880" w:hanging="360"/>
      </w:pPr>
    </w:lvl>
    <w:lvl w:ilvl="4" w:tplc="22126D3C">
      <w:start w:val="1"/>
      <w:numFmt w:val="bullet"/>
      <w:lvlText w:val="○"/>
      <w:lvlJc w:val="left"/>
      <w:pPr>
        <w:ind w:left="3600" w:hanging="360"/>
      </w:pPr>
    </w:lvl>
    <w:lvl w:ilvl="5" w:tplc="17209B5E">
      <w:start w:val="1"/>
      <w:numFmt w:val="bullet"/>
      <w:lvlText w:val="■"/>
      <w:lvlJc w:val="left"/>
      <w:pPr>
        <w:ind w:left="4320" w:hanging="360"/>
      </w:pPr>
    </w:lvl>
    <w:lvl w:ilvl="6" w:tplc="F3407C20">
      <w:start w:val="1"/>
      <w:numFmt w:val="bullet"/>
      <w:lvlText w:val="●"/>
      <w:lvlJc w:val="left"/>
      <w:pPr>
        <w:ind w:left="5040" w:hanging="360"/>
      </w:pPr>
    </w:lvl>
    <w:lvl w:ilvl="7" w:tplc="5DAC0C14">
      <w:start w:val="1"/>
      <w:numFmt w:val="bullet"/>
      <w:lvlText w:val="●"/>
      <w:lvlJc w:val="left"/>
      <w:pPr>
        <w:ind w:left="5760" w:hanging="360"/>
      </w:pPr>
    </w:lvl>
    <w:lvl w:ilvl="8" w:tplc="D7B6E3E6">
      <w:start w:val="1"/>
      <w:numFmt w:val="bullet"/>
      <w:lvlText w:val="●"/>
      <w:lvlJc w:val="left"/>
      <w:pPr>
        <w:ind w:left="6480" w:hanging="360"/>
      </w:pPr>
    </w:lvl>
  </w:abstractNum>
  <w:num w:numId="1" w16cid:durableId="989989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DB3"/>
    <w:rsid w:val="000358DE"/>
    <w:rsid w:val="00156589"/>
    <w:rsid w:val="00533DB3"/>
    <w:rsid w:val="008908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B0056"/>
  <w15:docId w15:val="{126B31A8-E010-4C8F-A11B-578E4C72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5550</Words>
  <Characters>31636</Characters>
  <Application>Microsoft Office Word</Application>
  <DocSecurity>0</DocSecurity>
  <Lines>263</Lines>
  <Paragraphs>74</Paragraphs>
  <ScaleCrop>false</ScaleCrop>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CSA15_CO4_AT3_Big_Data_Reverse_Engineering_Task_Workbook_Template.docx</dc:title>
  <dc:creator>Dr C. Rajesh Babu</dc:creator>
  <cp:lastModifiedBy>SAI SANDEEP</cp:lastModifiedBy>
  <cp:revision>2</cp:revision>
  <dcterms:created xsi:type="dcterms:W3CDTF">2026-08-17T08:33:00Z</dcterms:created>
  <dcterms:modified xsi:type="dcterms:W3CDTF">2026-08-26T12:10:00Z</dcterms:modified>
</cp:coreProperties>
</file>