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DD35" w14:textId="77777777" w:rsidR="0048503C" w:rsidRPr="0048503C" w:rsidRDefault="0048503C" w:rsidP="0048503C">
      <w:r w:rsidRPr="0048503C">
        <w:t>Problem Statement</w:t>
      </w:r>
    </w:p>
    <w:p w14:paraId="624F8FA5" w14:textId="6E4EBEC3" w:rsidR="002A2A6F" w:rsidRDefault="0048503C">
      <w:r>
        <w:t xml:space="preserve">Wiki Link: </w:t>
      </w:r>
      <w:hyperlink r:id="rId5" w:history="1">
        <w:r w:rsidRPr="00A2325E">
          <w:rPr>
            <w:rStyle w:val="Hyperlink"/>
          </w:rPr>
          <w:t>https://github.com/ViswasS/GDP_Group_02/wiki/Problem-Statement-2</w:t>
        </w:r>
      </w:hyperlink>
    </w:p>
    <w:p w14:paraId="124A86E0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Lack of Early Health Engagement</w:t>
      </w:r>
    </w:p>
    <w:p w14:paraId="5024F087" w14:textId="77777777" w:rsidR="0048503C" w:rsidRPr="0048503C" w:rsidRDefault="0048503C" w:rsidP="0048503C">
      <w:pPr>
        <w:numPr>
          <w:ilvl w:val="0"/>
          <w:numId w:val="1"/>
        </w:numPr>
      </w:pPr>
      <w:r w:rsidRPr="0048503C">
        <w:t>Many individuals delay seeking medical attention until symptoms become severe.</w:t>
      </w:r>
    </w:p>
    <w:p w14:paraId="342C4AE1" w14:textId="77777777" w:rsidR="0048503C" w:rsidRPr="0048503C" w:rsidRDefault="0048503C" w:rsidP="0048503C">
      <w:pPr>
        <w:numPr>
          <w:ilvl w:val="0"/>
          <w:numId w:val="1"/>
        </w:numPr>
      </w:pPr>
      <w:r w:rsidRPr="0048503C">
        <w:t>There is limited public awareness about the importance of early self-assessment or pre-diagnosis.</w:t>
      </w:r>
    </w:p>
    <w:p w14:paraId="2241596E" w14:textId="77777777" w:rsidR="0048503C" w:rsidRPr="0048503C" w:rsidRDefault="0048503C" w:rsidP="0048503C">
      <w:pPr>
        <w:numPr>
          <w:ilvl w:val="0"/>
          <w:numId w:val="1"/>
        </w:numPr>
      </w:pPr>
      <w:r w:rsidRPr="0048503C">
        <w:t>Patients hesitate to use automated diagnosis tools due to confusion, mistrust, or lack of confidence.</w:t>
      </w:r>
    </w:p>
    <w:p w14:paraId="40109393" w14:textId="77777777" w:rsidR="0048503C" w:rsidRPr="0048503C" w:rsidRDefault="0048503C" w:rsidP="0048503C">
      <w:pPr>
        <w:numPr>
          <w:ilvl w:val="0"/>
          <w:numId w:val="1"/>
        </w:numPr>
      </w:pPr>
      <w:r w:rsidRPr="0048503C">
        <w:t>This delayed engagement leads to untreated conditions and avoidable health complications.</w:t>
      </w:r>
    </w:p>
    <w:p w14:paraId="56FA343C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Ineffective Patient Prioritization</w:t>
      </w:r>
    </w:p>
    <w:p w14:paraId="57B2C6B9" w14:textId="77777777" w:rsidR="0048503C" w:rsidRPr="0048503C" w:rsidRDefault="0048503C" w:rsidP="0048503C">
      <w:pPr>
        <w:numPr>
          <w:ilvl w:val="0"/>
          <w:numId w:val="2"/>
        </w:numPr>
      </w:pPr>
      <w:r w:rsidRPr="0048503C">
        <w:t>Current patient intake systems lack a structured process to classify cases based on urgency.</w:t>
      </w:r>
    </w:p>
    <w:p w14:paraId="007E9AC0" w14:textId="77777777" w:rsidR="0048503C" w:rsidRPr="0048503C" w:rsidRDefault="0048503C" w:rsidP="0048503C">
      <w:pPr>
        <w:numPr>
          <w:ilvl w:val="0"/>
          <w:numId w:val="2"/>
        </w:numPr>
      </w:pPr>
      <w:r w:rsidRPr="0048503C">
        <w:t>Non-critical cases often consume resources before more serious ones are attended to.</w:t>
      </w:r>
    </w:p>
    <w:p w14:paraId="14036EAD" w14:textId="77777777" w:rsidR="0048503C" w:rsidRPr="0048503C" w:rsidRDefault="0048503C" w:rsidP="0048503C">
      <w:pPr>
        <w:numPr>
          <w:ilvl w:val="0"/>
          <w:numId w:val="2"/>
        </w:numPr>
      </w:pPr>
      <w:r w:rsidRPr="0048503C">
        <w:t>There is no automated triage mechanism to assess and prioritize cases efficiently.</w:t>
      </w:r>
    </w:p>
    <w:p w14:paraId="62B99BCB" w14:textId="77777777" w:rsidR="0048503C" w:rsidRPr="0048503C" w:rsidRDefault="0048503C" w:rsidP="0048503C">
      <w:pPr>
        <w:numPr>
          <w:ilvl w:val="0"/>
          <w:numId w:val="2"/>
        </w:numPr>
      </w:pPr>
      <w:r w:rsidRPr="0048503C">
        <w:t>This results in overcrowding, slower response times, and delayed critical care.</w:t>
      </w:r>
    </w:p>
    <w:p w14:paraId="059AA1E4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Information Gaps and Repetitive Processes</w:t>
      </w:r>
    </w:p>
    <w:p w14:paraId="18414940" w14:textId="77777777" w:rsidR="0048503C" w:rsidRPr="0048503C" w:rsidRDefault="0048503C" w:rsidP="0048503C">
      <w:pPr>
        <w:numPr>
          <w:ilvl w:val="0"/>
          <w:numId w:val="3"/>
        </w:numPr>
      </w:pPr>
      <w:r w:rsidRPr="0048503C">
        <w:t>Doctors often receive incomplete or inconsistent patient information.</w:t>
      </w:r>
    </w:p>
    <w:p w14:paraId="1BA3D02E" w14:textId="77777777" w:rsidR="0048503C" w:rsidRPr="0048503C" w:rsidRDefault="0048503C" w:rsidP="0048503C">
      <w:pPr>
        <w:numPr>
          <w:ilvl w:val="0"/>
          <w:numId w:val="3"/>
        </w:numPr>
      </w:pPr>
      <w:r w:rsidRPr="0048503C">
        <w:t>The absence of centralized pre-screened case summaries causes repeated questioning during consultations.</w:t>
      </w:r>
    </w:p>
    <w:p w14:paraId="76762377" w14:textId="77777777" w:rsidR="0048503C" w:rsidRPr="0048503C" w:rsidRDefault="0048503C" w:rsidP="0048503C">
      <w:pPr>
        <w:numPr>
          <w:ilvl w:val="0"/>
          <w:numId w:val="3"/>
        </w:numPr>
      </w:pPr>
      <w:r w:rsidRPr="0048503C">
        <w:t>Manual re-entry of patient data across platforms wastes time and increases workload.</w:t>
      </w:r>
    </w:p>
    <w:p w14:paraId="2D3B7342" w14:textId="77777777" w:rsidR="0048503C" w:rsidRPr="0048503C" w:rsidRDefault="0048503C" w:rsidP="0048503C">
      <w:pPr>
        <w:numPr>
          <w:ilvl w:val="0"/>
          <w:numId w:val="3"/>
        </w:numPr>
      </w:pPr>
      <w:r w:rsidRPr="0048503C">
        <w:t>These repetitive tasks raise the risk of missing important clinical details.</w:t>
      </w:r>
    </w:p>
    <w:p w14:paraId="5CC17B86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Data Security and Privacy Concerns</w:t>
      </w:r>
    </w:p>
    <w:p w14:paraId="05ACA7A3" w14:textId="77777777" w:rsidR="0048503C" w:rsidRPr="0048503C" w:rsidRDefault="0048503C" w:rsidP="0048503C">
      <w:pPr>
        <w:numPr>
          <w:ilvl w:val="0"/>
          <w:numId w:val="4"/>
        </w:numPr>
      </w:pPr>
      <w:r w:rsidRPr="0048503C">
        <w:t>Patients fear data breaches when sharing personal details or medical images.</w:t>
      </w:r>
    </w:p>
    <w:p w14:paraId="4BA7D787" w14:textId="77777777" w:rsidR="0048503C" w:rsidRPr="0048503C" w:rsidRDefault="0048503C" w:rsidP="0048503C">
      <w:pPr>
        <w:numPr>
          <w:ilvl w:val="0"/>
          <w:numId w:val="4"/>
        </w:numPr>
      </w:pPr>
      <w:r w:rsidRPr="0048503C">
        <w:t>Many triage systems use third-party cloud storage, creating privacy risks.</w:t>
      </w:r>
    </w:p>
    <w:p w14:paraId="0104428B" w14:textId="77777777" w:rsidR="0048503C" w:rsidRPr="0048503C" w:rsidRDefault="0048503C" w:rsidP="0048503C">
      <w:pPr>
        <w:numPr>
          <w:ilvl w:val="0"/>
          <w:numId w:val="4"/>
        </w:numPr>
      </w:pPr>
      <w:r w:rsidRPr="0048503C">
        <w:lastRenderedPageBreak/>
        <w:t>There is limited transparency about how patient data is encrypted, stored, or accessed.</w:t>
      </w:r>
    </w:p>
    <w:p w14:paraId="1B798293" w14:textId="77777777" w:rsidR="0048503C" w:rsidRPr="0048503C" w:rsidRDefault="0048503C" w:rsidP="0048503C">
      <w:pPr>
        <w:numPr>
          <w:ilvl w:val="0"/>
          <w:numId w:val="4"/>
        </w:numPr>
      </w:pPr>
      <w:r w:rsidRPr="0048503C">
        <w:t>This lack of trust discourages participation in digital health solutions.</w:t>
      </w:r>
    </w:p>
    <w:p w14:paraId="1F92FE19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Fragmented Technology Ecosystem</w:t>
      </w:r>
    </w:p>
    <w:p w14:paraId="652AC901" w14:textId="77777777" w:rsidR="0048503C" w:rsidRPr="0048503C" w:rsidRDefault="0048503C" w:rsidP="0048503C">
      <w:pPr>
        <w:numPr>
          <w:ilvl w:val="0"/>
          <w:numId w:val="5"/>
        </w:numPr>
      </w:pPr>
      <w:r w:rsidRPr="0048503C">
        <w:t>Healthcare institutions often use multiple, non-integrated digital systems.</w:t>
      </w:r>
    </w:p>
    <w:p w14:paraId="356E0B3C" w14:textId="77777777" w:rsidR="0048503C" w:rsidRPr="0048503C" w:rsidRDefault="0048503C" w:rsidP="0048503C">
      <w:pPr>
        <w:numPr>
          <w:ilvl w:val="0"/>
          <w:numId w:val="5"/>
        </w:numPr>
      </w:pPr>
      <w:r w:rsidRPr="0048503C">
        <w:t>Pre-screening results are not linked to hospital EHRs or patient databases.</w:t>
      </w:r>
    </w:p>
    <w:p w14:paraId="59B1D31D" w14:textId="77777777" w:rsidR="0048503C" w:rsidRPr="0048503C" w:rsidRDefault="0048503C" w:rsidP="0048503C">
      <w:pPr>
        <w:numPr>
          <w:ilvl w:val="0"/>
          <w:numId w:val="5"/>
        </w:numPr>
      </w:pPr>
      <w:r w:rsidRPr="0048503C">
        <w:t>Doctors cannot easily access prior assessments or health histories.</w:t>
      </w:r>
    </w:p>
    <w:p w14:paraId="15FCE2F8" w14:textId="77777777" w:rsidR="0048503C" w:rsidRPr="0048503C" w:rsidRDefault="0048503C" w:rsidP="0048503C">
      <w:pPr>
        <w:numPr>
          <w:ilvl w:val="0"/>
          <w:numId w:val="5"/>
        </w:numPr>
      </w:pPr>
      <w:r w:rsidRPr="0048503C">
        <w:t xml:space="preserve">This </w:t>
      </w:r>
      <w:proofErr w:type="gramStart"/>
      <w:r w:rsidRPr="0048503C">
        <w:t>disconnect</w:t>
      </w:r>
      <w:proofErr w:type="gramEnd"/>
      <w:r w:rsidRPr="0048503C">
        <w:t xml:space="preserve"> causes duplication of effort and poor communication between departments.</w:t>
      </w:r>
    </w:p>
    <w:p w14:paraId="219BF8FF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Limited AI Transparency and Reliability</w:t>
      </w:r>
    </w:p>
    <w:p w14:paraId="77AC0B40" w14:textId="77777777" w:rsidR="0048503C" w:rsidRPr="0048503C" w:rsidRDefault="0048503C" w:rsidP="0048503C">
      <w:pPr>
        <w:numPr>
          <w:ilvl w:val="0"/>
          <w:numId w:val="6"/>
        </w:numPr>
      </w:pPr>
      <w:r w:rsidRPr="0048503C">
        <w:t>AI-driven diagnosis tools rarely explain how results are generated.</w:t>
      </w:r>
    </w:p>
    <w:p w14:paraId="1E38946E" w14:textId="77777777" w:rsidR="0048503C" w:rsidRPr="0048503C" w:rsidRDefault="0048503C" w:rsidP="0048503C">
      <w:pPr>
        <w:numPr>
          <w:ilvl w:val="0"/>
          <w:numId w:val="6"/>
        </w:numPr>
      </w:pPr>
      <w:r w:rsidRPr="0048503C">
        <w:t>Patients and doctors find it difficult to understand or trust automated recommendations.</w:t>
      </w:r>
    </w:p>
    <w:p w14:paraId="7BA3154D" w14:textId="77777777" w:rsidR="0048503C" w:rsidRPr="0048503C" w:rsidRDefault="0048503C" w:rsidP="0048503C">
      <w:pPr>
        <w:numPr>
          <w:ilvl w:val="0"/>
          <w:numId w:val="6"/>
        </w:numPr>
      </w:pPr>
      <w:r w:rsidRPr="0048503C">
        <w:t>Inconsistent model accuracy raises doubts about fairness and reliability.</w:t>
      </w:r>
    </w:p>
    <w:p w14:paraId="3A7526E8" w14:textId="77777777" w:rsidR="0048503C" w:rsidRPr="0048503C" w:rsidRDefault="0048503C" w:rsidP="0048503C">
      <w:pPr>
        <w:numPr>
          <w:ilvl w:val="0"/>
          <w:numId w:val="6"/>
        </w:numPr>
      </w:pPr>
      <w:r w:rsidRPr="0048503C">
        <w:t>The absence of human oversight reduces overall trust in AI-based triage systems.</w:t>
      </w:r>
    </w:p>
    <w:p w14:paraId="3B62568B" w14:textId="77777777" w:rsidR="0048503C" w:rsidRPr="0048503C" w:rsidRDefault="0048503C" w:rsidP="0048503C">
      <w:pPr>
        <w:rPr>
          <w:b/>
          <w:bCs/>
        </w:rPr>
      </w:pPr>
      <w:r w:rsidRPr="0048503C">
        <w:rPr>
          <w:b/>
          <w:bCs/>
        </w:rPr>
        <w:t>Operational Inefficiencies</w:t>
      </w:r>
    </w:p>
    <w:p w14:paraId="469ED82E" w14:textId="77777777" w:rsidR="0048503C" w:rsidRPr="0048503C" w:rsidRDefault="0048503C" w:rsidP="0048503C">
      <w:pPr>
        <w:numPr>
          <w:ilvl w:val="0"/>
          <w:numId w:val="7"/>
        </w:numPr>
      </w:pPr>
      <w:r w:rsidRPr="0048503C">
        <w:t>The overall triage process is still manual and poorly coordinated.</w:t>
      </w:r>
    </w:p>
    <w:p w14:paraId="56D833B4" w14:textId="77777777" w:rsidR="0048503C" w:rsidRPr="0048503C" w:rsidRDefault="0048503C" w:rsidP="0048503C">
      <w:pPr>
        <w:numPr>
          <w:ilvl w:val="0"/>
          <w:numId w:val="7"/>
        </w:numPr>
      </w:pPr>
      <w:r w:rsidRPr="0048503C">
        <w:t>There are frequent delays in case assignment and follow-up communication.</w:t>
      </w:r>
    </w:p>
    <w:p w14:paraId="3F4455CF" w14:textId="77777777" w:rsidR="0048503C" w:rsidRPr="0048503C" w:rsidRDefault="0048503C" w:rsidP="0048503C">
      <w:pPr>
        <w:numPr>
          <w:ilvl w:val="0"/>
          <w:numId w:val="7"/>
        </w:numPr>
      </w:pPr>
      <w:r w:rsidRPr="0048503C">
        <w:t>Hospitals lack unified dashboards for real-time patient tracking.</w:t>
      </w:r>
    </w:p>
    <w:p w14:paraId="3B9CC2BC" w14:textId="77777777" w:rsidR="0048503C" w:rsidRPr="0048503C" w:rsidRDefault="0048503C" w:rsidP="0048503C">
      <w:pPr>
        <w:numPr>
          <w:ilvl w:val="0"/>
          <w:numId w:val="7"/>
        </w:numPr>
      </w:pPr>
      <w:r w:rsidRPr="0048503C">
        <w:t>These inefficiencies increase administrative burden and reduce patient satisfaction.</w:t>
      </w:r>
    </w:p>
    <w:p w14:paraId="43A1BD7F" w14:textId="77777777" w:rsidR="0048503C" w:rsidRDefault="0048503C"/>
    <w:sectPr w:rsidR="0048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C9D"/>
    <w:multiLevelType w:val="multilevel"/>
    <w:tmpl w:val="330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5E90"/>
    <w:multiLevelType w:val="multilevel"/>
    <w:tmpl w:val="032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66E0"/>
    <w:multiLevelType w:val="multilevel"/>
    <w:tmpl w:val="F6C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63BC1"/>
    <w:multiLevelType w:val="multilevel"/>
    <w:tmpl w:val="109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9522A"/>
    <w:multiLevelType w:val="multilevel"/>
    <w:tmpl w:val="A66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956AC"/>
    <w:multiLevelType w:val="multilevel"/>
    <w:tmpl w:val="A60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77403"/>
    <w:multiLevelType w:val="multilevel"/>
    <w:tmpl w:val="DE2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5347">
    <w:abstractNumId w:val="4"/>
  </w:num>
  <w:num w:numId="2" w16cid:durableId="1638291817">
    <w:abstractNumId w:val="5"/>
  </w:num>
  <w:num w:numId="3" w16cid:durableId="1960144415">
    <w:abstractNumId w:val="3"/>
  </w:num>
  <w:num w:numId="4" w16cid:durableId="335963195">
    <w:abstractNumId w:val="6"/>
  </w:num>
  <w:num w:numId="5" w16cid:durableId="1946645993">
    <w:abstractNumId w:val="2"/>
  </w:num>
  <w:num w:numId="6" w16cid:durableId="2038847373">
    <w:abstractNumId w:val="0"/>
  </w:num>
  <w:num w:numId="7" w16cid:durableId="2140955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3C"/>
    <w:rsid w:val="00083C78"/>
    <w:rsid w:val="002A2A6F"/>
    <w:rsid w:val="002E22B5"/>
    <w:rsid w:val="0048503C"/>
    <w:rsid w:val="009D5A75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DF26"/>
  <w15:chartTrackingRefBased/>
  <w15:docId w15:val="{9BCA6C9B-51F8-4C45-97FA-6A46E9BE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swasS/GDP_Group_02/wiki/Problem-Statement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2025-12-06T00:31:00Z</dcterms:created>
  <dcterms:modified xsi:type="dcterms:W3CDTF">2025-12-06T00:32:00Z</dcterms:modified>
</cp:coreProperties>
</file>