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83AB" w14:textId="28FDF7AE" w:rsidR="00074DD5" w:rsidRDefault="00074DD5" w:rsidP="00074DD5">
      <w:r>
        <w:t xml:space="preserve">Per organizzare la fase di raccolta </w:t>
      </w:r>
      <w:r w:rsidR="00F05D73">
        <w:t xml:space="preserve">e analisi </w:t>
      </w:r>
      <w:r>
        <w:t xml:space="preserve">delle informazioni per lo sviluppo del sistema di gestione delle problematiche, </w:t>
      </w:r>
      <w:r w:rsidR="00F05D73">
        <w:t>possiamo</w:t>
      </w:r>
      <w:r>
        <w:t xml:space="preserve"> seguire i seguenti passaggi:</w:t>
      </w:r>
    </w:p>
    <w:p w14:paraId="37B025A4" w14:textId="77777777" w:rsidR="00074DD5" w:rsidRDefault="00074DD5" w:rsidP="00074DD5"/>
    <w:p w14:paraId="7BA0DB57" w14:textId="025255E2" w:rsidR="00074DD5" w:rsidRPr="00A36458" w:rsidRDefault="00074DD5" w:rsidP="00074DD5">
      <w:pPr>
        <w:rPr>
          <w:color w:val="FF0000"/>
        </w:rPr>
      </w:pPr>
      <w:r w:rsidRPr="00A36458">
        <w:rPr>
          <w:color w:val="FF0000"/>
        </w:rPr>
        <w:t>1. Identificazione delle parti interessate: come il personale della biblioteca, i dipendenti amministrativi e gli utenti</w:t>
      </w:r>
    </w:p>
    <w:p w14:paraId="650BA5D8" w14:textId="77777777" w:rsidR="00074DD5" w:rsidRDefault="00074DD5" w:rsidP="00074DD5"/>
    <w:p w14:paraId="0AE63872" w14:textId="431C8EA0" w:rsidR="00074DD5" w:rsidRPr="00A36458" w:rsidRDefault="00074DD5" w:rsidP="00074DD5">
      <w:pPr>
        <w:rPr>
          <w:color w:val="FF0000"/>
        </w:rPr>
      </w:pPr>
      <w:r w:rsidRPr="00A36458">
        <w:rPr>
          <w:color w:val="FF0000"/>
        </w:rPr>
        <w:t xml:space="preserve">2. Definizione degli obiettivi: Stabilisci gli obiettivi chiari e specifici del sistema di gestione </w:t>
      </w:r>
      <w:r w:rsidR="00A36458" w:rsidRPr="00A36458">
        <w:rPr>
          <w:color w:val="FF0000"/>
        </w:rPr>
        <w:t xml:space="preserve">in base alle problematiche riscontrate </w:t>
      </w:r>
    </w:p>
    <w:p w14:paraId="3D10333F" w14:textId="77777777" w:rsidR="00074DD5" w:rsidRDefault="00074DD5" w:rsidP="00074DD5"/>
    <w:p w14:paraId="37460B1A" w14:textId="59360999" w:rsidR="00074DD5" w:rsidRPr="00A36458" w:rsidRDefault="00074DD5" w:rsidP="00074DD5">
      <w:pPr>
        <w:rPr>
          <w:color w:val="FF0000"/>
        </w:rPr>
      </w:pPr>
      <w:r w:rsidRPr="00A36458">
        <w:rPr>
          <w:color w:val="FF0000"/>
        </w:rPr>
        <w:t>3. Raccolta delle informazioni: Utilizza</w:t>
      </w:r>
      <w:r w:rsidR="00D872F6">
        <w:rPr>
          <w:color w:val="FF0000"/>
        </w:rPr>
        <w:t>re</w:t>
      </w:r>
      <w:r w:rsidRPr="00A36458">
        <w:rPr>
          <w:color w:val="FF0000"/>
        </w:rPr>
        <w:t xml:space="preserve"> una combinazione di tecniche per raccogliere le informazioni necessarie:</w:t>
      </w:r>
    </w:p>
    <w:p w14:paraId="3E29023E" w14:textId="4FAC4146" w:rsidR="00074DD5" w:rsidRDefault="00074DD5" w:rsidP="00074DD5">
      <w:r>
        <w:t xml:space="preserve">   - </w:t>
      </w:r>
      <w:r w:rsidRPr="00D872F6">
        <w:rPr>
          <w:color w:val="0070C0"/>
        </w:rPr>
        <w:t>Interviste</w:t>
      </w:r>
      <w:r>
        <w:t xml:space="preserve">: individuali con il personale della biblioteca </w:t>
      </w:r>
      <w:r w:rsidR="00106AA4">
        <w:t>e con</w:t>
      </w:r>
      <w:r>
        <w:t xml:space="preserve"> gli utenti per ottenere un'analisi approfondita delle problematiche e delle esigenze degli utenti.</w:t>
      </w:r>
    </w:p>
    <w:p w14:paraId="4E6F645A" w14:textId="1E50EBE1" w:rsidR="00074DD5" w:rsidRDefault="00074DD5" w:rsidP="00074DD5">
      <w:r>
        <w:t xml:space="preserve">   - </w:t>
      </w:r>
      <w:r w:rsidRPr="00D872F6">
        <w:rPr>
          <w:color w:val="0070C0"/>
        </w:rPr>
        <w:t>Questionari</w:t>
      </w:r>
      <w:r>
        <w:t>: online o cartacei tra il personale e gli utenti per raccogliere informazioni quantitative e qualitative sulla soddisfazione attuale, i punti di forza e di debolezza del sistema attuale e le aspettative per il nuovo sistema</w:t>
      </w:r>
    </w:p>
    <w:p w14:paraId="3EFD62DB" w14:textId="7DDAB5C2" w:rsidR="00074DD5" w:rsidRDefault="00074DD5" w:rsidP="00074DD5">
      <w:r>
        <w:t xml:space="preserve">   - </w:t>
      </w:r>
      <w:r w:rsidRPr="00D872F6">
        <w:rPr>
          <w:color w:val="0070C0"/>
        </w:rPr>
        <w:t xml:space="preserve">Workshop </w:t>
      </w:r>
      <w:r>
        <w:t xml:space="preserve">o </w:t>
      </w:r>
      <w:r w:rsidRPr="00D872F6">
        <w:rPr>
          <w:color w:val="0070C0"/>
        </w:rPr>
        <w:t>focus group</w:t>
      </w:r>
      <w:r>
        <w:t>: Organizza sessioni di lavoro con gruppi di persone rappresentative delle varie parti interessate per facilitare la discussione e lo scambio di idee sulle problematiche interne e le possibili soluzioni.</w:t>
      </w:r>
    </w:p>
    <w:p w14:paraId="085B2FA8" w14:textId="77777777" w:rsidR="00D872F6" w:rsidRDefault="00D872F6" w:rsidP="00074DD5"/>
    <w:p w14:paraId="22C9C904" w14:textId="31D3F34D" w:rsidR="00074DD5" w:rsidRDefault="00074DD5" w:rsidP="00074DD5">
      <w:pPr>
        <w:rPr>
          <w:color w:val="FF0000"/>
        </w:rPr>
      </w:pPr>
      <w:r w:rsidRPr="00A36458">
        <w:rPr>
          <w:color w:val="FF0000"/>
        </w:rPr>
        <w:t xml:space="preserve">4. Analisi dei dati: </w:t>
      </w:r>
      <w:r w:rsidR="00A36458" w:rsidRPr="00A36458">
        <w:rPr>
          <w:color w:val="FF0000"/>
        </w:rPr>
        <w:t>P</w:t>
      </w:r>
      <w:r w:rsidRPr="00A36458">
        <w:rPr>
          <w:color w:val="FF0000"/>
        </w:rPr>
        <w:t>er identificare i requisiti del sistema di gestione</w:t>
      </w:r>
    </w:p>
    <w:p w14:paraId="702540F8" w14:textId="77777777" w:rsidR="00D872F6" w:rsidRDefault="00D872F6" w:rsidP="00074DD5">
      <w:pPr>
        <w:rPr>
          <w:color w:val="FF0000"/>
        </w:rPr>
      </w:pPr>
    </w:p>
    <w:p w14:paraId="3AD08595" w14:textId="6ECDDF01" w:rsidR="00D872F6" w:rsidRDefault="00D872F6" w:rsidP="00074DD5">
      <w:pPr>
        <w:rPr>
          <w:color w:val="FF0000"/>
        </w:rPr>
      </w:pPr>
      <w:r>
        <w:rPr>
          <w:color w:val="FF0000"/>
        </w:rPr>
        <w:t>5. Analisi della concorrenza</w:t>
      </w:r>
    </w:p>
    <w:p w14:paraId="3C67E461" w14:textId="77777777" w:rsidR="00D872F6" w:rsidRDefault="00D872F6" w:rsidP="00074DD5">
      <w:pPr>
        <w:rPr>
          <w:color w:val="FF0000"/>
        </w:rPr>
      </w:pPr>
    </w:p>
    <w:p w14:paraId="3EB52D4E" w14:textId="58CB0D6D" w:rsidR="00D872F6" w:rsidRPr="00A36458" w:rsidRDefault="00D872F6" w:rsidP="00074DD5">
      <w:pPr>
        <w:rPr>
          <w:color w:val="FF0000"/>
        </w:rPr>
      </w:pPr>
      <w:r>
        <w:rPr>
          <w:color w:val="FF0000"/>
        </w:rPr>
        <w:t>6. Realizzazione del sistema di gestione</w:t>
      </w:r>
    </w:p>
    <w:p w14:paraId="72239251" w14:textId="77777777" w:rsidR="00074DD5" w:rsidRDefault="00074DD5" w:rsidP="00074DD5"/>
    <w:p w14:paraId="04F5827E" w14:textId="4D82EEE7" w:rsidR="00074DD5" w:rsidRPr="00756CDA" w:rsidRDefault="006A3363" w:rsidP="00074DD5">
      <w:pPr>
        <w:rPr>
          <w:color w:val="00B050"/>
        </w:rPr>
      </w:pPr>
      <w:r>
        <w:rPr>
          <w:color w:val="00B050"/>
        </w:rPr>
        <w:t>A</w:t>
      </w:r>
      <w:r w:rsidR="00074DD5" w:rsidRPr="00756CDA">
        <w:rPr>
          <w:color w:val="00B050"/>
        </w:rPr>
        <w:t>lcuni esempi di domande che potrebbero essere incluse in un questionario</w:t>
      </w:r>
      <w:r>
        <w:rPr>
          <w:color w:val="00B050"/>
        </w:rPr>
        <w:t xml:space="preserve"> o nelle interviste</w:t>
      </w:r>
      <w:r w:rsidR="00074DD5" w:rsidRPr="00756CDA">
        <w:rPr>
          <w:color w:val="00B050"/>
        </w:rPr>
        <w:t xml:space="preserve"> per raccogliere informazioni sulla gestione delle problematiche interne nella biblioteca:</w:t>
      </w:r>
    </w:p>
    <w:p w14:paraId="599BE1C1" w14:textId="4120C58E" w:rsidR="00074DD5" w:rsidRDefault="00074DD5" w:rsidP="00074DD5">
      <w:r>
        <w:t>1. Quanto spesso trovi problematiche nella tua quotidian</w:t>
      </w:r>
      <w:r w:rsidR="006A3363">
        <w:t>ità</w:t>
      </w:r>
      <w:r>
        <w:t xml:space="preserve"> presso la biblioteca?</w:t>
      </w:r>
    </w:p>
    <w:p w14:paraId="4C309BFA" w14:textId="77777777" w:rsidR="00074DD5" w:rsidRDefault="00074DD5" w:rsidP="00074DD5">
      <w:r>
        <w:t>2. Quali sono le principali problematiche che incontri durante le tue attività interne?</w:t>
      </w:r>
    </w:p>
    <w:p w14:paraId="7FDCB11D" w14:textId="77777777" w:rsidR="00074DD5" w:rsidRDefault="00074DD5" w:rsidP="00074DD5">
      <w:r>
        <w:t>3. Come vengono attualmente gestite le problematiche interne nella biblioteca?</w:t>
      </w:r>
    </w:p>
    <w:p w14:paraId="5083A9EF" w14:textId="77777777" w:rsidR="00074DD5" w:rsidRDefault="00074DD5" w:rsidP="00074DD5">
      <w:r>
        <w:t>4. Quali difficoltà riscontri nel processo di segnalazione delle problematiche interne?</w:t>
      </w:r>
    </w:p>
    <w:p w14:paraId="36FB4104" w14:textId="77777777" w:rsidR="00074DD5" w:rsidRDefault="00074DD5" w:rsidP="00074DD5">
      <w:r>
        <w:t>6. Quali aspetti o informazioni dovrebbero essere inclusi in una segnalazione di problematiche interna per facilitarne la risoluzione?</w:t>
      </w:r>
    </w:p>
    <w:p w14:paraId="5FFA1589" w14:textId="65F3025A" w:rsidR="00074DD5" w:rsidRDefault="00074DD5" w:rsidP="00074DD5">
      <w:r>
        <w:t xml:space="preserve">7. Esiste un sistema </w:t>
      </w:r>
      <w:r w:rsidR="00A36458">
        <w:t xml:space="preserve">di </w:t>
      </w:r>
      <w:r>
        <w:t>tracciabilità delle problematiche interne attualmente utilizzato nella biblioteca?</w:t>
      </w:r>
    </w:p>
    <w:p w14:paraId="1568AB1C" w14:textId="77777777" w:rsidR="00074DD5" w:rsidRDefault="00074DD5" w:rsidP="00074DD5">
      <w:r>
        <w:t>9. Quanto sei soddisfatto delle attuali modalità di gestione delle problematiche interne nella biblioteca?</w:t>
      </w:r>
    </w:p>
    <w:p w14:paraId="6B791342" w14:textId="77777777" w:rsidR="00074DD5" w:rsidRDefault="00074DD5" w:rsidP="00074DD5">
      <w:r>
        <w:t>10. Hai suggerimenti o idee per migliorare il processo di gestione delle problematiche interne nella biblioteca?</w:t>
      </w:r>
    </w:p>
    <w:p w14:paraId="1FE6DACB" w14:textId="77777777" w:rsidR="00074DD5" w:rsidRDefault="00074DD5" w:rsidP="00074DD5"/>
    <w:p w14:paraId="034A5556" w14:textId="77777777" w:rsidR="00074DD5" w:rsidRDefault="00074DD5" w:rsidP="00074DD5"/>
    <w:p w14:paraId="1F5E43D7" w14:textId="412DDAD3" w:rsidR="00D872F6" w:rsidRPr="00D872F6" w:rsidRDefault="00D872F6" w:rsidP="00074DD5">
      <w:pPr>
        <w:rPr>
          <w:color w:val="FFC000"/>
        </w:rPr>
      </w:pPr>
      <w:r w:rsidRPr="00D872F6">
        <w:rPr>
          <w:color w:val="FFC000"/>
        </w:rPr>
        <w:t>Potenziali problematiche:</w:t>
      </w:r>
    </w:p>
    <w:p w14:paraId="42A482F4" w14:textId="647059DA" w:rsidR="00D872F6" w:rsidRDefault="00D872F6" w:rsidP="00074DD5">
      <w:r>
        <w:t>Tracciabilità dei libri (posizionamento e stato di restituzione)</w:t>
      </w:r>
    </w:p>
    <w:p w14:paraId="7D155417" w14:textId="5BB4A655" w:rsidR="00D872F6" w:rsidRDefault="00D872F6" w:rsidP="00074DD5">
      <w:r>
        <w:t>Autenticazione degli utenti (per evitare che vengano forniti dati falsi)</w:t>
      </w:r>
    </w:p>
    <w:p w14:paraId="7E4416CE" w14:textId="2478C343" w:rsidR="00D872F6" w:rsidRDefault="00D872F6" w:rsidP="00074DD5">
      <w:r>
        <w:t>Autenticazione del personale per l’assegnazione dei libri (per la responsabilità di eventuali errori)</w:t>
      </w:r>
    </w:p>
    <w:p w14:paraId="1148E32B" w14:textId="1EF5F551" w:rsidR="00D872F6" w:rsidRDefault="00D872F6" w:rsidP="00074DD5">
      <w:r>
        <w:t>Valutazione sull’affidabilità degli utenti (black list su coloro che sono inaffidabili su restituzione o tempistiche)</w:t>
      </w:r>
    </w:p>
    <w:p w14:paraId="53FFFEB1" w14:textId="77777777" w:rsidR="00D872F6" w:rsidRDefault="00D872F6" w:rsidP="00074DD5"/>
    <w:p w14:paraId="23EE08F7" w14:textId="77777777" w:rsidR="00D872F6" w:rsidRDefault="00D872F6" w:rsidP="00074DD5"/>
    <w:sectPr w:rsidR="00D872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D5"/>
    <w:rsid w:val="00074DD5"/>
    <w:rsid w:val="00106AA4"/>
    <w:rsid w:val="00602EED"/>
    <w:rsid w:val="006A3363"/>
    <w:rsid w:val="00756CDA"/>
    <w:rsid w:val="00A36458"/>
    <w:rsid w:val="00BC5DDC"/>
    <w:rsid w:val="00D872F6"/>
    <w:rsid w:val="00F05D73"/>
    <w:rsid w:val="00FC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E227D"/>
  <w15:chartTrackingRefBased/>
  <w15:docId w15:val="{5A4D532C-AB41-084B-8957-CC12BB3A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5DDC"/>
  </w:style>
  <w:style w:type="paragraph" w:styleId="Titolo1">
    <w:name w:val="heading 1"/>
    <w:basedOn w:val="Normale"/>
    <w:next w:val="Normale"/>
    <w:link w:val="Titolo1Carattere"/>
    <w:uiPriority w:val="9"/>
    <w:qFormat/>
    <w:rsid w:val="00BC5DD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5DDC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5DD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5DD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5DD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5DD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5DD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5DD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5DD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5DDC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5DDC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5DDC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5DDC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5DDC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5DDC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5DDC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5DDC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5DDC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C5DDC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5DDC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BC5DDC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5DDC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5DDC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BC5DDC"/>
    <w:rPr>
      <w:b/>
      <w:color w:val="ED7D31" w:themeColor="accent2"/>
    </w:rPr>
  </w:style>
  <w:style w:type="character" w:styleId="Enfasicorsivo">
    <w:name w:val="Emphasis"/>
    <w:uiPriority w:val="20"/>
    <w:qFormat/>
    <w:rsid w:val="00BC5DDC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BC5DDC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C5DDC"/>
  </w:style>
  <w:style w:type="paragraph" w:styleId="Paragrafoelenco">
    <w:name w:val="List Paragraph"/>
    <w:basedOn w:val="Normale"/>
    <w:uiPriority w:val="34"/>
    <w:qFormat/>
    <w:rsid w:val="00BC5DD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C5DDC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5DDC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5DD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5DDC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BC5DDC"/>
    <w:rPr>
      <w:i/>
    </w:rPr>
  </w:style>
  <w:style w:type="character" w:styleId="Enfasiintensa">
    <w:name w:val="Intense Emphasis"/>
    <w:uiPriority w:val="21"/>
    <w:qFormat/>
    <w:rsid w:val="00BC5DDC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BC5DDC"/>
    <w:rPr>
      <w:b/>
    </w:rPr>
  </w:style>
  <w:style w:type="character" w:styleId="Riferimentointenso">
    <w:name w:val="Intense Reference"/>
    <w:uiPriority w:val="32"/>
    <w:qFormat/>
    <w:rsid w:val="00BC5DDC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BC5DD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C5DD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Isidori</dc:creator>
  <cp:keywords/>
  <dc:description/>
  <cp:lastModifiedBy>Manuel Isidori</cp:lastModifiedBy>
  <cp:revision>8</cp:revision>
  <dcterms:created xsi:type="dcterms:W3CDTF">2023-06-13T13:42:00Z</dcterms:created>
  <dcterms:modified xsi:type="dcterms:W3CDTF">2023-06-14T08:14:00Z</dcterms:modified>
</cp:coreProperties>
</file>