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65844" w14:textId="77777777" w:rsidR="002926D5" w:rsidRDefault="00643761">
      <w:pPr>
        <w:pStyle w:val="Nzev"/>
      </w:pPr>
      <w:r>
        <w:rPr>
          <w:bCs/>
          <w:szCs w:val="50"/>
          <w:lang w:eastAsia="cs-CZ" w:bidi="cs-CZ"/>
        </w:rPr>
        <w:t>Půjčovna nářadí</w:t>
      </w:r>
    </w:p>
    <w:p w14:paraId="56E4DF7A" w14:textId="77777777" w:rsidR="002926D5" w:rsidRDefault="00643761">
      <w:pPr>
        <w:pStyle w:val="Podnadpis"/>
      </w:pPr>
      <w:r>
        <w:rPr>
          <w:iCs w:val="0"/>
          <w:lang w:eastAsia="cs-CZ" w:bidi="cs-CZ"/>
        </w:rPr>
        <w:t>Rezervace a evidence výpůjček pro jednu provozovnu</w:t>
      </w:r>
    </w:p>
    <w:p w14:paraId="255E1CB2" w14:textId="77777777" w:rsidR="002926D5" w:rsidRDefault="00643761">
      <w:pPr>
        <w:pStyle w:val="Meta"/>
      </w:pPr>
      <w:r>
        <w:rPr>
          <w:szCs w:val="20"/>
          <w:lang w:eastAsia="cs-CZ" w:bidi="cs-CZ"/>
        </w:rPr>
        <w:t>Projektový management 2026/</w:t>
      </w:r>
      <w:proofErr w:type="gramStart"/>
      <w:r>
        <w:rPr>
          <w:szCs w:val="20"/>
          <w:lang w:eastAsia="cs-CZ" w:bidi="cs-CZ"/>
        </w:rPr>
        <w:t>2027  |</w:t>
      </w:r>
      <w:proofErr w:type="gramEnd"/>
      <w:r>
        <w:rPr>
          <w:szCs w:val="20"/>
          <w:lang w:eastAsia="cs-CZ" w:bidi="cs-CZ"/>
        </w:rPr>
        <w:t xml:space="preserve">  Hlavní </w:t>
      </w:r>
      <w:proofErr w:type="gramStart"/>
      <w:r>
        <w:rPr>
          <w:szCs w:val="20"/>
          <w:lang w:eastAsia="cs-CZ" w:bidi="cs-CZ"/>
        </w:rPr>
        <w:t>varianta  |</w:t>
      </w:r>
      <w:proofErr w:type="gramEnd"/>
      <w:r>
        <w:rPr>
          <w:szCs w:val="20"/>
          <w:lang w:eastAsia="cs-CZ" w:bidi="cs-CZ"/>
        </w:rPr>
        <w:t xml:space="preserve">  3. října 2026</w:t>
      </w:r>
    </w:p>
    <w:p w14:paraId="267FAD2F" w14:textId="77777777" w:rsidR="002926D5" w:rsidRDefault="00643761">
      <w:pPr>
        <w:spacing w:after="200" w:line="276" w:lineRule="auto"/>
      </w:pPr>
      <w:r>
        <w:rPr>
          <w:b/>
          <w:bCs/>
          <w:lang w:eastAsia="cs-CZ" w:bidi="cs-CZ"/>
        </w:rPr>
        <w:t>Navrhuji vytvořit webovou aplikaci pro malou půjčovnu nářadí.</w:t>
      </w:r>
      <w:r>
        <w:rPr>
          <w:lang w:eastAsia="cs-CZ" w:bidi="cs-CZ"/>
        </w:rPr>
        <w:t xml:space="preserve"> Zákazník si vybere model a požádá o rezervaci na určité období. Obsluha přidělí konkrétní dostupný kus, zaznamená jeho vydání a následné vrácení. Hlavní přínos spočívá v přehledu o tom, které stroje jsou použitelné, rezervované nebo právě půjčené.</w:t>
      </w:r>
    </w:p>
    <w:p w14:paraId="0B23B9B9" w14:textId="77777777" w:rsidR="002926D5" w:rsidRDefault="00643761">
      <w:pPr>
        <w:pStyle w:val="Nadpis2"/>
      </w:pPr>
      <w:r>
        <w:rPr>
          <w:szCs w:val="25"/>
          <w:lang w:eastAsia="cs-CZ" w:bidi="cs-CZ"/>
        </w:rPr>
        <w:t>Vize produktu</w:t>
      </w:r>
    </w:p>
    <w:p w14:paraId="749892EB" w14:textId="77777777" w:rsidR="002926D5" w:rsidRDefault="00643761">
      <w:pPr>
        <w:spacing w:after="200" w:line="276" w:lineRule="auto"/>
      </w:pPr>
      <w:r>
        <w:rPr>
          <w:lang w:eastAsia="cs-CZ" w:bidi="cs-CZ"/>
        </w:rPr>
        <w:t>Chceme zákazníkovi umožnit domluvit zapůjčení před cestou do provozovny a půjčovně usnadnit správu fyzického vybavení. Aplikace propojí nabídku modelů s evidencí jednotlivých kusů, rezervacemi a skutečnými výpůjčkami. První verze pokryje celý postup od žádosti o rezervaci až po vrácení nářadí v jedné provozovně.</w:t>
      </w:r>
    </w:p>
    <w:p w14:paraId="1C4941BA" w14:textId="77777777" w:rsidR="002926D5" w:rsidRDefault="00643761">
      <w:pPr>
        <w:pStyle w:val="Nadpis2"/>
      </w:pPr>
      <w:r>
        <w:rPr>
          <w:szCs w:val="25"/>
          <w:lang w:eastAsia="cs-CZ" w:bidi="cs-CZ"/>
        </w:rPr>
        <w:t>Pro koho aplikace vzniká</w:t>
      </w:r>
    </w:p>
    <w:p w14:paraId="416B35E4" w14:textId="77777777" w:rsidR="002926D5" w:rsidRDefault="00643761">
      <w:pPr>
        <w:spacing w:after="200" w:line="276" w:lineRule="auto"/>
      </w:pPr>
      <w:r>
        <w:rPr>
          <w:b/>
          <w:bCs/>
          <w:lang w:eastAsia="cs-CZ" w:bidi="cs-CZ"/>
        </w:rPr>
        <w:t>Zákazník</w:t>
      </w:r>
      <w:r>
        <w:rPr>
          <w:lang w:eastAsia="cs-CZ" w:bidi="cs-CZ"/>
        </w:rPr>
        <w:t xml:space="preserve"> prohlíží nabídku, žádá o termín, sleduje potvrzení a vidí své výpůjčky. </w:t>
      </w:r>
      <w:r>
        <w:rPr>
          <w:b/>
          <w:bCs/>
          <w:lang w:eastAsia="cs-CZ" w:bidi="cs-CZ"/>
        </w:rPr>
        <w:t>Obsluha</w:t>
      </w:r>
      <w:r>
        <w:rPr>
          <w:lang w:eastAsia="cs-CZ" w:bidi="cs-CZ"/>
        </w:rPr>
        <w:t xml:space="preserve"> potvrzuje rezervace, vydává a přebírá stroje. </w:t>
      </w:r>
      <w:r>
        <w:rPr>
          <w:b/>
          <w:bCs/>
          <w:lang w:eastAsia="cs-CZ" w:bidi="cs-CZ"/>
        </w:rPr>
        <w:t>Správce půjčovny</w:t>
      </w:r>
      <w:r>
        <w:rPr>
          <w:lang w:eastAsia="cs-CZ" w:bidi="cs-CZ"/>
        </w:rPr>
        <w:t xml:space="preserve"> udržuje nabídku modelů a evidenci kusů. Jde o role uživatelů aplikace, které může v malé provozovně kombinovat jedna osoba.</w:t>
      </w:r>
    </w:p>
    <w:p w14:paraId="48FF43F2" w14:textId="77777777" w:rsidR="002926D5" w:rsidRDefault="00643761">
      <w:pPr>
        <w:pStyle w:val="Nadpis2"/>
      </w:pPr>
      <w:r>
        <w:rPr>
          <w:szCs w:val="25"/>
          <w:lang w:eastAsia="cs-CZ" w:bidi="cs-CZ"/>
        </w:rPr>
        <w:t>Ukázka použití</w:t>
      </w:r>
    </w:p>
    <w:p w14:paraId="03DE65C5" w14:textId="77777777" w:rsidR="002926D5" w:rsidRDefault="00643761">
      <w:pPr>
        <w:pStyle w:val="Step"/>
      </w:pPr>
      <w:r>
        <w:rPr>
          <w:lang w:eastAsia="cs-CZ" w:bidi="cs-CZ"/>
        </w:rPr>
        <w:t xml:space="preserve">1. </w:t>
      </w:r>
      <w:r>
        <w:rPr>
          <w:b/>
          <w:bCs/>
          <w:lang w:eastAsia="cs-CZ" w:bidi="cs-CZ"/>
        </w:rPr>
        <w:t>Výběr.</w:t>
      </w:r>
      <w:r>
        <w:rPr>
          <w:lang w:eastAsia="cs-CZ" w:bidi="cs-CZ"/>
        </w:rPr>
        <w:t xml:space="preserve"> Zákazník potřebuje na víkend bourací kladivo. Vybere model ABC a zadá období od pátku do pondělí.</w:t>
      </w:r>
    </w:p>
    <w:p w14:paraId="05F2FBA7" w14:textId="77777777" w:rsidR="002926D5" w:rsidRDefault="00643761">
      <w:pPr>
        <w:pStyle w:val="Step"/>
      </w:pPr>
      <w:r>
        <w:rPr>
          <w:lang w:eastAsia="cs-CZ" w:bidi="cs-CZ"/>
        </w:rPr>
        <w:t xml:space="preserve">2. </w:t>
      </w:r>
      <w:r>
        <w:rPr>
          <w:b/>
          <w:bCs/>
          <w:lang w:eastAsia="cs-CZ" w:bidi="cs-CZ"/>
        </w:rPr>
        <w:t>Potvrzení.</w:t>
      </w:r>
      <w:r>
        <w:rPr>
          <w:lang w:eastAsia="cs-CZ" w:bidi="cs-CZ"/>
        </w:rPr>
        <w:t xml:space="preserve"> Obsluha ověří dostupnost, přiřadí provozuschopný kus K003 a potvrdí rezervaci. Zákazník vidí výsledek ve svém přehledu.</w:t>
      </w:r>
    </w:p>
    <w:p w14:paraId="55ACFB46" w14:textId="77777777" w:rsidR="002926D5" w:rsidRDefault="00643761">
      <w:pPr>
        <w:pStyle w:val="Step"/>
      </w:pPr>
      <w:r>
        <w:rPr>
          <w:lang w:eastAsia="cs-CZ" w:bidi="cs-CZ"/>
        </w:rPr>
        <w:t xml:space="preserve">3. </w:t>
      </w:r>
      <w:r>
        <w:rPr>
          <w:b/>
          <w:bCs/>
          <w:lang w:eastAsia="cs-CZ" w:bidi="cs-CZ"/>
        </w:rPr>
        <w:t>Vydání.</w:t>
      </w:r>
      <w:r>
        <w:rPr>
          <w:lang w:eastAsia="cs-CZ" w:bidi="cs-CZ"/>
        </w:rPr>
        <w:t xml:space="preserve"> Při osobním vyzvednutí obsluha založí výpůjčku a zaznamená skutečný čas předání i očekávané vrácení.</w:t>
      </w:r>
    </w:p>
    <w:p w14:paraId="6830A2D0" w14:textId="77777777" w:rsidR="002926D5" w:rsidRDefault="00643761">
      <w:pPr>
        <w:pStyle w:val="Step"/>
      </w:pPr>
      <w:r>
        <w:rPr>
          <w:lang w:eastAsia="cs-CZ" w:bidi="cs-CZ"/>
        </w:rPr>
        <w:t xml:space="preserve">4. </w:t>
      </w:r>
      <w:r>
        <w:rPr>
          <w:b/>
          <w:bCs/>
          <w:lang w:eastAsia="cs-CZ" w:bidi="cs-CZ"/>
        </w:rPr>
        <w:t>Vrácení.</w:t>
      </w:r>
      <w:r>
        <w:rPr>
          <w:lang w:eastAsia="cs-CZ" w:bidi="cs-CZ"/>
        </w:rPr>
        <w:t xml:space="preserve"> Obsluha převezme K003, zaznamená čas a stav při vrácení. Poškozený kus označí jako nedostupný pro další výdej.</w:t>
      </w:r>
    </w:p>
    <w:p w14:paraId="2CE30577" w14:textId="77777777" w:rsidR="002926D5" w:rsidRDefault="00643761">
      <w:pPr>
        <w:pStyle w:val="Step"/>
      </w:pPr>
      <w:r>
        <w:rPr>
          <w:lang w:eastAsia="cs-CZ" w:bidi="cs-CZ"/>
        </w:rPr>
        <w:t xml:space="preserve">5. </w:t>
      </w:r>
      <w:r>
        <w:rPr>
          <w:b/>
          <w:bCs/>
          <w:lang w:eastAsia="cs-CZ" w:bidi="cs-CZ"/>
        </w:rPr>
        <w:t>Historie.</w:t>
      </w:r>
      <w:r>
        <w:rPr>
          <w:lang w:eastAsia="cs-CZ" w:bidi="cs-CZ"/>
        </w:rPr>
        <w:t xml:space="preserve"> Zůstane dohledatelné, kdo měl konkrétní stroj půjčený a jak výpůjčka skončila.</w:t>
      </w:r>
    </w:p>
    <w:p w14:paraId="1C558265" w14:textId="77777777" w:rsidR="002926D5" w:rsidRDefault="00643761">
      <w:pPr>
        <w:pStyle w:val="Nadpis2"/>
      </w:pPr>
      <w:r>
        <w:rPr>
          <w:szCs w:val="25"/>
          <w:lang w:eastAsia="cs-CZ" w:bidi="cs-CZ"/>
        </w:rPr>
        <w:t>Proč má návrh smysl</w:t>
      </w:r>
    </w:p>
    <w:p w14:paraId="17782034" w14:textId="77777777" w:rsidR="002926D5" w:rsidRDefault="00643761">
      <w:pPr>
        <w:spacing w:after="200" w:line="276" w:lineRule="auto"/>
      </w:pPr>
      <w:r>
        <w:rPr>
          <w:lang w:eastAsia="cs-CZ" w:bidi="cs-CZ"/>
        </w:rPr>
        <w:t>Půjčovna potřebuje rozlišovat i několik stejných strojů: jeden může být půjčený, druhý rezervovaný a třetí v opravě. Aplikace řeší dostupnost a oběh konkrétního majetku. Úspěšné dokončení procesu představuje vrácení stroje a záznam jeho stavu.</w:t>
      </w:r>
    </w:p>
    <w:p w14:paraId="7678379D" w14:textId="77777777" w:rsidR="002926D5" w:rsidRDefault="00643761">
      <w:pPr>
        <w:pStyle w:val="Nadpis1"/>
        <w:pageBreakBefore/>
      </w:pPr>
      <w:r>
        <w:rPr>
          <w:szCs w:val="34"/>
          <w:lang w:eastAsia="cs-CZ" w:bidi="cs-CZ"/>
        </w:rPr>
        <w:lastRenderedPageBreak/>
        <w:t>Rozsah první verze</w:t>
      </w:r>
    </w:p>
    <w:p w14:paraId="7CFA823C" w14:textId="77777777" w:rsidR="002926D5" w:rsidRDefault="00643761">
      <w:pPr>
        <w:spacing w:after="200" w:line="276" w:lineRule="auto"/>
      </w:pPr>
      <w:r>
        <w:rPr>
          <w:lang w:eastAsia="cs-CZ" w:bidi="cs-CZ"/>
        </w:rPr>
        <w:t xml:space="preserve">První verzi navrhuji jako MVP, tedy nejmenší užitečný celek, který lze dokončit a předvést. Zahrne jednu provozovnu a </w:t>
      </w:r>
      <w:r>
        <w:rPr>
          <w:b/>
          <w:bCs/>
          <w:lang w:eastAsia="cs-CZ" w:bidi="cs-CZ"/>
        </w:rPr>
        <w:t>jeden kus nářadí na jednu rezervaci a výpůjčku</w:t>
      </w:r>
      <w:r>
        <w:rPr>
          <w:lang w:eastAsia="cs-CZ" w:bidi="cs-CZ"/>
        </w:rPr>
        <w:t>. Více kusů zákazník řeší samostatnými rezervacemi.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  <w:tblLook w:val="04A0" w:firstRow="1" w:lastRow="0" w:firstColumn="1" w:lastColumn="0" w:noHBand="0" w:noVBand="1"/>
      </w:tblPr>
      <w:tblGrid>
        <w:gridCol w:w="2232"/>
        <w:gridCol w:w="7848"/>
      </w:tblGrid>
      <w:tr w:rsidR="002926D5" w14:paraId="1F61B88E" w14:textId="77777777">
        <w:trPr>
          <w:cantSplit/>
          <w:tblHeader/>
          <w:jc w:val="center"/>
        </w:trPr>
        <w:tc>
          <w:tcPr>
            <w:tcW w:w="2232" w:type="dxa"/>
            <w:shd w:val="clear" w:color="auto" w:fill="223A4C"/>
            <w:vAlign w:val="center"/>
          </w:tcPr>
          <w:p w14:paraId="31632FE8" w14:textId="77777777" w:rsidR="002926D5" w:rsidRDefault="00643761">
            <w:pPr>
              <w:spacing w:after="20" w:line="250" w:lineRule="auto"/>
            </w:pPr>
            <w:r>
              <w:rPr>
                <w:b/>
                <w:bCs/>
                <w:color w:val="FFFFFF"/>
                <w:sz w:val="21"/>
                <w:szCs w:val="21"/>
                <w:lang w:eastAsia="cs-CZ" w:bidi="cs-CZ"/>
              </w:rPr>
              <w:t>Funkce</w:t>
            </w:r>
          </w:p>
        </w:tc>
        <w:tc>
          <w:tcPr>
            <w:tcW w:w="7848" w:type="dxa"/>
            <w:shd w:val="clear" w:color="auto" w:fill="223A4C"/>
            <w:vAlign w:val="center"/>
          </w:tcPr>
          <w:p w14:paraId="4531B7B7" w14:textId="77777777" w:rsidR="002926D5" w:rsidRDefault="00643761">
            <w:pPr>
              <w:spacing w:after="20" w:line="250" w:lineRule="auto"/>
            </w:pPr>
            <w:r>
              <w:rPr>
                <w:b/>
                <w:bCs/>
                <w:color w:val="FFFFFF"/>
                <w:sz w:val="21"/>
                <w:szCs w:val="21"/>
                <w:lang w:eastAsia="cs-CZ" w:bidi="cs-CZ"/>
              </w:rPr>
              <w:t>Rozsah a očekávané chování</w:t>
            </w:r>
          </w:p>
        </w:tc>
      </w:tr>
      <w:tr w:rsidR="002926D5" w14:paraId="7ED36A7A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02F1E799" w14:textId="77777777" w:rsidR="002926D5" w:rsidRDefault="00643761">
            <w:pPr>
              <w:spacing w:after="20" w:line="250" w:lineRule="auto"/>
            </w:pPr>
            <w:r>
              <w:rPr>
                <w:sz w:val="21"/>
                <w:szCs w:val="21"/>
                <w:lang w:eastAsia="cs-CZ" w:bidi="cs-CZ"/>
              </w:rPr>
              <w:t>Nabídka modelů</w:t>
            </w:r>
          </w:p>
        </w:tc>
        <w:tc>
          <w:tcPr>
            <w:tcW w:w="7848" w:type="dxa"/>
            <w:vAlign w:val="center"/>
          </w:tcPr>
          <w:p w14:paraId="154E7B0D" w14:textId="77777777" w:rsidR="002926D5" w:rsidRDefault="00643761">
            <w:pPr>
              <w:spacing w:after="20" w:line="250" w:lineRule="auto"/>
            </w:pPr>
            <w:r>
              <w:rPr>
                <w:sz w:val="21"/>
                <w:szCs w:val="21"/>
                <w:lang w:eastAsia="cs-CZ" w:bidi="cs-CZ"/>
              </w:rPr>
              <w:t>Seznam a detail modelu s názvem, popisem a základními parametry. Správce může nabídku upravovat.</w:t>
            </w:r>
          </w:p>
        </w:tc>
      </w:tr>
      <w:tr w:rsidR="002926D5" w14:paraId="6F03937C" w14:textId="77777777">
        <w:trPr>
          <w:cantSplit/>
          <w:jc w:val="center"/>
        </w:trPr>
        <w:tc>
          <w:tcPr>
            <w:tcW w:w="2232" w:type="dxa"/>
            <w:shd w:val="clear" w:color="auto" w:fill="F1F5F7"/>
            <w:vAlign w:val="center"/>
          </w:tcPr>
          <w:p w14:paraId="0FA8C97A" w14:textId="77777777" w:rsidR="002926D5" w:rsidRDefault="00643761">
            <w:pPr>
              <w:spacing w:after="20" w:line="250" w:lineRule="auto"/>
            </w:pPr>
            <w:r>
              <w:rPr>
                <w:sz w:val="21"/>
                <w:szCs w:val="21"/>
                <w:lang w:eastAsia="cs-CZ" w:bidi="cs-CZ"/>
              </w:rPr>
              <w:t>Evidence kusů</w:t>
            </w:r>
          </w:p>
        </w:tc>
        <w:tc>
          <w:tcPr>
            <w:tcW w:w="7848" w:type="dxa"/>
            <w:shd w:val="clear" w:color="auto" w:fill="F1F5F7"/>
            <w:vAlign w:val="center"/>
          </w:tcPr>
          <w:p w14:paraId="59460A3C" w14:textId="77777777" w:rsidR="002926D5" w:rsidRDefault="00643761">
            <w:pPr>
              <w:spacing w:after="20" w:line="250" w:lineRule="auto"/>
            </w:pPr>
            <w:r>
              <w:rPr>
                <w:sz w:val="21"/>
                <w:szCs w:val="21"/>
                <w:lang w:eastAsia="cs-CZ" w:bidi="cs-CZ"/>
              </w:rPr>
              <w:t>Inventární číslo, vazba na model a provozní stav každého stroje. Kus lze označit jako provozuschopný, v opravě nebo vyřazený.</w:t>
            </w:r>
          </w:p>
        </w:tc>
      </w:tr>
      <w:tr w:rsidR="002926D5" w14:paraId="0F79E9B0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773DE744" w14:textId="77777777" w:rsidR="002926D5" w:rsidRDefault="00643761">
            <w:pPr>
              <w:spacing w:after="20" w:line="250" w:lineRule="auto"/>
            </w:pPr>
            <w:r>
              <w:rPr>
                <w:sz w:val="21"/>
                <w:szCs w:val="21"/>
                <w:lang w:eastAsia="cs-CZ" w:bidi="cs-CZ"/>
              </w:rPr>
              <w:t>Žádost o rezervaci</w:t>
            </w:r>
          </w:p>
        </w:tc>
        <w:tc>
          <w:tcPr>
            <w:tcW w:w="7848" w:type="dxa"/>
            <w:vAlign w:val="center"/>
          </w:tcPr>
          <w:p w14:paraId="1CDE1936" w14:textId="77777777" w:rsidR="002926D5" w:rsidRDefault="00643761">
            <w:pPr>
              <w:spacing w:after="20" w:line="250" w:lineRule="auto"/>
            </w:pPr>
            <w:r>
              <w:rPr>
                <w:sz w:val="21"/>
                <w:szCs w:val="21"/>
                <w:lang w:eastAsia="cs-CZ" w:bidi="cs-CZ"/>
              </w:rPr>
              <w:t>Zákazník zvolí model a období. Nová žádost čeká na potvrzení; do vydání ji lze zrušit.</w:t>
            </w:r>
          </w:p>
        </w:tc>
      </w:tr>
      <w:tr w:rsidR="002926D5" w14:paraId="54917606" w14:textId="77777777">
        <w:trPr>
          <w:cantSplit/>
          <w:jc w:val="center"/>
        </w:trPr>
        <w:tc>
          <w:tcPr>
            <w:tcW w:w="2232" w:type="dxa"/>
            <w:shd w:val="clear" w:color="auto" w:fill="F1F5F7"/>
            <w:vAlign w:val="center"/>
          </w:tcPr>
          <w:p w14:paraId="5306B9D6" w14:textId="77777777" w:rsidR="002926D5" w:rsidRDefault="00643761">
            <w:pPr>
              <w:spacing w:after="20" w:line="250" w:lineRule="auto"/>
            </w:pPr>
            <w:r>
              <w:rPr>
                <w:sz w:val="21"/>
                <w:szCs w:val="21"/>
                <w:lang w:eastAsia="cs-CZ" w:bidi="cs-CZ"/>
              </w:rPr>
              <w:t>Potvrzení rezervace</w:t>
            </w:r>
          </w:p>
        </w:tc>
        <w:tc>
          <w:tcPr>
            <w:tcW w:w="7848" w:type="dxa"/>
            <w:shd w:val="clear" w:color="auto" w:fill="F1F5F7"/>
            <w:vAlign w:val="center"/>
          </w:tcPr>
          <w:p w14:paraId="441429B9" w14:textId="77777777" w:rsidR="002926D5" w:rsidRDefault="00643761">
            <w:pPr>
              <w:spacing w:after="20" w:line="250" w:lineRule="auto"/>
            </w:pPr>
            <w:r>
              <w:rPr>
                <w:sz w:val="21"/>
                <w:szCs w:val="21"/>
                <w:lang w:eastAsia="cs-CZ" w:bidi="cs-CZ"/>
              </w:rPr>
              <w:t>Obsluha vybere konkrétní kus. Systém ověří časové kolize a umožní potvrzení nebo odmítnutí žádosti.</w:t>
            </w:r>
          </w:p>
        </w:tc>
      </w:tr>
      <w:tr w:rsidR="002926D5" w14:paraId="4BA57E82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6B699985" w14:textId="77777777" w:rsidR="002926D5" w:rsidRDefault="00643761">
            <w:pPr>
              <w:spacing w:after="20" w:line="250" w:lineRule="auto"/>
            </w:pPr>
            <w:r>
              <w:rPr>
                <w:sz w:val="21"/>
                <w:szCs w:val="21"/>
                <w:lang w:eastAsia="cs-CZ" w:bidi="cs-CZ"/>
              </w:rPr>
              <w:t>Výdej a vrácení</w:t>
            </w:r>
          </w:p>
        </w:tc>
        <w:tc>
          <w:tcPr>
            <w:tcW w:w="7848" w:type="dxa"/>
            <w:vAlign w:val="center"/>
          </w:tcPr>
          <w:p w14:paraId="4D337F3F" w14:textId="77777777" w:rsidR="002926D5" w:rsidRDefault="00643761">
            <w:pPr>
              <w:spacing w:after="20" w:line="250" w:lineRule="auto"/>
            </w:pPr>
            <w:r>
              <w:rPr>
                <w:sz w:val="21"/>
                <w:szCs w:val="21"/>
                <w:lang w:eastAsia="cs-CZ" w:bidi="cs-CZ"/>
              </w:rPr>
              <w:t>Z potvrzené rezervace vznikne výpůjčka. Obsluha zaznamená skutečné předání, očekávané vrácení a následně převzetí stroje.</w:t>
            </w:r>
          </w:p>
        </w:tc>
      </w:tr>
      <w:tr w:rsidR="002926D5" w14:paraId="1935DDA8" w14:textId="77777777">
        <w:trPr>
          <w:cantSplit/>
          <w:jc w:val="center"/>
        </w:trPr>
        <w:tc>
          <w:tcPr>
            <w:tcW w:w="2232" w:type="dxa"/>
            <w:shd w:val="clear" w:color="auto" w:fill="F1F5F7"/>
            <w:vAlign w:val="center"/>
          </w:tcPr>
          <w:p w14:paraId="26F32D46" w14:textId="77777777" w:rsidR="002926D5" w:rsidRDefault="00643761">
            <w:pPr>
              <w:spacing w:after="20" w:line="250" w:lineRule="auto"/>
            </w:pPr>
            <w:r>
              <w:rPr>
                <w:sz w:val="21"/>
                <w:szCs w:val="21"/>
                <w:lang w:eastAsia="cs-CZ" w:bidi="cs-CZ"/>
              </w:rPr>
              <w:t>Provozní přehled</w:t>
            </w:r>
          </w:p>
        </w:tc>
        <w:tc>
          <w:tcPr>
            <w:tcW w:w="7848" w:type="dxa"/>
            <w:shd w:val="clear" w:color="auto" w:fill="F1F5F7"/>
            <w:vAlign w:val="center"/>
          </w:tcPr>
          <w:p w14:paraId="5A1CAD6C" w14:textId="77777777" w:rsidR="002926D5" w:rsidRDefault="00643761">
            <w:pPr>
              <w:spacing w:after="20" w:line="250" w:lineRule="auto"/>
            </w:pPr>
            <w:r>
              <w:rPr>
                <w:sz w:val="21"/>
                <w:szCs w:val="21"/>
                <w:lang w:eastAsia="cs-CZ" w:bidi="cs-CZ"/>
              </w:rPr>
              <w:t>Obsluha vidí žádosti, potvrzené rezervace, otevřené výpůjčky a překročené termíny vrácení. Zákazník vidí vlastní záznamy.</w:t>
            </w:r>
          </w:p>
        </w:tc>
      </w:tr>
    </w:tbl>
    <w:p w14:paraId="42852C34" w14:textId="77777777" w:rsidR="002926D5" w:rsidRDefault="002926D5">
      <w:pPr>
        <w:spacing w:after="0" w:line="276" w:lineRule="auto"/>
      </w:pPr>
    </w:p>
    <w:p w14:paraId="09FDAD3F" w14:textId="77777777" w:rsidR="002926D5" w:rsidRDefault="00643761">
      <w:pPr>
        <w:pStyle w:val="Nadpis2"/>
      </w:pPr>
      <w:r>
        <w:rPr>
          <w:szCs w:val="25"/>
          <w:lang w:eastAsia="cs-CZ" w:bidi="cs-CZ"/>
        </w:rPr>
        <w:t>Navržené obrazovky</w:t>
      </w:r>
    </w:p>
    <w:p w14:paraId="63EC0202" w14:textId="77777777" w:rsidR="002926D5" w:rsidRDefault="00643761">
      <w:pPr>
        <w:pStyle w:val="Seznamsodrkami"/>
      </w:pPr>
      <w:r>
        <w:rPr>
          <w:b/>
          <w:bCs/>
          <w:lang w:eastAsia="cs-CZ" w:bidi="cs-CZ"/>
        </w:rPr>
        <w:t>Nabídka nářadí:</w:t>
      </w:r>
      <w:r>
        <w:rPr>
          <w:lang w:eastAsia="cs-CZ" w:bidi="cs-CZ"/>
        </w:rPr>
        <w:t xml:space="preserve"> seznam modelů, detail a formulář rezervace.</w:t>
      </w:r>
    </w:p>
    <w:p w14:paraId="7015E270" w14:textId="77777777" w:rsidR="002926D5" w:rsidRDefault="00643761">
      <w:pPr>
        <w:pStyle w:val="Seznamsodrkami"/>
      </w:pPr>
      <w:r>
        <w:rPr>
          <w:b/>
          <w:bCs/>
          <w:lang w:eastAsia="cs-CZ" w:bidi="cs-CZ"/>
        </w:rPr>
        <w:t>Moje rezervace a výpůjčky:</w:t>
      </w:r>
      <w:r>
        <w:rPr>
          <w:lang w:eastAsia="cs-CZ" w:bidi="cs-CZ"/>
        </w:rPr>
        <w:t xml:space="preserve"> termíny, stav a možnost zrušení rezervace.</w:t>
      </w:r>
    </w:p>
    <w:p w14:paraId="129CC91E" w14:textId="77777777" w:rsidR="002926D5" w:rsidRDefault="00643761">
      <w:pPr>
        <w:pStyle w:val="Seznamsodrkami"/>
      </w:pPr>
      <w:r>
        <w:rPr>
          <w:b/>
          <w:bCs/>
          <w:lang w:eastAsia="cs-CZ" w:bidi="cs-CZ"/>
        </w:rPr>
        <w:t>Přehled pro obsluhu:</w:t>
      </w:r>
      <w:r>
        <w:rPr>
          <w:lang w:eastAsia="cs-CZ" w:bidi="cs-CZ"/>
        </w:rPr>
        <w:t xml:space="preserve"> žádosti k vyřízení, plánované výdeje a vrácení.</w:t>
      </w:r>
    </w:p>
    <w:p w14:paraId="23DC4311" w14:textId="77777777" w:rsidR="002926D5" w:rsidRDefault="00643761">
      <w:pPr>
        <w:pStyle w:val="Seznamsodrkami"/>
      </w:pPr>
      <w:r>
        <w:rPr>
          <w:b/>
          <w:bCs/>
          <w:lang w:eastAsia="cs-CZ" w:bidi="cs-CZ"/>
        </w:rPr>
        <w:t>Detail rezervace a výpůjčky:</w:t>
      </w:r>
      <w:r>
        <w:rPr>
          <w:lang w:eastAsia="cs-CZ" w:bidi="cs-CZ"/>
        </w:rPr>
        <w:t xml:space="preserve"> přiřazený kus, předání, vrácení a historie změn.</w:t>
      </w:r>
    </w:p>
    <w:p w14:paraId="54059B5F" w14:textId="77777777" w:rsidR="002926D5" w:rsidRDefault="00643761">
      <w:pPr>
        <w:pStyle w:val="Seznamsodrkami"/>
      </w:pPr>
      <w:r>
        <w:rPr>
          <w:b/>
          <w:bCs/>
          <w:lang w:eastAsia="cs-CZ" w:bidi="cs-CZ"/>
        </w:rPr>
        <w:t>Správa modelů a kusů:</w:t>
      </w:r>
      <w:r>
        <w:rPr>
          <w:lang w:eastAsia="cs-CZ" w:bidi="cs-CZ"/>
        </w:rPr>
        <w:t xml:space="preserve"> nabídka, inventární čísla a provozní stav.</w:t>
      </w:r>
    </w:p>
    <w:p w14:paraId="76266E30" w14:textId="77777777" w:rsidR="002926D5" w:rsidRDefault="00643761">
      <w:pPr>
        <w:pStyle w:val="Nadpis2"/>
      </w:pPr>
      <w:r>
        <w:rPr>
          <w:szCs w:val="25"/>
          <w:lang w:eastAsia="cs-CZ" w:bidi="cs-CZ"/>
        </w:rPr>
        <w:t>Co zůstává mimo první verzi</w:t>
      </w:r>
    </w:p>
    <w:p w14:paraId="3B5E301B" w14:textId="77777777" w:rsidR="002926D5" w:rsidRDefault="00643761">
      <w:pPr>
        <w:spacing w:after="200" w:line="276" w:lineRule="auto"/>
      </w:pPr>
      <w:r>
        <w:rPr>
          <w:lang w:eastAsia="cs-CZ" w:bidi="cs-CZ"/>
        </w:rPr>
        <w:t>Platby, kauce, fakturace a výpočet ceny se řeší mimo aplikaci. První verze nebude obsahovat více poboček, dopravu, nákupní košík pro více kusů, automatické prodlužování, e-mailová upozornění, sklad náhradních dílů ani podrobnou evidenci oprav. Rezervace se potvrzují obsluhou.</w:t>
      </w:r>
    </w:p>
    <w:p w14:paraId="276861A3" w14:textId="77777777" w:rsidR="002926D5" w:rsidRDefault="00643761">
      <w:pPr>
        <w:spacing w:after="200" w:line="276" w:lineRule="auto"/>
      </w:pPr>
      <w:r>
        <w:rPr>
          <w:b/>
          <w:bCs/>
          <w:lang w:eastAsia="cs-CZ" w:bidi="cs-CZ"/>
        </w:rPr>
        <w:t>Systémové součásti jsou zahrnuté:</w:t>
      </w:r>
      <w:r>
        <w:rPr>
          <w:lang w:eastAsia="cs-CZ" w:bidi="cs-CZ"/>
        </w:rPr>
        <w:t xml:space="preserve"> přihlášení přes externí identitu, oprávnění, auditní log, API a nasazení na internet. Podrobnosti uvádí poslední strana.</w:t>
      </w:r>
    </w:p>
    <w:p w14:paraId="6A767E48" w14:textId="77777777" w:rsidR="002926D5" w:rsidRDefault="00643761">
      <w:pPr>
        <w:pStyle w:val="Nadpis1"/>
        <w:pageBreakBefore/>
      </w:pPr>
      <w:r>
        <w:rPr>
          <w:szCs w:val="34"/>
          <w:lang w:eastAsia="cs-CZ" w:bidi="cs-CZ"/>
        </w:rPr>
        <w:lastRenderedPageBreak/>
        <w:t>Datový model a pravidla</w:t>
      </w:r>
    </w:p>
    <w:p w14:paraId="5ED788B7" w14:textId="77777777" w:rsidR="002926D5" w:rsidRDefault="00643761">
      <w:pPr>
        <w:spacing w:after="200" w:line="276" w:lineRule="auto"/>
      </w:pPr>
      <w:r>
        <w:rPr>
          <w:lang w:eastAsia="cs-CZ" w:bidi="cs-CZ"/>
        </w:rPr>
        <w:t xml:space="preserve">Návrh má čtyři doménové typy entit. </w:t>
      </w:r>
      <w:r>
        <w:rPr>
          <w:b/>
          <w:bCs/>
          <w:lang w:eastAsia="cs-CZ" w:bidi="cs-CZ"/>
        </w:rPr>
        <w:t>Typ entity určuje, jaký druh věci evidujeme; konkrétní věci jsou jeho záznamy.</w:t>
      </w:r>
      <w:r>
        <w:rPr>
          <w:lang w:eastAsia="cs-CZ" w:bidi="cs-CZ"/>
        </w:rPr>
        <w:t xml:space="preserve"> Padesát fyzických strojů tedy znamená padesát záznamů typu Kus nářadí.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  <w:tblLook w:val="04A0" w:firstRow="1" w:lastRow="0" w:firstColumn="1" w:lastColumn="0" w:noHBand="0" w:noVBand="1"/>
      </w:tblPr>
      <w:tblGrid>
        <w:gridCol w:w="1944"/>
        <w:gridCol w:w="4896"/>
        <w:gridCol w:w="3240"/>
      </w:tblGrid>
      <w:tr w:rsidR="002926D5" w14:paraId="7ED05E2B" w14:textId="77777777">
        <w:trPr>
          <w:cantSplit/>
          <w:tblHeader/>
          <w:jc w:val="center"/>
        </w:trPr>
        <w:tc>
          <w:tcPr>
            <w:tcW w:w="1944" w:type="dxa"/>
            <w:shd w:val="clear" w:color="auto" w:fill="223A4C"/>
            <w:vAlign w:val="center"/>
          </w:tcPr>
          <w:p w14:paraId="0DA4B84A" w14:textId="77777777" w:rsidR="002926D5" w:rsidRDefault="00643761">
            <w:pPr>
              <w:spacing w:after="20" w:line="250" w:lineRule="auto"/>
            </w:pPr>
            <w:r>
              <w:rPr>
                <w:b/>
                <w:bCs/>
                <w:color w:val="FFFFFF"/>
                <w:sz w:val="21"/>
                <w:szCs w:val="21"/>
                <w:lang w:eastAsia="cs-CZ" w:bidi="cs-CZ"/>
              </w:rPr>
              <w:t>Entita</w:t>
            </w:r>
          </w:p>
        </w:tc>
        <w:tc>
          <w:tcPr>
            <w:tcW w:w="4896" w:type="dxa"/>
            <w:shd w:val="clear" w:color="auto" w:fill="223A4C"/>
            <w:vAlign w:val="center"/>
          </w:tcPr>
          <w:p w14:paraId="033EA044" w14:textId="77777777" w:rsidR="002926D5" w:rsidRDefault="00643761">
            <w:pPr>
              <w:spacing w:after="20" w:line="250" w:lineRule="auto"/>
            </w:pPr>
            <w:r>
              <w:rPr>
                <w:b/>
                <w:bCs/>
                <w:color w:val="FFFFFF"/>
                <w:sz w:val="21"/>
                <w:szCs w:val="21"/>
                <w:lang w:eastAsia="cs-CZ" w:bidi="cs-CZ"/>
              </w:rPr>
              <w:t>Co eviduje</w:t>
            </w:r>
          </w:p>
        </w:tc>
        <w:tc>
          <w:tcPr>
            <w:tcW w:w="3240" w:type="dxa"/>
            <w:shd w:val="clear" w:color="auto" w:fill="223A4C"/>
            <w:vAlign w:val="center"/>
          </w:tcPr>
          <w:p w14:paraId="1496F8B8" w14:textId="77777777" w:rsidR="002926D5" w:rsidRDefault="00643761">
            <w:pPr>
              <w:spacing w:after="20" w:line="250" w:lineRule="auto"/>
            </w:pPr>
            <w:r>
              <w:rPr>
                <w:b/>
                <w:bCs/>
                <w:color w:val="FFFFFF"/>
                <w:sz w:val="21"/>
                <w:szCs w:val="21"/>
                <w:lang w:eastAsia="cs-CZ" w:bidi="cs-CZ"/>
              </w:rPr>
              <w:t>Příklad</w:t>
            </w:r>
          </w:p>
        </w:tc>
      </w:tr>
      <w:tr w:rsidR="002926D5" w14:paraId="772D370B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1AB998BA" w14:textId="77777777" w:rsidR="002926D5" w:rsidRDefault="00643761">
            <w:pPr>
              <w:spacing w:after="20" w:line="250" w:lineRule="auto"/>
            </w:pPr>
            <w:r>
              <w:rPr>
                <w:sz w:val="21"/>
                <w:szCs w:val="21"/>
                <w:lang w:eastAsia="cs-CZ" w:bidi="cs-CZ"/>
              </w:rPr>
              <w:t>Model nářadí</w:t>
            </w:r>
          </w:p>
        </w:tc>
        <w:tc>
          <w:tcPr>
            <w:tcW w:w="4896" w:type="dxa"/>
            <w:vAlign w:val="center"/>
          </w:tcPr>
          <w:p w14:paraId="5D24C9D9" w14:textId="77777777" w:rsidR="002926D5" w:rsidRDefault="00643761">
            <w:pPr>
              <w:spacing w:after="20" w:line="250" w:lineRule="auto"/>
            </w:pPr>
            <w:r>
              <w:rPr>
                <w:sz w:val="21"/>
                <w:szCs w:val="21"/>
                <w:lang w:eastAsia="cs-CZ" w:bidi="cs-CZ"/>
              </w:rPr>
              <w:t>Společný název, popis a technické parametry nabízeného modelu.</w:t>
            </w:r>
          </w:p>
        </w:tc>
        <w:tc>
          <w:tcPr>
            <w:tcW w:w="3240" w:type="dxa"/>
            <w:vAlign w:val="center"/>
          </w:tcPr>
          <w:p w14:paraId="67605F19" w14:textId="77777777" w:rsidR="002926D5" w:rsidRDefault="00643761">
            <w:pPr>
              <w:spacing w:after="20" w:line="250" w:lineRule="auto"/>
            </w:pPr>
            <w:r>
              <w:rPr>
                <w:sz w:val="21"/>
                <w:szCs w:val="21"/>
                <w:lang w:eastAsia="cs-CZ" w:bidi="cs-CZ"/>
              </w:rPr>
              <w:t>Bourací kladivo ABC</w:t>
            </w:r>
          </w:p>
        </w:tc>
      </w:tr>
      <w:tr w:rsidR="002926D5" w14:paraId="055499F3" w14:textId="77777777">
        <w:trPr>
          <w:cantSplit/>
          <w:jc w:val="center"/>
        </w:trPr>
        <w:tc>
          <w:tcPr>
            <w:tcW w:w="1944" w:type="dxa"/>
            <w:shd w:val="clear" w:color="auto" w:fill="F1F5F7"/>
            <w:vAlign w:val="center"/>
          </w:tcPr>
          <w:p w14:paraId="1CA58F98" w14:textId="77777777" w:rsidR="002926D5" w:rsidRDefault="00643761">
            <w:pPr>
              <w:spacing w:after="20" w:line="250" w:lineRule="auto"/>
            </w:pPr>
            <w:r>
              <w:rPr>
                <w:sz w:val="21"/>
                <w:szCs w:val="21"/>
                <w:lang w:eastAsia="cs-CZ" w:bidi="cs-CZ"/>
              </w:rPr>
              <w:t>Kus nářadí</w:t>
            </w:r>
          </w:p>
        </w:tc>
        <w:tc>
          <w:tcPr>
            <w:tcW w:w="4896" w:type="dxa"/>
            <w:shd w:val="clear" w:color="auto" w:fill="F1F5F7"/>
            <w:vAlign w:val="center"/>
          </w:tcPr>
          <w:p w14:paraId="16827198" w14:textId="77777777" w:rsidR="002926D5" w:rsidRDefault="00643761">
            <w:pPr>
              <w:spacing w:after="20" w:line="250" w:lineRule="auto"/>
            </w:pPr>
            <w:r>
              <w:rPr>
                <w:sz w:val="21"/>
                <w:szCs w:val="21"/>
                <w:lang w:eastAsia="cs-CZ" w:bidi="cs-CZ"/>
              </w:rPr>
              <w:t>Konkrétní stroj: inventární číslo, model a provozní stav.</w:t>
            </w:r>
          </w:p>
        </w:tc>
        <w:tc>
          <w:tcPr>
            <w:tcW w:w="3240" w:type="dxa"/>
            <w:shd w:val="clear" w:color="auto" w:fill="F1F5F7"/>
            <w:vAlign w:val="center"/>
          </w:tcPr>
          <w:p w14:paraId="254C909D" w14:textId="77777777" w:rsidR="002926D5" w:rsidRDefault="00643761">
            <w:pPr>
              <w:spacing w:after="20" w:line="250" w:lineRule="auto"/>
            </w:pPr>
            <w:r>
              <w:rPr>
                <w:sz w:val="21"/>
                <w:szCs w:val="21"/>
                <w:lang w:eastAsia="cs-CZ" w:bidi="cs-CZ"/>
              </w:rPr>
              <w:t>K003, model ABC, provozuschopný</w:t>
            </w:r>
          </w:p>
        </w:tc>
      </w:tr>
      <w:tr w:rsidR="002926D5" w14:paraId="2D6166A9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19A2BAA0" w14:textId="77777777" w:rsidR="002926D5" w:rsidRDefault="00643761">
            <w:pPr>
              <w:spacing w:after="20" w:line="250" w:lineRule="auto"/>
            </w:pPr>
            <w:r>
              <w:rPr>
                <w:sz w:val="21"/>
                <w:szCs w:val="21"/>
                <w:lang w:eastAsia="cs-CZ" w:bidi="cs-CZ"/>
              </w:rPr>
              <w:t>Rezervace</w:t>
            </w:r>
          </w:p>
        </w:tc>
        <w:tc>
          <w:tcPr>
            <w:tcW w:w="4896" w:type="dxa"/>
            <w:vAlign w:val="center"/>
          </w:tcPr>
          <w:p w14:paraId="12DE3A36" w14:textId="77777777" w:rsidR="002926D5" w:rsidRDefault="00643761">
            <w:pPr>
              <w:spacing w:after="20" w:line="250" w:lineRule="auto"/>
            </w:pPr>
            <w:r>
              <w:rPr>
                <w:sz w:val="21"/>
                <w:szCs w:val="21"/>
                <w:lang w:eastAsia="cs-CZ" w:bidi="cs-CZ"/>
              </w:rPr>
              <w:t>Zákazníka, požadovaný model, období, stav žádosti a po potvrzení přiřazený kus.</w:t>
            </w:r>
          </w:p>
        </w:tc>
        <w:tc>
          <w:tcPr>
            <w:tcW w:w="3240" w:type="dxa"/>
            <w:vAlign w:val="center"/>
          </w:tcPr>
          <w:p w14:paraId="726BD1ED" w14:textId="77777777" w:rsidR="002926D5" w:rsidRDefault="00643761">
            <w:pPr>
              <w:spacing w:after="20" w:line="250" w:lineRule="auto"/>
            </w:pPr>
            <w:r>
              <w:rPr>
                <w:sz w:val="21"/>
                <w:szCs w:val="21"/>
                <w:lang w:eastAsia="cs-CZ" w:bidi="cs-CZ"/>
              </w:rPr>
              <w:t>Model ABC od pátku do pondělí; přidělen K003</w:t>
            </w:r>
          </w:p>
        </w:tc>
      </w:tr>
      <w:tr w:rsidR="002926D5" w14:paraId="3FACA35E" w14:textId="77777777">
        <w:trPr>
          <w:cantSplit/>
          <w:jc w:val="center"/>
        </w:trPr>
        <w:tc>
          <w:tcPr>
            <w:tcW w:w="1944" w:type="dxa"/>
            <w:shd w:val="clear" w:color="auto" w:fill="F1F5F7"/>
            <w:vAlign w:val="center"/>
          </w:tcPr>
          <w:p w14:paraId="0CAC3B16" w14:textId="77777777" w:rsidR="002926D5" w:rsidRDefault="00643761">
            <w:pPr>
              <w:spacing w:after="20" w:line="250" w:lineRule="auto"/>
            </w:pPr>
            <w:r>
              <w:rPr>
                <w:sz w:val="21"/>
                <w:szCs w:val="21"/>
                <w:lang w:eastAsia="cs-CZ" w:bidi="cs-CZ"/>
              </w:rPr>
              <w:t>Výpůjčka</w:t>
            </w:r>
          </w:p>
        </w:tc>
        <w:tc>
          <w:tcPr>
            <w:tcW w:w="4896" w:type="dxa"/>
            <w:shd w:val="clear" w:color="auto" w:fill="F1F5F7"/>
            <w:vAlign w:val="center"/>
          </w:tcPr>
          <w:p w14:paraId="46637EBA" w14:textId="77777777" w:rsidR="002926D5" w:rsidRDefault="00643761">
            <w:pPr>
              <w:spacing w:after="20" w:line="250" w:lineRule="auto"/>
            </w:pPr>
            <w:r>
              <w:rPr>
                <w:sz w:val="21"/>
                <w:szCs w:val="21"/>
                <w:lang w:eastAsia="cs-CZ" w:bidi="cs-CZ"/>
              </w:rPr>
              <w:t>Rezervaci a skutečné předání kusu, očekávané i skutečné vrácení a stav při vrácení.</w:t>
            </w:r>
          </w:p>
        </w:tc>
        <w:tc>
          <w:tcPr>
            <w:tcW w:w="3240" w:type="dxa"/>
            <w:shd w:val="clear" w:color="auto" w:fill="F1F5F7"/>
            <w:vAlign w:val="center"/>
          </w:tcPr>
          <w:p w14:paraId="72018733" w14:textId="77777777" w:rsidR="002926D5" w:rsidRDefault="00643761">
            <w:pPr>
              <w:spacing w:after="20" w:line="250" w:lineRule="auto"/>
            </w:pPr>
            <w:r>
              <w:rPr>
                <w:sz w:val="21"/>
                <w:szCs w:val="21"/>
                <w:lang w:eastAsia="cs-CZ" w:bidi="cs-CZ"/>
              </w:rPr>
              <w:t>K003 vydán v pátek v 15:10 a vrácen v pondělí v 8:40</w:t>
            </w:r>
          </w:p>
        </w:tc>
      </w:tr>
    </w:tbl>
    <w:p w14:paraId="5D042018" w14:textId="77777777" w:rsidR="002926D5" w:rsidRDefault="002926D5">
      <w:pPr>
        <w:spacing w:after="0" w:line="276" w:lineRule="auto"/>
      </w:pPr>
    </w:p>
    <w:p w14:paraId="0250157C" w14:textId="77777777" w:rsidR="002926D5" w:rsidRDefault="00643761">
      <w:pPr>
        <w:pStyle w:val="Nadpis2"/>
      </w:pPr>
      <w:r>
        <w:rPr>
          <w:szCs w:val="25"/>
          <w:lang w:eastAsia="cs-CZ" w:bidi="cs-CZ"/>
        </w:rPr>
        <w:t>Vazby mezi záznamy</w:t>
      </w:r>
    </w:p>
    <w:p w14:paraId="5554E494" w14:textId="77777777" w:rsidR="002926D5" w:rsidRDefault="00643761">
      <w:pPr>
        <w:spacing w:after="200" w:line="276" w:lineRule="auto"/>
      </w:pPr>
      <w:r>
        <w:rPr>
          <w:b/>
          <w:bCs/>
          <w:lang w:eastAsia="cs-CZ" w:bidi="cs-CZ"/>
        </w:rPr>
        <w:t>Model → kusy:</w:t>
      </w:r>
      <w:r>
        <w:rPr>
          <w:lang w:eastAsia="cs-CZ" w:bidi="cs-CZ"/>
        </w:rPr>
        <w:t xml:space="preserve"> jeden model může mít více fyzických kusů; každý kus patří právě jednomu modelu. Popis modelu se proto neopakuje u každého stroje.</w:t>
      </w:r>
    </w:p>
    <w:p w14:paraId="34D1D3E4" w14:textId="77777777" w:rsidR="002926D5" w:rsidRDefault="00643761">
      <w:pPr>
        <w:spacing w:after="200" w:line="276" w:lineRule="auto"/>
      </w:pPr>
      <w:r>
        <w:rPr>
          <w:b/>
          <w:bCs/>
          <w:lang w:eastAsia="cs-CZ" w:bidi="cs-CZ"/>
        </w:rPr>
        <w:t>Rezervace → výpůjčka:</w:t>
      </w:r>
      <w:r>
        <w:rPr>
          <w:lang w:eastAsia="cs-CZ" w:bidi="cs-CZ"/>
        </w:rPr>
        <w:t xml:space="preserve"> rezervace požaduje jeden model a při potvrzení získá jeden konkrétní kus. Může vést nejvýše k jedné výpůjčce. Zrušená nebo nevyzvednutá rezervace výpůjčku nemá. Jeden kus má v průběhu času mnoho výpůjček.</w:t>
      </w:r>
    </w:p>
    <w:p w14:paraId="70BA9F4D" w14:textId="77777777" w:rsidR="002926D5" w:rsidRDefault="00643761">
      <w:pPr>
        <w:pStyle w:val="Nadpis2"/>
      </w:pPr>
      <w:r>
        <w:rPr>
          <w:szCs w:val="25"/>
          <w:lang w:eastAsia="cs-CZ" w:bidi="cs-CZ"/>
        </w:rPr>
        <w:t>Pravidla důležitá pro správné fungování</w:t>
      </w:r>
    </w:p>
    <w:p w14:paraId="427E4622" w14:textId="77777777" w:rsidR="002926D5" w:rsidRDefault="00643761">
      <w:pPr>
        <w:pStyle w:val="Seznamsodrkami"/>
      </w:pPr>
      <w:r>
        <w:rPr>
          <w:b/>
          <w:bCs/>
          <w:lang w:eastAsia="cs-CZ" w:bidi="cs-CZ"/>
        </w:rPr>
        <w:t>Čekající žádost není potvrzená rezervace.</w:t>
      </w:r>
      <w:r>
        <w:rPr>
          <w:lang w:eastAsia="cs-CZ" w:bidi="cs-CZ"/>
        </w:rPr>
        <w:t xml:space="preserve"> Kus je závazně přidělen až při potvrzení. Zrušení uvolní jeho rezervované období.</w:t>
      </w:r>
    </w:p>
    <w:p w14:paraId="01555541" w14:textId="77777777" w:rsidR="002926D5" w:rsidRDefault="00643761">
      <w:pPr>
        <w:pStyle w:val="Seznamsodrkami"/>
      </w:pPr>
      <w:r>
        <w:rPr>
          <w:b/>
          <w:bCs/>
          <w:lang w:eastAsia="cs-CZ" w:bidi="cs-CZ"/>
        </w:rPr>
        <w:t>Jeden kus nelze potvrdit na překrývající se termíny.</w:t>
      </w:r>
      <w:r>
        <w:rPr>
          <w:lang w:eastAsia="cs-CZ" w:bidi="cs-CZ"/>
        </w:rPr>
        <w:t xml:space="preserve"> Kontrola musí fungovat i při současném potvrzování dvěma pracovníky.</w:t>
      </w:r>
    </w:p>
    <w:p w14:paraId="41B45C5B" w14:textId="77777777" w:rsidR="002926D5" w:rsidRDefault="00643761">
      <w:pPr>
        <w:pStyle w:val="Seznamsodrkami"/>
      </w:pPr>
      <w:r>
        <w:rPr>
          <w:b/>
          <w:bCs/>
          <w:lang w:eastAsia="cs-CZ" w:bidi="cs-CZ"/>
        </w:rPr>
        <w:t>Provozní stav a obsazenost jsou různé věci.</w:t>
      </w:r>
      <w:r>
        <w:rPr>
          <w:lang w:eastAsia="cs-CZ" w:bidi="cs-CZ"/>
        </w:rPr>
        <w:t xml:space="preserve"> Provozuschopný stroj může být právě půjčený. Výdej musí ověřit obojí.</w:t>
      </w:r>
    </w:p>
    <w:p w14:paraId="3F47DC50" w14:textId="77777777" w:rsidR="002926D5" w:rsidRDefault="00643761">
      <w:pPr>
        <w:pStyle w:val="Seznamsodrkami"/>
      </w:pPr>
      <w:r>
        <w:rPr>
          <w:b/>
          <w:bCs/>
          <w:lang w:eastAsia="cs-CZ" w:bidi="cs-CZ"/>
        </w:rPr>
        <w:t>Nevrácený nebo poškozený kus nelze znovu vydat.</w:t>
      </w:r>
      <w:r>
        <w:rPr>
          <w:lang w:eastAsia="cs-CZ" w:bidi="cs-CZ"/>
        </w:rPr>
        <w:t xml:space="preserve"> Ohroženou navazující rezervaci řeší obsluha; aplikace sama neslibuje náhradní stroj.</w:t>
      </w:r>
    </w:p>
    <w:p w14:paraId="42DBB26B" w14:textId="77777777" w:rsidR="002926D5" w:rsidRDefault="00643761">
      <w:pPr>
        <w:pStyle w:val="Nadpis2"/>
      </w:pPr>
      <w:r>
        <w:rPr>
          <w:szCs w:val="25"/>
          <w:lang w:eastAsia="cs-CZ" w:bidi="cs-CZ"/>
        </w:rPr>
        <w:t>Příklad uživatelského příběhu</w:t>
      </w:r>
    </w:p>
    <w:p w14:paraId="0158860C" w14:textId="77777777" w:rsidR="002926D5" w:rsidRDefault="00643761">
      <w:pPr>
        <w:spacing w:after="200" w:line="276" w:lineRule="auto"/>
      </w:pPr>
      <w:r>
        <w:rPr>
          <w:lang w:eastAsia="cs-CZ" w:bidi="cs-CZ"/>
        </w:rPr>
        <w:t>Jako zákazník chci požádat o zapůjčení vybraného modelu na určité období, abych mohl před cestou do půjčovny získat potvrzení rezervace.</w:t>
      </w:r>
    </w:p>
    <w:p w14:paraId="3C1B1F4D" w14:textId="77777777" w:rsidR="002926D5" w:rsidRDefault="00643761">
      <w:pPr>
        <w:spacing w:after="200" w:line="276" w:lineRule="auto"/>
      </w:pPr>
      <w:r>
        <w:rPr>
          <w:b/>
          <w:bCs/>
          <w:lang w:eastAsia="cs-CZ" w:bidi="cs-CZ"/>
        </w:rPr>
        <w:t>Ověření:</w:t>
      </w:r>
      <w:r>
        <w:rPr>
          <w:lang w:eastAsia="cs-CZ" w:bidi="cs-CZ"/>
        </w:rPr>
        <w:t xml:space="preserve"> platná žádost se uloží jako čekající, po potvrzení obsahuje konkrétní kus a zákazník vidí výsledek. Neplatné období nebo kolidující potvrzení systém odmítne. Důležité změny se zaznamenají do auditu.</w:t>
      </w:r>
    </w:p>
    <w:p w14:paraId="778C9580" w14:textId="77777777" w:rsidR="002926D5" w:rsidRDefault="00643761">
      <w:pPr>
        <w:pStyle w:val="Nadpis1"/>
        <w:pageBreakBefore/>
      </w:pPr>
      <w:r>
        <w:rPr>
          <w:szCs w:val="34"/>
          <w:lang w:eastAsia="cs-CZ" w:bidi="cs-CZ"/>
        </w:rPr>
        <w:lastRenderedPageBreak/>
        <w:t>Proveditelnost a rozhodnutí týmu</w:t>
      </w:r>
    </w:p>
    <w:p w14:paraId="67505492" w14:textId="77777777" w:rsidR="002926D5" w:rsidRDefault="00643761">
      <w:pPr>
        <w:pStyle w:val="Nadpis2"/>
      </w:pPr>
      <w:r>
        <w:rPr>
          <w:szCs w:val="25"/>
          <w:lang w:eastAsia="cs-CZ" w:bidi="cs-CZ"/>
        </w:rPr>
        <w:t>Návaznost na zadání předmětu</w:t>
      </w:r>
    </w:p>
    <w:p w14:paraId="0FC955A9" w14:textId="77777777" w:rsidR="002926D5" w:rsidRDefault="00643761">
      <w:pPr>
        <w:spacing w:after="200" w:line="276" w:lineRule="auto"/>
      </w:pPr>
      <w:r>
        <w:rPr>
          <w:b/>
          <w:bCs/>
          <w:lang w:eastAsia="cs-CZ" w:bidi="cs-CZ"/>
        </w:rPr>
        <w:t>Povinný technický základ:</w:t>
      </w:r>
      <w:r>
        <w:rPr>
          <w:lang w:eastAsia="cs-CZ" w:bidi="cs-CZ"/>
        </w:rPr>
        <w:t xml:space="preserve"> </w:t>
      </w:r>
      <w:proofErr w:type="spellStart"/>
      <w:r>
        <w:rPr>
          <w:lang w:eastAsia="cs-CZ" w:bidi="cs-CZ"/>
        </w:rPr>
        <w:t>React</w:t>
      </w:r>
      <w:proofErr w:type="spellEnd"/>
      <w:r>
        <w:rPr>
          <w:lang w:eastAsia="cs-CZ" w:bidi="cs-CZ"/>
        </w:rPr>
        <w:t xml:space="preserve"> pro uživatelské rozhraní, Node.js a Express pro serverovou část, SQL nebo </w:t>
      </w:r>
      <w:proofErr w:type="spellStart"/>
      <w:r>
        <w:rPr>
          <w:lang w:eastAsia="cs-CZ" w:bidi="cs-CZ"/>
        </w:rPr>
        <w:t>NoSQL</w:t>
      </w:r>
      <w:proofErr w:type="spellEnd"/>
      <w:r>
        <w:rPr>
          <w:lang w:eastAsia="cs-CZ" w:bidi="cs-CZ"/>
        </w:rPr>
        <w:t xml:space="preserve"> databáze, </w:t>
      </w:r>
      <w:proofErr w:type="spellStart"/>
      <w:r>
        <w:rPr>
          <w:lang w:eastAsia="cs-CZ" w:bidi="cs-CZ"/>
        </w:rPr>
        <w:t>mikroslužbová</w:t>
      </w:r>
      <w:proofErr w:type="spellEnd"/>
      <w:r>
        <w:rPr>
          <w:lang w:eastAsia="cs-CZ" w:bidi="cs-CZ"/>
        </w:rPr>
        <w:t xml:space="preserve"> architektura a veřejné API typu REST nebo </w:t>
      </w:r>
      <w:proofErr w:type="spellStart"/>
      <w:r>
        <w:rPr>
          <w:lang w:eastAsia="cs-CZ" w:bidi="cs-CZ"/>
        </w:rPr>
        <w:t>GraphQL</w:t>
      </w:r>
      <w:proofErr w:type="spellEnd"/>
      <w:r>
        <w:rPr>
          <w:lang w:eastAsia="cs-CZ" w:bidi="cs-CZ"/>
        </w:rPr>
        <w:t>. Aplikace musí být nasazena v cloudu a dostupná z internetu.</w:t>
      </w:r>
    </w:p>
    <w:p w14:paraId="39E7E819" w14:textId="77777777" w:rsidR="002926D5" w:rsidRDefault="00643761">
      <w:pPr>
        <w:spacing w:after="200" w:line="276" w:lineRule="auto"/>
      </w:pPr>
      <w:r>
        <w:rPr>
          <w:b/>
          <w:bCs/>
          <w:lang w:eastAsia="cs-CZ" w:bidi="cs-CZ"/>
        </w:rPr>
        <w:t>Přístup a dohledatelnost:</w:t>
      </w:r>
      <w:r>
        <w:rPr>
          <w:lang w:eastAsia="cs-CZ" w:bidi="cs-CZ"/>
        </w:rPr>
        <w:t xml:space="preserve"> registrace a přihlášení přes externího poskytovatele identity, například Google nebo Microsoft; kontrola oprávnění; auditní záznamy o důležitých změnách. Zákazník pracuje pouze se svými údaji. Uživatelské účty a role se nepočítají mezi čtyři doménové entity.</w:t>
      </w:r>
    </w:p>
    <w:p w14:paraId="10BFC74C" w14:textId="77777777" w:rsidR="002926D5" w:rsidRDefault="00643761">
      <w:pPr>
        <w:spacing w:after="200" w:line="276" w:lineRule="auto"/>
      </w:pPr>
      <w:r>
        <w:rPr>
          <w:b/>
          <w:bCs/>
          <w:lang w:eastAsia="cs-CZ" w:bidi="cs-CZ"/>
        </w:rPr>
        <w:t>Dokumentace a řízení:</w:t>
      </w:r>
      <w:r>
        <w:rPr>
          <w:lang w:eastAsia="cs-CZ" w:bidi="cs-CZ"/>
        </w:rPr>
        <w:t xml:space="preserve"> Business </w:t>
      </w:r>
      <w:proofErr w:type="spellStart"/>
      <w:r>
        <w:rPr>
          <w:lang w:eastAsia="cs-CZ" w:bidi="cs-CZ"/>
        </w:rPr>
        <w:t>Requests</w:t>
      </w:r>
      <w:proofErr w:type="spellEnd"/>
      <w:r>
        <w:rPr>
          <w:lang w:eastAsia="cs-CZ" w:bidi="cs-CZ"/>
        </w:rPr>
        <w:t xml:space="preserve">, Business Model a </w:t>
      </w:r>
      <w:proofErr w:type="spellStart"/>
      <w:r>
        <w:rPr>
          <w:lang w:eastAsia="cs-CZ" w:bidi="cs-CZ"/>
        </w:rPr>
        <w:t>Application</w:t>
      </w:r>
      <w:proofErr w:type="spellEnd"/>
      <w:r>
        <w:rPr>
          <w:lang w:eastAsia="cs-CZ" w:bidi="cs-CZ"/>
        </w:rPr>
        <w:t xml:space="preserve"> Model podle struktury </w:t>
      </w:r>
      <w:proofErr w:type="spellStart"/>
      <w:r>
        <w:rPr>
          <w:lang w:eastAsia="cs-CZ" w:bidi="cs-CZ"/>
        </w:rPr>
        <w:t>uuApp</w:t>
      </w:r>
      <w:proofErr w:type="spellEnd"/>
      <w:r>
        <w:rPr>
          <w:lang w:eastAsia="cs-CZ" w:bidi="cs-CZ"/>
        </w:rPr>
        <w:t xml:space="preserve"> Frameworku, kompletní datový model, Git a sprinty v </w:t>
      </w:r>
      <w:proofErr w:type="spellStart"/>
      <w:r>
        <w:rPr>
          <w:lang w:eastAsia="cs-CZ" w:bidi="cs-CZ"/>
        </w:rPr>
        <w:t>uuSprintMan</w:t>
      </w:r>
      <w:proofErr w:type="spellEnd"/>
      <w:r>
        <w:rPr>
          <w:lang w:eastAsia="cs-CZ" w:bidi="cs-CZ"/>
        </w:rPr>
        <w:t xml:space="preserve">. Na člena připadá jeden uživatelský příběh, jeden business use-case (scénář použití) a návrh jednoho </w:t>
      </w:r>
      <w:proofErr w:type="spellStart"/>
      <w:r>
        <w:rPr>
          <w:lang w:eastAsia="cs-CZ" w:bidi="cs-CZ"/>
        </w:rPr>
        <w:t>backendového</w:t>
      </w:r>
      <w:proofErr w:type="spellEnd"/>
      <w:r>
        <w:rPr>
          <w:lang w:eastAsia="cs-CZ" w:bidi="cs-CZ"/>
        </w:rPr>
        <w:t xml:space="preserve"> </w:t>
      </w:r>
      <w:proofErr w:type="spellStart"/>
      <w:r>
        <w:rPr>
          <w:lang w:eastAsia="cs-CZ" w:bidi="cs-CZ"/>
        </w:rPr>
        <w:t>endpointu</w:t>
      </w:r>
      <w:proofErr w:type="spellEnd"/>
      <w:r>
        <w:rPr>
          <w:lang w:eastAsia="cs-CZ" w:bidi="cs-CZ"/>
        </w:rPr>
        <w:t xml:space="preserve"> (operace API). Za tým alespoň dvě </w:t>
      </w:r>
      <w:proofErr w:type="spellStart"/>
      <w:r>
        <w:rPr>
          <w:lang w:eastAsia="cs-CZ" w:bidi="cs-CZ"/>
        </w:rPr>
        <w:t>frontendové</w:t>
      </w:r>
      <w:proofErr w:type="spellEnd"/>
      <w:r>
        <w:rPr>
          <w:lang w:eastAsia="cs-CZ" w:bidi="cs-CZ"/>
        </w:rPr>
        <w:t xml:space="preserve"> </w:t>
      </w:r>
      <w:proofErr w:type="spellStart"/>
      <w:r>
        <w:rPr>
          <w:lang w:eastAsia="cs-CZ" w:bidi="cs-CZ"/>
        </w:rPr>
        <w:t>routes</w:t>
      </w:r>
      <w:proofErr w:type="spellEnd"/>
      <w:r>
        <w:rPr>
          <w:lang w:eastAsia="cs-CZ" w:bidi="cs-CZ"/>
        </w:rPr>
        <w:t xml:space="preserve"> a všechny jejich komponenty. Implementuje se celý schválený rozsah vize.</w:t>
      </w:r>
    </w:p>
    <w:p w14:paraId="284D7BA3" w14:textId="77777777" w:rsidR="002926D5" w:rsidRDefault="00643761">
      <w:pPr>
        <w:pStyle w:val="Nadpis2"/>
      </w:pPr>
      <w:r>
        <w:rPr>
          <w:szCs w:val="25"/>
          <w:lang w:eastAsia="cs-CZ" w:bidi="cs-CZ"/>
        </w:rPr>
        <w:t>Předběžné technické řešení</w:t>
      </w:r>
    </w:p>
    <w:p w14:paraId="3F8CEB90" w14:textId="77777777" w:rsidR="002926D5" w:rsidRDefault="00643761">
      <w:pPr>
        <w:spacing w:after="200" w:line="276" w:lineRule="auto"/>
      </w:pPr>
      <w:r>
        <w:rPr>
          <w:lang w:eastAsia="cs-CZ" w:bidi="cs-CZ"/>
        </w:rPr>
        <w:t xml:space="preserve">K projednání navrhuji dvě doménové služby: </w:t>
      </w:r>
      <w:r>
        <w:rPr>
          <w:b/>
          <w:bCs/>
          <w:lang w:eastAsia="cs-CZ" w:bidi="cs-CZ"/>
        </w:rPr>
        <w:t>katalog a inventář</w:t>
      </w:r>
      <w:r>
        <w:rPr>
          <w:lang w:eastAsia="cs-CZ" w:bidi="cs-CZ"/>
        </w:rPr>
        <w:t xml:space="preserve"> spravující modely a kusy a </w:t>
      </w:r>
      <w:r>
        <w:rPr>
          <w:b/>
          <w:bCs/>
          <w:lang w:eastAsia="cs-CZ" w:bidi="cs-CZ"/>
        </w:rPr>
        <w:t>rezervace a výpůjčky</w:t>
      </w:r>
      <w:r>
        <w:rPr>
          <w:lang w:eastAsia="cs-CZ" w:bidi="cs-CZ"/>
        </w:rPr>
        <w:t xml:space="preserve"> spravující jejich časové přidělení. Každá je samostatně </w:t>
      </w:r>
      <w:proofErr w:type="spellStart"/>
      <w:r>
        <w:rPr>
          <w:lang w:eastAsia="cs-CZ" w:bidi="cs-CZ"/>
        </w:rPr>
        <w:t>nasaditelná</w:t>
      </w:r>
      <w:proofErr w:type="spellEnd"/>
      <w:r>
        <w:rPr>
          <w:lang w:eastAsia="cs-CZ" w:bidi="cs-CZ"/>
        </w:rPr>
        <w:t xml:space="preserve"> a spravuje vlastní data; propojení probíhá přes API. Jde o předběžný návrh, nikoli školou předepsaný počet služeb.</w:t>
      </w:r>
    </w:p>
    <w:p w14:paraId="1C35DADE" w14:textId="77777777" w:rsidR="002926D5" w:rsidRDefault="00643761">
      <w:pPr>
        <w:spacing w:after="200" w:line="276" w:lineRule="auto"/>
      </w:pPr>
      <w:r>
        <w:rPr>
          <w:lang w:eastAsia="cs-CZ" w:bidi="cs-CZ"/>
        </w:rPr>
        <w:t xml:space="preserve">Konkrétní databázi, poskytovatele identity a hosting vybereme podle zkušeností týmu a možností předmětu. Rozdělení služeb a případné využití </w:t>
      </w:r>
      <w:proofErr w:type="spellStart"/>
      <w:r>
        <w:rPr>
          <w:lang w:eastAsia="cs-CZ" w:bidi="cs-CZ"/>
        </w:rPr>
        <w:t>uuApp</w:t>
      </w:r>
      <w:proofErr w:type="spellEnd"/>
      <w:r>
        <w:rPr>
          <w:lang w:eastAsia="cs-CZ" w:bidi="cs-CZ"/>
        </w:rPr>
        <w:t xml:space="preserve"> Frameworku projednáme s vyučujícím. Při návrhu API doporučuji začít s REST.</w:t>
      </w:r>
    </w:p>
    <w:p w14:paraId="591A2B2C" w14:textId="77777777" w:rsidR="002926D5" w:rsidRDefault="00643761">
      <w:pPr>
        <w:pStyle w:val="Nadpis2"/>
      </w:pPr>
      <w:r>
        <w:rPr>
          <w:szCs w:val="25"/>
          <w:lang w:eastAsia="cs-CZ" w:bidi="cs-CZ"/>
        </w:rPr>
        <w:t>Nejdůležitější riziko</w:t>
      </w:r>
    </w:p>
    <w:p w14:paraId="5BF71D7C" w14:textId="77777777" w:rsidR="002926D5" w:rsidRDefault="00643761">
      <w:pPr>
        <w:spacing w:after="200" w:line="276" w:lineRule="auto"/>
      </w:pPr>
      <w:r>
        <w:rPr>
          <w:lang w:eastAsia="cs-CZ" w:bidi="cs-CZ"/>
        </w:rPr>
        <w:t>Největší pozornost vyžaduje dostupnost kusu v čase. Nestačí zkontrolovat formulář v prohlížeči; server musí zabránit dvojímu potvrzení a při výdeji znovu ověřit skutečný stav. Pravidla pro pozdní vrácení a vyřazení kusu je potřeba popsat před implementací.</w:t>
      </w:r>
    </w:p>
    <w:p w14:paraId="32330A78" w14:textId="77777777" w:rsidR="002926D5" w:rsidRDefault="00643761">
      <w:pPr>
        <w:pStyle w:val="Nadpis2"/>
      </w:pPr>
      <w:r>
        <w:rPr>
          <w:szCs w:val="25"/>
          <w:lang w:eastAsia="cs-CZ" w:bidi="cs-CZ"/>
        </w:rPr>
        <w:t>Co předvedeme při ověření aplikace</w:t>
      </w:r>
    </w:p>
    <w:p w14:paraId="6B257110" w14:textId="77777777" w:rsidR="002926D5" w:rsidRDefault="00643761">
      <w:pPr>
        <w:pStyle w:val="Seznamsodrkami"/>
      </w:pPr>
      <w:r>
        <w:rPr>
          <w:lang w:eastAsia="cs-CZ" w:bidi="cs-CZ"/>
        </w:rPr>
        <w:t>Od žádosti o model ABC přes potvrzení kusu K003 až po výdej a vrácení proběhne celý postup na nasazené aplikaci.</w:t>
      </w:r>
    </w:p>
    <w:p w14:paraId="166F59FE" w14:textId="77777777" w:rsidR="002926D5" w:rsidRDefault="00643761">
      <w:pPr>
        <w:pStyle w:val="Seznamsodrkami"/>
      </w:pPr>
      <w:r>
        <w:rPr>
          <w:lang w:eastAsia="cs-CZ" w:bidi="cs-CZ"/>
        </w:rPr>
        <w:t>Druhá kolidující rezervace stejného kusu a výdej kusu v opravě budou odmítnuty.</w:t>
      </w:r>
    </w:p>
    <w:p w14:paraId="48DC1D65" w14:textId="77777777" w:rsidR="002926D5" w:rsidRDefault="00643761">
      <w:pPr>
        <w:pStyle w:val="Seznamsodrkami"/>
      </w:pPr>
      <w:r>
        <w:rPr>
          <w:lang w:eastAsia="cs-CZ" w:bidi="cs-CZ"/>
        </w:rPr>
        <w:t>Cizí zákazník neuvidí ani nezmění rezervaci; obsluha dohledá změny a autora v auditním logu.</w:t>
      </w:r>
    </w:p>
    <w:p w14:paraId="3F608767" w14:textId="77777777" w:rsidR="002926D5" w:rsidRDefault="00643761">
      <w:pPr>
        <w:pStyle w:val="Nadpis2"/>
      </w:pPr>
      <w:r>
        <w:rPr>
          <w:szCs w:val="25"/>
          <w:lang w:eastAsia="cs-CZ" w:bidi="cs-CZ"/>
        </w:rPr>
        <w:t>Co rozhodnout na týmové schůzce</w:t>
      </w:r>
    </w:p>
    <w:p w14:paraId="753760D8" w14:textId="77777777" w:rsidR="002926D5" w:rsidRDefault="00643761">
      <w:pPr>
        <w:spacing w:after="200" w:line="276" w:lineRule="auto"/>
      </w:pPr>
      <w:r>
        <w:rPr>
          <w:lang w:eastAsia="cs-CZ" w:bidi="cs-CZ"/>
        </w:rPr>
        <w:t xml:space="preserve">Potvrdit jednu provozovnu a jeden kus na rezervaci; dohodnout pravidla termínů a zrušení; ověřit, že tým zvládne povinné technické části. Po výběru tématu doplnit Business </w:t>
      </w:r>
      <w:proofErr w:type="spellStart"/>
      <w:r>
        <w:rPr>
          <w:lang w:eastAsia="cs-CZ" w:bidi="cs-CZ"/>
        </w:rPr>
        <w:t>Requests</w:t>
      </w:r>
      <w:proofErr w:type="spellEnd"/>
      <w:r>
        <w:rPr>
          <w:lang w:eastAsia="cs-CZ" w:bidi="cs-CZ"/>
        </w:rPr>
        <w:t xml:space="preserve"> a nechat vizi schválit vyučujícím. Rozdělení práce si tým domluví samostatně.</w:t>
      </w:r>
    </w:p>
    <w:p w14:paraId="688B23EB" w14:textId="478F00F7" w:rsidR="002926D5" w:rsidRDefault="00643761">
      <w:pPr>
        <w:pStyle w:val="Source"/>
      </w:pPr>
      <w:r>
        <w:rPr>
          <w:szCs w:val="18"/>
          <w:lang w:eastAsia="cs-CZ" w:bidi="cs-CZ"/>
        </w:rPr>
        <w:t xml:space="preserve">Podklad pro požadavky předmětu: </w:t>
      </w:r>
      <w:hyperlink r:id="rId8">
        <w:r>
          <w:rPr>
            <w:szCs w:val="18"/>
            <w:u w:val="single"/>
            <w:lang w:eastAsia="cs-CZ" w:bidi="cs-CZ"/>
          </w:rPr>
          <w:t xml:space="preserve">BPMI Project </w:t>
        </w:r>
        <w:proofErr w:type="spellStart"/>
        <w:r>
          <w:rPr>
            <w:szCs w:val="18"/>
            <w:u w:val="single"/>
            <w:lang w:eastAsia="cs-CZ" w:bidi="cs-CZ"/>
          </w:rPr>
          <w:t>Assignment</w:t>
        </w:r>
        <w:proofErr w:type="spellEnd"/>
      </w:hyperlink>
      <w:r>
        <w:rPr>
          <w:szCs w:val="18"/>
          <w:lang w:eastAsia="cs-CZ" w:bidi="cs-CZ"/>
        </w:rPr>
        <w:t>, strany 1 a 3–8 dodaného PDF ze dne 3. 10. 2026.</w:t>
      </w:r>
    </w:p>
    <w:sectPr w:rsidR="002926D5" w:rsidSect="00034616">
      <w:footerReference w:type="default" r:id="rId9"/>
      <w:pgSz w:w="12240" w:h="15840"/>
      <w:pgMar w:top="1008" w:right="1080" w:bottom="979" w:left="108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A1B6E" w14:textId="77777777" w:rsidR="00284EF9" w:rsidRDefault="00284EF9">
      <w:pPr>
        <w:spacing w:after="0" w:line="240" w:lineRule="auto"/>
      </w:pPr>
      <w:r>
        <w:separator/>
      </w:r>
    </w:p>
  </w:endnote>
  <w:endnote w:type="continuationSeparator" w:id="0">
    <w:p w14:paraId="524F6E62" w14:textId="77777777" w:rsidR="00284EF9" w:rsidRDefault="00284E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63C62" w14:textId="77777777" w:rsidR="002926D5" w:rsidRDefault="00643761">
    <w:pPr>
      <w:pStyle w:val="Zpat"/>
      <w:tabs>
        <w:tab w:val="right" w:pos="10080"/>
      </w:tabs>
    </w:pPr>
    <w:r>
      <w:rPr>
        <w:sz w:val="18"/>
        <w:szCs w:val="18"/>
        <w:lang w:eastAsia="cs-CZ" w:bidi="cs-CZ"/>
      </w:rPr>
      <w:t>Půjčovna nářadí</w:t>
    </w:r>
    <w:r>
      <w:rPr>
        <w:sz w:val="18"/>
        <w:szCs w:val="18"/>
        <w:lang w:eastAsia="cs-CZ" w:bidi="cs-CZ"/>
      </w:rPr>
      <w:tab/>
    </w:r>
    <w:r>
      <w:rPr>
        <w:sz w:val="18"/>
        <w:szCs w:val="18"/>
        <w:lang w:eastAsia="cs-CZ" w:bidi="cs-CZ"/>
      </w:rPr>
      <w:fldChar w:fldCharType="begin"/>
    </w:r>
    <w:r>
      <w:rPr>
        <w:sz w:val="18"/>
        <w:szCs w:val="18"/>
        <w:lang w:eastAsia="cs-CZ" w:bidi="cs-CZ"/>
      </w:rPr>
      <w:instrText xml:space="preserve"> PAGE </w:instrText>
    </w:r>
    <w:r>
      <w:rPr>
        <w:sz w:val="18"/>
        <w:szCs w:val="18"/>
        <w:lang w:eastAsia="cs-CZ" w:bidi="cs-CZ"/>
      </w:rPr>
      <w:fldChar w:fldCharType="separate"/>
    </w:r>
    <w:r>
      <w:rPr>
        <w:sz w:val="18"/>
        <w:szCs w:val="18"/>
        <w:lang w:eastAsia="cs-CZ" w:bidi="cs-CZ"/>
      </w:rPr>
      <w:t>1</w:t>
    </w:r>
    <w:r>
      <w:rPr>
        <w:sz w:val="18"/>
        <w:szCs w:val="18"/>
        <w:lang w:eastAsia="cs-CZ" w:bidi="cs-CZ"/>
      </w:rPr>
      <w:fldChar w:fldCharType="end"/>
    </w:r>
    <w:r>
      <w:rPr>
        <w:sz w:val="18"/>
        <w:szCs w:val="18"/>
        <w:lang w:eastAsia="cs-CZ" w:bidi="cs-CZ"/>
      </w:rPr>
      <w:t xml:space="preserve"> / </w:t>
    </w:r>
    <w:r>
      <w:rPr>
        <w:sz w:val="18"/>
        <w:szCs w:val="18"/>
        <w:lang w:eastAsia="cs-CZ" w:bidi="cs-CZ"/>
      </w:rPr>
      <w:fldChar w:fldCharType="begin"/>
    </w:r>
    <w:r>
      <w:rPr>
        <w:sz w:val="18"/>
        <w:szCs w:val="18"/>
        <w:lang w:eastAsia="cs-CZ" w:bidi="cs-CZ"/>
      </w:rPr>
      <w:instrText xml:space="preserve"> NUMPAGES </w:instrText>
    </w:r>
    <w:r>
      <w:rPr>
        <w:sz w:val="18"/>
        <w:szCs w:val="18"/>
        <w:lang w:eastAsia="cs-CZ" w:bidi="cs-CZ"/>
      </w:rPr>
      <w:fldChar w:fldCharType="separate"/>
    </w:r>
    <w:r>
      <w:rPr>
        <w:sz w:val="18"/>
        <w:szCs w:val="18"/>
        <w:lang w:eastAsia="cs-CZ" w:bidi="cs-CZ"/>
      </w:rPr>
      <w:t>1</w:t>
    </w:r>
    <w:r>
      <w:rPr>
        <w:sz w:val="18"/>
        <w:szCs w:val="18"/>
        <w:lang w:eastAsia="cs-CZ" w:bidi="cs-C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B320B" w14:textId="77777777" w:rsidR="00284EF9" w:rsidRDefault="00284EF9">
      <w:pPr>
        <w:spacing w:after="0" w:line="240" w:lineRule="auto"/>
      </w:pPr>
      <w:r>
        <w:separator/>
      </w:r>
    </w:p>
  </w:footnote>
  <w:footnote w:type="continuationSeparator" w:id="0">
    <w:p w14:paraId="4790D26E" w14:textId="77777777" w:rsidR="00284EF9" w:rsidRDefault="00284E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7523679">
    <w:abstractNumId w:val="8"/>
  </w:num>
  <w:num w:numId="2" w16cid:durableId="1337537758">
    <w:abstractNumId w:val="6"/>
  </w:num>
  <w:num w:numId="3" w16cid:durableId="1652172282">
    <w:abstractNumId w:val="5"/>
  </w:num>
  <w:num w:numId="4" w16cid:durableId="267009151">
    <w:abstractNumId w:val="4"/>
  </w:num>
  <w:num w:numId="5" w16cid:durableId="1694383990">
    <w:abstractNumId w:val="7"/>
  </w:num>
  <w:num w:numId="6" w16cid:durableId="2143763053">
    <w:abstractNumId w:val="3"/>
  </w:num>
  <w:num w:numId="7" w16cid:durableId="138769081">
    <w:abstractNumId w:val="2"/>
  </w:num>
  <w:num w:numId="8" w16cid:durableId="1191185686">
    <w:abstractNumId w:val="1"/>
  </w:num>
  <w:num w:numId="9" w16cid:durableId="2026051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96F"/>
    <w:rsid w:val="00034616"/>
    <w:rsid w:val="0006063C"/>
    <w:rsid w:val="0015074B"/>
    <w:rsid w:val="00284EF9"/>
    <w:rsid w:val="002926D5"/>
    <w:rsid w:val="0029639D"/>
    <w:rsid w:val="00326F90"/>
    <w:rsid w:val="00643761"/>
    <w:rsid w:val="0070787E"/>
    <w:rsid w:val="00745C9D"/>
    <w:rsid w:val="0096491D"/>
    <w:rsid w:val="00AA1D8D"/>
    <w:rsid w:val="00B47730"/>
    <w:rsid w:val="00CB0664"/>
    <w:rsid w:val="00CD4BC6"/>
    <w:rsid w:val="00DD02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BAB1CC3C-E457-456A-97AA-73C658CE7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  <w:pPr>
      <w:spacing w:after="120" w:line="259" w:lineRule="auto"/>
    </w:pPr>
    <w:rPr>
      <w:rFonts w:ascii="Calibri" w:eastAsia="Calibri" w:hAnsi="Calibri" w:cs="Calibri"/>
      <w:color w:val="000000"/>
      <w:lang w:val="cs-CZ"/>
    </w:rPr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after="180"/>
      <w:outlineLvl w:val="0"/>
    </w:pPr>
    <w:rPr>
      <w:b/>
      <w:bCs/>
      <w:sz w:val="34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20" w:after="100"/>
      <w:outlineLvl w:val="1"/>
    </w:pPr>
    <w:rPr>
      <w:b/>
      <w:bCs/>
      <w:sz w:val="25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keepNext/>
      <w:spacing w:line="240" w:lineRule="auto"/>
      <w:contextualSpacing/>
    </w:pPr>
    <w:rPr>
      <w:b/>
      <w:kern w:val="28"/>
      <w:sz w:val="50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keepNext/>
      <w:numPr>
        <w:ilvl w:val="1"/>
      </w:numPr>
      <w:spacing w:after="80"/>
    </w:pPr>
    <w:rPr>
      <w:iCs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spacing w:after="80" w:line="254" w:lineRule="auto"/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spacing w:after="80" w:line="254" w:lineRule="auto"/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basedOn w:val="Normln"/>
    <w:pPr>
      <w:spacing w:after="300"/>
    </w:pPr>
    <w:rPr>
      <w:sz w:val="20"/>
    </w:rPr>
  </w:style>
  <w:style w:type="paragraph" w:customStyle="1" w:styleId="Source">
    <w:name w:val="Source"/>
    <w:basedOn w:val="Normln"/>
    <w:pPr>
      <w:spacing w:before="200" w:after="0"/>
    </w:pPr>
    <w:rPr>
      <w:sz w:val="18"/>
    </w:rPr>
  </w:style>
  <w:style w:type="paragraph" w:customStyle="1" w:styleId="Step">
    <w:name w:val="Step"/>
    <w:basedOn w:val="Normln"/>
    <w:pPr>
      <w:ind w:left="259" w:hanging="25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uapp.plus4u.net/uu-managementkit-maing02/38744216cb324edca986789798259ba9/document?oid=67ed0557ee40441857f84959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1228</Words>
  <Characters>7251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Půjčovna nářadí</dc:title>
  <dc:subject>Návrh aplikace pro týmovou schůzku v předmětu Projektový management</dc:subject>
  <dc:creator/>
  <cp:keywords>Projektový management, návrh aplikace, vize, MVP</cp:keywords>
  <dc:description/>
  <cp:lastModifiedBy>Martin Křížan</cp:lastModifiedBy>
  <cp:revision>4</cp:revision>
  <cp:lastPrinted>2026-10-03T08:38:00Z</cp:lastPrinted>
  <dcterms:created xsi:type="dcterms:W3CDTF">2026-10-03T10:00:00Z</dcterms:created>
  <dcterms:modified xsi:type="dcterms:W3CDTF">2026-10-03T21:40:00Z</dcterms:modified>
  <cp:category/>
</cp:coreProperties>
</file>