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F8CC" w14:textId="4E7C95BB" w:rsidR="003D6C2C" w:rsidRDefault="002D54F0" w:rsidP="003D6C2C">
      <w:pPr>
        <w:pStyle w:val="Title"/>
      </w:pPr>
      <w:r>
        <w:t xml:space="preserve">Battery </w:t>
      </w:r>
      <w:r w:rsidR="00332155">
        <w:t>design</w:t>
      </w:r>
      <w:r>
        <w:t xml:space="preserve"> choice</w:t>
      </w:r>
    </w:p>
    <w:p w14:paraId="20FAAA77" w14:textId="77777777" w:rsidR="003D6C2C" w:rsidRDefault="003D6C2C" w:rsidP="003D6C2C"/>
    <w:p w14:paraId="1AE78AC5" w14:textId="72F4C98B" w:rsidR="003D6C2C" w:rsidRDefault="00297486" w:rsidP="003D6C2C">
      <w:pPr>
        <w:pStyle w:val="Heading1"/>
      </w:pPr>
      <w:r>
        <w:t>Goals (</w:t>
      </w:r>
      <w:r w:rsidR="00332155">
        <w:t>What</w:t>
      </w:r>
      <w:r w:rsidR="003D6C2C">
        <w:t xml:space="preserve"> we want)</w:t>
      </w:r>
    </w:p>
    <w:p w14:paraId="7D28BDC8" w14:textId="3406B42E" w:rsidR="003D6C2C" w:rsidRPr="003D6C2C" w:rsidRDefault="00297486" w:rsidP="003D6C2C">
      <w:pPr>
        <w:pStyle w:val="ListParagraph"/>
        <w:numPr>
          <w:ilvl w:val="0"/>
          <w:numId w:val="4"/>
        </w:numPr>
      </w:pPr>
      <w:r>
        <w:t>R</w:t>
      </w:r>
      <w:r w:rsidR="003D6C2C">
        <w:t>echargeable</w:t>
      </w:r>
    </w:p>
    <w:p w14:paraId="5068871F" w14:textId="432A1592" w:rsidR="003D6C2C" w:rsidRDefault="00332155" w:rsidP="003D6C2C">
      <w:pPr>
        <w:pStyle w:val="Heading1"/>
      </w:pPr>
      <w:r>
        <w:t>Constraints (</w:t>
      </w:r>
      <w:r w:rsidR="003D6C2C">
        <w:t>what MUST OCCUR)</w:t>
      </w:r>
    </w:p>
    <w:p w14:paraId="08A60E25" w14:textId="5E5B56A8" w:rsidR="003D6C2C" w:rsidRDefault="003D6C2C" w:rsidP="003D6C2C">
      <w:pPr>
        <w:pStyle w:val="ListParagraph"/>
        <w:numPr>
          <w:ilvl w:val="0"/>
          <w:numId w:val="3"/>
        </w:numPr>
      </w:pPr>
      <w:r>
        <w:t>Over 24 hours of battery life</w:t>
      </w:r>
    </w:p>
    <w:p w14:paraId="4811974F" w14:textId="1114C2AA" w:rsidR="00297486" w:rsidRDefault="00297486" w:rsidP="003D6C2C">
      <w:pPr>
        <w:pStyle w:val="ListParagraph"/>
        <w:numPr>
          <w:ilvl w:val="0"/>
          <w:numId w:val="3"/>
        </w:numPr>
      </w:pPr>
      <w:r>
        <w:t>Must be comfortable enough to wear for 24 hours</w:t>
      </w:r>
    </w:p>
    <w:p w14:paraId="4759155E" w14:textId="5DED6B42" w:rsidR="00297486" w:rsidRDefault="00297486" w:rsidP="003D6C2C">
      <w:pPr>
        <w:pStyle w:val="ListParagraph"/>
        <w:numPr>
          <w:ilvl w:val="0"/>
          <w:numId w:val="3"/>
        </w:numPr>
      </w:pPr>
      <w:r w:rsidRPr="00297486">
        <w:t xml:space="preserve">The enclosure must have </w:t>
      </w:r>
      <w:r w:rsidR="00EC4D08">
        <w:t>an</w:t>
      </w:r>
      <w:r w:rsidRPr="00297486">
        <w:t xml:space="preserve"> appearance suitable for daily wear.</w:t>
      </w:r>
    </w:p>
    <w:p w14:paraId="34416FB4" w14:textId="2A458055" w:rsidR="003D6C2C" w:rsidRPr="003D6C2C" w:rsidRDefault="003D6C2C" w:rsidP="003D6C2C">
      <w:pPr>
        <w:pStyle w:val="ListParagraph"/>
        <w:numPr>
          <w:ilvl w:val="0"/>
          <w:numId w:val="3"/>
        </w:numPr>
      </w:pPr>
      <w:r>
        <w:t xml:space="preserve">Must </w:t>
      </w:r>
      <w:r w:rsidR="00332155">
        <w:t xml:space="preserve">be </w:t>
      </w:r>
      <w:r>
        <w:t xml:space="preserve">light weight enough to be held by </w:t>
      </w:r>
      <w:r w:rsidR="00332155">
        <w:t>electrode pads</w:t>
      </w:r>
    </w:p>
    <w:p w14:paraId="64F01975" w14:textId="7BBFF005" w:rsidR="003D6C2C" w:rsidRDefault="003D6C2C" w:rsidP="003D6C2C">
      <w:pPr>
        <w:pStyle w:val="Heading1"/>
      </w:pPr>
      <w:r>
        <w:t xml:space="preserve"> Options Considered</w:t>
      </w:r>
    </w:p>
    <w:p w14:paraId="68AD694D" w14:textId="03080350" w:rsidR="00297486" w:rsidRPr="00297486" w:rsidRDefault="00297486" w:rsidP="00297486">
      <w:pPr>
        <w:pStyle w:val="Heading2"/>
      </w:pPr>
      <w:r>
        <w:t>Battery choice</w:t>
      </w:r>
    </w:p>
    <w:p w14:paraId="6A0D88F3" w14:textId="30A9A84D" w:rsidR="003D6C2C" w:rsidRDefault="003D6C2C" w:rsidP="00297486">
      <w:pPr>
        <w:pStyle w:val="Heading3"/>
      </w:pPr>
      <w:r>
        <w:t xml:space="preserve">   Coin Cell (CR2032)</w:t>
      </w:r>
    </w:p>
    <w:p w14:paraId="77FCA924" w14:textId="4594D93C" w:rsidR="00297486" w:rsidRDefault="00297486" w:rsidP="00297486">
      <w:pPr>
        <w:pStyle w:val="ListParagraph"/>
        <w:numPr>
          <w:ilvl w:val="0"/>
          <w:numId w:val="5"/>
        </w:numPr>
      </w:pPr>
      <w:r>
        <w:t>Easy to design minimal form factor around.</w:t>
      </w:r>
    </w:p>
    <w:p w14:paraId="3B728970" w14:textId="7753AA81" w:rsidR="00297486" w:rsidRDefault="00297486" w:rsidP="00297486">
      <w:pPr>
        <w:pStyle w:val="ListParagraph"/>
        <w:numPr>
          <w:ilvl w:val="0"/>
          <w:numId w:val="5"/>
        </w:numPr>
      </w:pPr>
      <w:r>
        <w:t>Highest level of battery capacity</w:t>
      </w:r>
    </w:p>
    <w:p w14:paraId="0D9059A6" w14:textId="09D6C2E9" w:rsidR="00297486" w:rsidRPr="00297486" w:rsidRDefault="00297486" w:rsidP="00297486">
      <w:pPr>
        <w:pStyle w:val="ListParagraph"/>
        <w:numPr>
          <w:ilvl w:val="0"/>
          <w:numId w:val="5"/>
        </w:numPr>
      </w:pPr>
      <w:r>
        <w:t>Low levels of maximum current draw</w:t>
      </w:r>
    </w:p>
    <w:p w14:paraId="244BBE40" w14:textId="5C3107B0" w:rsidR="003D6C2C" w:rsidRDefault="003D6C2C" w:rsidP="00297486">
      <w:pPr>
        <w:pStyle w:val="Heading3"/>
      </w:pPr>
      <w:r>
        <w:t xml:space="preserve">   Li-Po Pouch Cell</w:t>
      </w:r>
    </w:p>
    <w:p w14:paraId="130E9EE6" w14:textId="78D450F6" w:rsidR="00297486" w:rsidRDefault="00297486" w:rsidP="00297486">
      <w:pPr>
        <w:pStyle w:val="ListParagraph"/>
        <w:numPr>
          <w:ilvl w:val="0"/>
          <w:numId w:val="6"/>
        </w:numPr>
      </w:pPr>
      <w:r>
        <w:t>Rechargeable</w:t>
      </w:r>
    </w:p>
    <w:p w14:paraId="3140E6D1" w14:textId="4AEF4AAD" w:rsidR="00297486" w:rsidRDefault="00EC4D08" w:rsidP="00297486">
      <w:r>
        <w:t>So,</w:t>
      </w:r>
      <w:r w:rsidR="00297486">
        <w:t xml:space="preserve"> for the Battery choice, we need to determine </w:t>
      </w:r>
      <w:r>
        <w:t>if the LIPO can</w:t>
      </w:r>
    </w:p>
    <w:p w14:paraId="715D6000" w14:textId="0261FB91" w:rsidR="00EC4D08" w:rsidRDefault="00EC4D08" w:rsidP="00EC4D08">
      <w:pPr>
        <w:pStyle w:val="ListParagraph"/>
        <w:numPr>
          <w:ilvl w:val="0"/>
          <w:numId w:val="7"/>
        </w:numPr>
      </w:pPr>
      <w:r>
        <w:t>Be designed easily mechanically. Can it fit into the enclosure in a nice way</w:t>
      </w:r>
    </w:p>
    <w:p w14:paraId="5852FA87" w14:textId="2A467F5D" w:rsidR="00EC4D08" w:rsidRDefault="00EC4D08" w:rsidP="00EC4D08">
      <w:pPr>
        <w:pStyle w:val="ListParagraph"/>
        <w:numPr>
          <w:ilvl w:val="0"/>
          <w:numId w:val="7"/>
        </w:numPr>
      </w:pPr>
      <w:r>
        <w:t>Does it have enough battery life to sustain</w:t>
      </w:r>
      <w:r w:rsidR="00685E4D">
        <w:t xml:space="preserve"> 24 hours</w:t>
      </w:r>
    </w:p>
    <w:p w14:paraId="7E96EB12" w14:textId="77777777" w:rsidR="002D54F0" w:rsidRDefault="002D54F0" w:rsidP="002D54F0"/>
    <w:p w14:paraId="5788B586" w14:textId="77777777" w:rsidR="002D54F0" w:rsidRDefault="002D54F0" w:rsidP="002D54F0"/>
    <w:p w14:paraId="58218E01" w14:textId="77777777" w:rsidR="002D54F0" w:rsidRPr="00297486" w:rsidRDefault="002D54F0" w:rsidP="002D54F0"/>
    <w:p w14:paraId="08CE6D47" w14:textId="5E2549C6" w:rsidR="003D6C2C" w:rsidRDefault="003D6C2C" w:rsidP="002D54F0">
      <w:pPr>
        <w:pStyle w:val="Heading1"/>
        <w:numPr>
          <w:ilvl w:val="0"/>
          <w:numId w:val="7"/>
        </w:numPr>
      </w:pPr>
      <w:r>
        <w:lastRenderedPageBreak/>
        <w:t>Key Trade-offs</w:t>
      </w:r>
    </w:p>
    <w:p w14:paraId="75086ED1" w14:textId="18F5CCF4" w:rsidR="002D54F0" w:rsidRDefault="002D54F0" w:rsidP="002D54F0">
      <w:r>
        <w:t>A primary trade-off in battery selection is between rechargeability and peak current capability versus simplicity and form factor.</w:t>
      </w:r>
    </w:p>
    <w:p w14:paraId="399CB4CF" w14:textId="28C47852" w:rsidR="002D54F0" w:rsidRDefault="002D54F0" w:rsidP="002D54F0">
      <w:r>
        <w:t xml:space="preserve">Although the CR2032 coin cell has a higher nominal capacity (~225 </w:t>
      </w:r>
      <w:proofErr w:type="spellStart"/>
      <w:r>
        <w:t>mAh</w:t>
      </w:r>
      <w:proofErr w:type="spellEnd"/>
      <w:r>
        <w:t xml:space="preserve">) compared to a 100 </w:t>
      </w:r>
      <w:proofErr w:type="spellStart"/>
      <w:r>
        <w:t>mAh</w:t>
      </w:r>
      <w:proofErr w:type="spellEnd"/>
      <w:r>
        <w:t xml:space="preserve"> Li-Po cell, its usable capacity is significantly reduced under pulsed, multi-milliamp loads due to high internal resistance and voltage sag. In practice, only approximately 30–70% of the rated capacity is accessible in BLE-based wearable applications.</w:t>
      </w:r>
    </w:p>
    <w:p w14:paraId="3298EFC0" w14:textId="1448A6CD" w:rsidR="002D54F0" w:rsidRDefault="002D54F0" w:rsidP="002D54F0">
      <w:r>
        <w:t xml:space="preserve">In contrast, a 100 </w:t>
      </w:r>
      <w:proofErr w:type="spellStart"/>
      <w:r>
        <w:t>mAh</w:t>
      </w:r>
      <w:proofErr w:type="spellEnd"/>
      <w:r>
        <w:t xml:space="preserve"> Li-Po cell typically provides 85–95% of its rated capacity due to low internal resistance and stable voltage delivery, making its effective usable energy comparable to that of a CR2032 under realistic operating conditions.</w:t>
      </w:r>
    </w:p>
    <w:p w14:paraId="6540896B" w14:textId="30326913" w:rsidR="002D54F0" w:rsidRDefault="002D54F0" w:rsidP="002D54F0">
      <w:r>
        <w:t>The Li-Po solution supports higher peak currents required by BLE radio transmissions and PPG LED pulses but introduces additional charging and safety circuitry, increasing system complexity. The CR2032 offers a simpler and smaller solution but is less suitable for continuous sensing and higher duty-cycle operation.</w:t>
      </w:r>
    </w:p>
    <w:p w14:paraId="202426EC" w14:textId="77777777" w:rsidR="00616766" w:rsidRPr="002D54F0" w:rsidRDefault="00616766" w:rsidP="002D54F0"/>
    <w:p w14:paraId="7242EFF7" w14:textId="2B029561" w:rsidR="003D6C2C" w:rsidRDefault="003D6C2C" w:rsidP="002D54F0">
      <w:pPr>
        <w:pStyle w:val="Heading1"/>
        <w:numPr>
          <w:ilvl w:val="0"/>
          <w:numId w:val="7"/>
        </w:numPr>
      </w:pPr>
      <w:r>
        <w:t>Final Decision</w:t>
      </w:r>
    </w:p>
    <w:p w14:paraId="236E4110" w14:textId="6B5B9B34" w:rsidR="002D54F0" w:rsidRPr="002D54F0" w:rsidRDefault="002D54F0" w:rsidP="002D54F0">
      <w:r w:rsidRPr="002D54F0">
        <w:t>Overall, the Li-Po battery is selected due to its ability to reliably supply higher peak currents, which are required for BLE communication and optical sensing, and because the effective usable capacity of a CR2032 coin cell is not significantly greater under realistic operating conditions. A dedicated mechanical structure will be designed around the Li-Po battery to ensure safe integration and protection within the device.</w:t>
      </w:r>
    </w:p>
    <w:p w14:paraId="6A953133" w14:textId="4FA96951" w:rsidR="0008629E" w:rsidRDefault="003D6C2C" w:rsidP="002D54F0">
      <w:pPr>
        <w:pStyle w:val="Heading1"/>
        <w:numPr>
          <w:ilvl w:val="0"/>
          <w:numId w:val="7"/>
        </w:numPr>
      </w:pPr>
      <w:r>
        <w:t>Risks &amp; Mitigations</w:t>
      </w:r>
    </w:p>
    <w:p w14:paraId="5265BBC0" w14:textId="0FE79010" w:rsidR="002D54F0" w:rsidRPr="002D54F0" w:rsidRDefault="002D54F0" w:rsidP="002D54F0">
      <w:r w:rsidRPr="002D54F0">
        <w:t xml:space="preserve">With the introduction of a Li-Po battery, there is an inherent risk of thermal runaway if the battery is overcharged. To mitigate this risk, multiple layers of protection will be implemented. These include </w:t>
      </w:r>
      <w:r w:rsidRPr="002D54F0">
        <w:rPr>
          <w:b/>
          <w:bCs/>
        </w:rPr>
        <w:t>hardware-level protection</w:t>
      </w:r>
      <w:r w:rsidRPr="002D54F0">
        <w:t xml:space="preserve"> through a dedicated charging circuit with overvoltage protection, </w:t>
      </w:r>
      <w:r w:rsidRPr="002D54F0">
        <w:rPr>
          <w:b/>
          <w:bCs/>
        </w:rPr>
        <w:t>firmware-level protection</w:t>
      </w:r>
      <w:r w:rsidRPr="002D54F0">
        <w:t xml:space="preserve"> by monitoring battery voltage and disabling charging under fault conditions, and </w:t>
      </w:r>
      <w:r w:rsidRPr="002D54F0">
        <w:rPr>
          <w:b/>
          <w:bCs/>
        </w:rPr>
        <w:t>mechanical protection</w:t>
      </w:r>
      <w:r w:rsidRPr="002D54F0">
        <w:t xml:space="preserve"> by enclosing the battery within a protective chassis to reduce the risk of physical damage</w:t>
      </w:r>
    </w:p>
    <w:sectPr w:rsidR="002D54F0" w:rsidRPr="002D54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7A80"/>
    <w:multiLevelType w:val="hybridMultilevel"/>
    <w:tmpl w:val="0EEE460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F7FE9"/>
    <w:multiLevelType w:val="hybridMultilevel"/>
    <w:tmpl w:val="DAB4C0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870DB"/>
    <w:multiLevelType w:val="multilevel"/>
    <w:tmpl w:val="A9CE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F6FF4"/>
    <w:multiLevelType w:val="multilevel"/>
    <w:tmpl w:val="41B8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E4E3F"/>
    <w:multiLevelType w:val="hybridMultilevel"/>
    <w:tmpl w:val="1CBCA8D0"/>
    <w:lvl w:ilvl="0" w:tplc="596637E8">
      <w:start w:val="1"/>
      <w:numFmt w:val="decimal"/>
      <w:lvlText w:val="%1."/>
      <w:lvlJc w:val="left"/>
      <w:pPr>
        <w:ind w:left="743" w:hanging="383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E7A09"/>
    <w:multiLevelType w:val="multilevel"/>
    <w:tmpl w:val="0614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41259"/>
    <w:multiLevelType w:val="multilevel"/>
    <w:tmpl w:val="24D6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30405"/>
    <w:multiLevelType w:val="multilevel"/>
    <w:tmpl w:val="CB0A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27037"/>
    <w:multiLevelType w:val="hybridMultilevel"/>
    <w:tmpl w:val="80DAD448"/>
    <w:lvl w:ilvl="0" w:tplc="A47E0372">
      <w:start w:val="1"/>
      <w:numFmt w:val="decimal"/>
      <w:lvlText w:val="%1."/>
      <w:lvlJc w:val="left"/>
      <w:pPr>
        <w:ind w:left="743" w:hanging="383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01008"/>
    <w:multiLevelType w:val="multilevel"/>
    <w:tmpl w:val="6D64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D4E04"/>
    <w:multiLevelType w:val="hybridMultilevel"/>
    <w:tmpl w:val="7CC4D7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727A0D"/>
    <w:multiLevelType w:val="hybridMultilevel"/>
    <w:tmpl w:val="302C51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A9385F"/>
    <w:multiLevelType w:val="multilevel"/>
    <w:tmpl w:val="B760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3142D8"/>
    <w:multiLevelType w:val="multilevel"/>
    <w:tmpl w:val="20D4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E5472"/>
    <w:multiLevelType w:val="hybridMultilevel"/>
    <w:tmpl w:val="B1D839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532650">
    <w:abstractNumId w:val="4"/>
  </w:num>
  <w:num w:numId="2" w16cid:durableId="1274286686">
    <w:abstractNumId w:val="8"/>
  </w:num>
  <w:num w:numId="3" w16cid:durableId="411701164">
    <w:abstractNumId w:val="14"/>
  </w:num>
  <w:num w:numId="4" w16cid:durableId="917591963">
    <w:abstractNumId w:val="1"/>
  </w:num>
  <w:num w:numId="5" w16cid:durableId="1300266121">
    <w:abstractNumId w:val="11"/>
  </w:num>
  <w:num w:numId="6" w16cid:durableId="947203834">
    <w:abstractNumId w:val="10"/>
  </w:num>
  <w:num w:numId="7" w16cid:durableId="851070690">
    <w:abstractNumId w:val="0"/>
  </w:num>
  <w:num w:numId="8" w16cid:durableId="954485061">
    <w:abstractNumId w:val="9"/>
  </w:num>
  <w:num w:numId="9" w16cid:durableId="745684475">
    <w:abstractNumId w:val="3"/>
  </w:num>
  <w:num w:numId="10" w16cid:durableId="1208298860">
    <w:abstractNumId w:val="13"/>
  </w:num>
  <w:num w:numId="11" w16cid:durableId="526412838">
    <w:abstractNumId w:val="7"/>
  </w:num>
  <w:num w:numId="12" w16cid:durableId="372388104">
    <w:abstractNumId w:val="5"/>
  </w:num>
  <w:num w:numId="13" w16cid:durableId="2106993158">
    <w:abstractNumId w:val="6"/>
  </w:num>
  <w:num w:numId="14" w16cid:durableId="1217663731">
    <w:abstractNumId w:val="12"/>
  </w:num>
  <w:num w:numId="15" w16cid:durableId="42383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2C"/>
    <w:rsid w:val="0008629E"/>
    <w:rsid w:val="00115001"/>
    <w:rsid w:val="00170F03"/>
    <w:rsid w:val="00297486"/>
    <w:rsid w:val="002D54F0"/>
    <w:rsid w:val="00332155"/>
    <w:rsid w:val="003D6C2C"/>
    <w:rsid w:val="004E219F"/>
    <w:rsid w:val="00616766"/>
    <w:rsid w:val="00685E4D"/>
    <w:rsid w:val="00EC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FC0A3"/>
  <w15:chartTrackingRefBased/>
  <w15:docId w15:val="{D410AAE4-FF3E-4A5F-910B-E23EFD4B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C2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D54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Zhuo</dc:creator>
  <cp:keywords/>
  <dc:description/>
  <cp:lastModifiedBy>Parry Zhuo</cp:lastModifiedBy>
  <cp:revision>4</cp:revision>
  <dcterms:created xsi:type="dcterms:W3CDTF">2025-12-13T17:45:00Z</dcterms:created>
  <dcterms:modified xsi:type="dcterms:W3CDTF">2025-12-13T20:16:00Z</dcterms:modified>
</cp:coreProperties>
</file>