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EDAF" w14:textId="52013BE3" w:rsidR="0008629E" w:rsidRDefault="00F867CA" w:rsidP="00F867CA">
      <w:pPr>
        <w:pStyle w:val="Heading1"/>
      </w:pPr>
      <w:r>
        <w:t>What is ECG/EMG</w:t>
      </w:r>
    </w:p>
    <w:p w14:paraId="3524DEB7" w14:textId="7B1C2231" w:rsidR="00F867CA" w:rsidRDefault="00F867CA" w:rsidP="00F867CA">
      <w:r>
        <w:t>By measuring the voltage across the body amplifying it, you can get heart rate or muscle activity. Depending upon the band-pass filter frequency you get heart rate or muscle activity.</w:t>
      </w:r>
    </w:p>
    <w:p w14:paraId="46C70FDC" w14:textId="77777777" w:rsidR="00AC0487" w:rsidRDefault="00F867CA" w:rsidP="00AC0487">
      <w:pPr>
        <w:pStyle w:val="Heading2"/>
        <w:rPr>
          <w:b/>
          <w:bCs/>
        </w:rPr>
      </w:pPr>
      <w:r w:rsidRPr="00F867CA">
        <w:rPr>
          <w:b/>
          <w:bCs/>
        </w:rPr>
        <w:t xml:space="preserve">Heart rate: </w:t>
      </w:r>
      <w:r>
        <w:rPr>
          <w:b/>
          <w:bCs/>
        </w:rPr>
        <w:t>(ECG)</w:t>
      </w:r>
    </w:p>
    <w:p w14:paraId="35D5D9CA" w14:textId="337C857D" w:rsidR="00F867CA" w:rsidRDefault="00AC0487" w:rsidP="00AC0487">
      <w:pPr>
        <w:rPr>
          <w:rFonts w:eastAsiaTheme="minorEastAsia"/>
        </w:rPr>
      </w:pPr>
      <w:r>
        <w:rPr>
          <w:rFonts w:asciiTheme="majorHAnsi" w:eastAsiaTheme="majorEastAsia" w:hAnsiTheme="majorHAnsi" w:cstheme="majorBidi"/>
        </w:rPr>
        <w:t xml:space="preserve">Signals of the heart reach </w:t>
      </w:r>
      <w:r w:rsidRPr="008A3637">
        <w:rPr>
          <w:rFonts w:asciiTheme="majorHAnsi" w:eastAsiaTheme="majorEastAsia" w:hAnsiTheme="majorHAnsi" w:cstheme="majorBidi"/>
        </w:rPr>
        <w:t>UP TO</w:t>
      </w:r>
      <m:oMath>
        <m:r>
          <m:rPr>
            <m:sty m:val="p"/>
          </m:rPr>
          <w:rPr>
            <w:rFonts w:ascii="Cambria Math" w:hAnsi="Cambria Math"/>
          </w:rPr>
          <m:t xml:space="preserve"> ±5</m:t>
        </m:r>
        <m:r>
          <w:rPr>
            <w:rFonts w:ascii="Cambria Math" w:hAnsi="Cambria Math"/>
          </w:rPr>
          <m:t>mV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[1]</w:t>
      </w:r>
    </w:p>
    <w:p w14:paraId="248137DA" w14:textId="6E3408BA" w:rsidR="00AC0487" w:rsidRDefault="00AC0487" w:rsidP="00AC0487">
      <w:pPr>
        <w:rPr>
          <w:rFonts w:eastAsiaTheme="minorEastAsia"/>
        </w:rPr>
      </w:pPr>
      <w:r>
        <w:rPr>
          <w:rFonts w:eastAsiaTheme="minorEastAsia"/>
        </w:rPr>
        <w:t>0.5Hz to 150Hz</w:t>
      </w:r>
    </w:p>
    <w:p w14:paraId="71B76628" w14:textId="74B1C75C" w:rsidR="00AC0487" w:rsidRPr="00AC0487" w:rsidRDefault="00AC0487" w:rsidP="00AC0487">
      <w:r>
        <w:t>Electrodes must be placed equidistant from the heart for 1 Lead ECG. “Einthoven triangle”</w:t>
      </w:r>
    </w:p>
    <w:p w14:paraId="01D3BC40" w14:textId="1A8208A0" w:rsidR="00950724" w:rsidRPr="0043279B" w:rsidRDefault="00F867CA" w:rsidP="00F243C6">
      <w:pPr>
        <w:pStyle w:val="Heading2"/>
        <w:rPr>
          <w:rFonts w:eastAsiaTheme="minorEastAsia"/>
        </w:rPr>
      </w:pPr>
      <w:r w:rsidRPr="00F867CA">
        <w:rPr>
          <w:b/>
          <w:bCs/>
        </w:rPr>
        <w:t>Muscle activity</w:t>
      </w:r>
      <w:r w:rsidR="000A4DFC">
        <w:rPr>
          <w:rFonts w:eastAsiaTheme="minorEastAsia"/>
        </w:rPr>
        <w:t xml:space="preserve"> </w:t>
      </w:r>
    </w:p>
    <w:p w14:paraId="46726D15" w14:textId="06F87FF7" w:rsidR="00AC0487" w:rsidRDefault="00AC0487" w:rsidP="00AC0487">
      <w:r>
        <w:t xml:space="preserve"> Amplitude varies depending upon age, sex, strength, </w:t>
      </w:r>
      <w:r w:rsidR="005A12C4">
        <w:t>etc. Try to maximize the resolution to the best of our ability as we don’t know.</w:t>
      </w:r>
    </w:p>
    <w:p w14:paraId="299D8A1D" w14:textId="6A73025F" w:rsidR="000A4DFC" w:rsidRDefault="0043279B" w:rsidP="00AC0487">
      <w:r w:rsidRPr="0043279B">
        <w:drawing>
          <wp:inline distT="0" distB="0" distL="0" distR="0" wp14:anchorId="592EE601" wp14:editId="5DDF4C11">
            <wp:extent cx="5943600" cy="2978150"/>
            <wp:effectExtent l="0" t="0" r="0" b="0"/>
            <wp:docPr id="18974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1A6A" w14:textId="10964400" w:rsidR="0043279B" w:rsidRDefault="0043279B" w:rsidP="0043279B">
      <w:pPr>
        <w:pStyle w:val="ListParagraph"/>
        <w:numPr>
          <w:ilvl w:val="0"/>
          <w:numId w:val="1"/>
        </w:numPr>
      </w:pPr>
      <w:r>
        <w:t xml:space="preserve">The way EMG works is you filter raw signal </w:t>
      </w:r>
      <w:r w:rsidRPr="005047C2">
        <w:t>20Hz - 500Hz</w:t>
      </w:r>
    </w:p>
    <w:p w14:paraId="01C2D8EA" w14:textId="31CE4CAF" w:rsidR="0043279B" w:rsidRDefault="0043279B" w:rsidP="0043279B">
      <w:pPr>
        <w:pStyle w:val="ListParagraph"/>
        <w:numPr>
          <w:ilvl w:val="0"/>
          <w:numId w:val="1"/>
        </w:numPr>
      </w:pPr>
      <w:r>
        <w:t>Rectify it, remove the negative components</w:t>
      </w:r>
    </w:p>
    <w:p w14:paraId="622507F4" w14:textId="2F1A2ECC" w:rsidR="0043279B" w:rsidRDefault="00F243C6" w:rsidP="0043279B">
      <w:pPr>
        <w:pStyle w:val="ListParagraph"/>
        <w:numPr>
          <w:ilvl w:val="0"/>
          <w:numId w:val="1"/>
        </w:numPr>
      </w:pPr>
      <w:r>
        <w:t>Put a HP filter to extract the envelope 3.6Hz</w:t>
      </w:r>
    </w:p>
    <w:p w14:paraId="077AF355" w14:textId="02BF07D6" w:rsidR="000A4DFC" w:rsidRPr="00AC0487" w:rsidRDefault="000A4DFC" w:rsidP="00AC0487"/>
    <w:p w14:paraId="77925BC1" w14:textId="3FF5B030" w:rsidR="00F867CA" w:rsidRPr="005A12C4" w:rsidRDefault="005A12C4" w:rsidP="005A12C4">
      <w:pPr>
        <w:pStyle w:val="Heading2"/>
        <w:rPr>
          <w:b/>
          <w:bCs/>
        </w:rPr>
      </w:pPr>
      <w:r w:rsidRPr="005A12C4">
        <w:rPr>
          <w:b/>
          <w:bCs/>
        </w:rPr>
        <w:lastRenderedPageBreak/>
        <w:t>Gain and filter</w:t>
      </w:r>
    </w:p>
    <w:p w14:paraId="2521771C" w14:textId="1A666A56" w:rsidR="005A12C4" w:rsidRDefault="005A12C4" w:rsidP="00F867CA">
      <w:r>
        <w:t xml:space="preserve">Ideally, we would be able to tune all this with programmable gain and filter. I don’t know if there’s a programmable filter. </w:t>
      </w:r>
    </w:p>
    <w:p w14:paraId="4F010481" w14:textId="37BA1CFF" w:rsidR="005A12C4" w:rsidRDefault="005A12C4" w:rsidP="00F867CA">
      <w:r w:rsidRPr="005A12C4">
        <w:drawing>
          <wp:inline distT="0" distB="0" distL="0" distR="0" wp14:anchorId="79F725EB" wp14:editId="4FA42F50">
            <wp:extent cx="5943600" cy="863600"/>
            <wp:effectExtent l="0" t="0" r="0" b="0"/>
            <wp:docPr id="61283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8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A3FA" w14:textId="09B5FA85" w:rsidR="008A3637" w:rsidRDefault="008A3637" w:rsidP="00F867CA">
      <w:r>
        <w:t>Max30003 does not have programmable filter.</w:t>
      </w:r>
    </w:p>
    <w:p w14:paraId="7FE2AB44" w14:textId="77777777" w:rsidR="005A12C4" w:rsidRDefault="005A12C4" w:rsidP="00F867CA"/>
    <w:p w14:paraId="49F3A4F4" w14:textId="325065DC" w:rsidR="00F867CA" w:rsidRPr="009C351C" w:rsidRDefault="004D0841" w:rsidP="00F867CA">
      <w:pPr>
        <w:rPr>
          <w:b/>
          <w:bCs/>
        </w:rPr>
      </w:pPr>
      <w:r>
        <w:rPr>
          <w:b/>
          <w:bCs/>
        </w:rPr>
        <w:t>Hardware</w:t>
      </w:r>
      <w:r w:rsidR="00A46648" w:rsidRPr="009C351C">
        <w:rPr>
          <w:b/>
          <w:bCs/>
        </w:rPr>
        <w:t xml:space="preserve"> component</w:t>
      </w:r>
      <w:r>
        <w:rPr>
          <w:b/>
          <w:bCs/>
        </w:rPr>
        <w:t>s</w:t>
      </w:r>
    </w:p>
    <w:p w14:paraId="0E812868" w14:textId="5C12A54C" w:rsidR="009C351C" w:rsidRDefault="009C351C" w:rsidP="009C351C">
      <w:r>
        <w:t xml:space="preserve">We want the highest resolution possible for the ADC especially since our signal is so small. </w:t>
      </w:r>
      <w:r w:rsidR="00364725">
        <w:t>Delta-sigma ADC</w:t>
      </w:r>
    </w:p>
    <w:p w14:paraId="3D3D9DF5" w14:textId="59F3D90B" w:rsidR="00364725" w:rsidRDefault="00364725" w:rsidP="009C351C">
      <w:r>
        <w:t>Programmable gain, programmable filter</w:t>
      </w:r>
    </w:p>
    <w:p w14:paraId="3B57B757" w14:textId="497BFA42" w:rsidR="009C351C" w:rsidRPr="004D0841" w:rsidRDefault="004D0841" w:rsidP="009C351C">
      <w:pPr>
        <w:rPr>
          <w:b/>
          <w:bCs/>
        </w:rPr>
      </w:pPr>
      <w:r w:rsidRPr="004D0841">
        <w:rPr>
          <w:b/>
          <w:bCs/>
        </w:rPr>
        <w:t>LDO</w:t>
      </w:r>
      <w:r>
        <w:rPr>
          <w:b/>
          <w:bCs/>
        </w:rPr>
        <w:t xml:space="preserve"> power supply </w:t>
      </w:r>
    </w:p>
    <w:p w14:paraId="2F33C173" w14:textId="77777777" w:rsidR="009C351C" w:rsidRDefault="009C351C" w:rsidP="009C351C"/>
    <w:p w14:paraId="1160825F" w14:textId="77777777" w:rsidR="004D0841" w:rsidRDefault="004D0841" w:rsidP="009C351C"/>
    <w:p w14:paraId="54D9D03B" w14:textId="77777777" w:rsidR="004D0841" w:rsidRDefault="004D0841" w:rsidP="004D0841">
      <w:pPr>
        <w:pStyle w:val="Heading1"/>
      </w:pPr>
    </w:p>
    <w:p w14:paraId="308EAEDE" w14:textId="77777777" w:rsidR="004D0841" w:rsidRDefault="004D0841" w:rsidP="004D0841">
      <w:pPr>
        <w:pStyle w:val="Heading1"/>
      </w:pPr>
      <w:r>
        <w:t>Connectors</w:t>
      </w:r>
    </w:p>
    <w:p w14:paraId="1435348D" w14:textId="77777777" w:rsidR="004D0841" w:rsidRDefault="004D0841" w:rsidP="004D0841">
      <w:pPr>
        <w:pStyle w:val="Heading2"/>
      </w:pPr>
      <w:r>
        <w:t>Requirements</w:t>
      </w:r>
    </w:p>
    <w:p w14:paraId="47BECD02" w14:textId="21686B47" w:rsidR="004D0841" w:rsidRDefault="004D0841" w:rsidP="004D0841">
      <w:r>
        <w:t xml:space="preserve">We want minimal noise introduced, strong enough connections such that they don’t fall off, yet detachable and replicable.  </w:t>
      </w:r>
    </w:p>
    <w:p w14:paraId="1D2BD1FF" w14:textId="7E2C8F44" w:rsidR="00F867CA" w:rsidRDefault="00F867CA" w:rsidP="00F867CA">
      <w:pPr>
        <w:pStyle w:val="Heading1"/>
      </w:pPr>
      <w:r>
        <w:t>Sources</w:t>
      </w:r>
    </w:p>
    <w:p w14:paraId="5836FB5F" w14:textId="77777777" w:rsidR="00AC0487" w:rsidRPr="00AC0487" w:rsidRDefault="00F867CA" w:rsidP="00AC0487">
      <w:r>
        <w:t xml:space="preserve">Source 1: </w:t>
      </w:r>
      <w:r w:rsidR="00AC0487">
        <w:t>“</w:t>
      </w:r>
      <w:r w:rsidR="00AC0487" w:rsidRPr="00AC0487">
        <w:t>High-resolution portable bluetooth module for ECG and EMG acquisition</w:t>
      </w:r>
    </w:p>
    <w:p w14:paraId="5D1B019A" w14:textId="50565682" w:rsidR="00F867CA" w:rsidRDefault="00AC0487" w:rsidP="00F867CA">
      <w:r>
        <w:t>”</w:t>
      </w:r>
      <w:hyperlink r:id="rId7" w:history="1">
        <w:r w:rsidRPr="003D3C5F">
          <w:rPr>
            <w:rStyle w:val="Hyperlink"/>
          </w:rPr>
          <w:t>https://www.sciencedirect.com/science/article/pii/S2001037025001394</w:t>
        </w:r>
      </w:hyperlink>
    </w:p>
    <w:p w14:paraId="6D4A4B7B" w14:textId="40DB6A85" w:rsidR="00F867CA" w:rsidRDefault="00AC0487" w:rsidP="00F867CA">
      <w:r>
        <w:lastRenderedPageBreak/>
        <w:t xml:space="preserve">Source 2: </w:t>
      </w:r>
      <w:r w:rsidR="005047C2" w:rsidRPr="005047C2">
        <w:t>https://learn.sparkfun.com/tutorials/getting-started-with-the-myoware-20-muscle-sensor-ecosystem/myoware-20-muscle-sensor</w:t>
      </w:r>
    </w:p>
    <w:p w14:paraId="449293C7" w14:textId="77777777" w:rsidR="001C2314" w:rsidRPr="00F867CA" w:rsidRDefault="001C2314" w:rsidP="00F867CA"/>
    <w:sectPr w:rsidR="001C2314" w:rsidRPr="00F867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F094E"/>
    <w:multiLevelType w:val="hybridMultilevel"/>
    <w:tmpl w:val="7A0461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75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25"/>
    <w:rsid w:val="0008629E"/>
    <w:rsid w:val="000A4DFC"/>
    <w:rsid w:val="00115001"/>
    <w:rsid w:val="001C2314"/>
    <w:rsid w:val="00274AAE"/>
    <w:rsid w:val="00364725"/>
    <w:rsid w:val="0043279B"/>
    <w:rsid w:val="004D0841"/>
    <w:rsid w:val="004E219F"/>
    <w:rsid w:val="005047C2"/>
    <w:rsid w:val="005A12C4"/>
    <w:rsid w:val="007C1425"/>
    <w:rsid w:val="008A3637"/>
    <w:rsid w:val="00950724"/>
    <w:rsid w:val="009C351C"/>
    <w:rsid w:val="00A123B4"/>
    <w:rsid w:val="00A46648"/>
    <w:rsid w:val="00AC0487"/>
    <w:rsid w:val="00F243C6"/>
    <w:rsid w:val="00F8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5762"/>
  <w15:chartTrackingRefBased/>
  <w15:docId w15:val="{F2940BB6-1D27-42DF-A811-0B839877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7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7C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867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0010370250013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6</cp:revision>
  <dcterms:created xsi:type="dcterms:W3CDTF">2025-12-28T09:58:00Z</dcterms:created>
  <dcterms:modified xsi:type="dcterms:W3CDTF">2025-12-28T16:05:00Z</dcterms:modified>
</cp:coreProperties>
</file>