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1B9" w:rsidRPr="000E711B" w:rsidRDefault="00C151B9" w:rsidP="00892F6C">
      <w:pPr>
        <w:pStyle w:val="aa"/>
        <w:rPr>
          <w:rFonts w:asciiTheme="majorHAnsi" w:eastAsia="MS Mincho" w:hAnsiTheme="majorHAnsi" w:cs="Times New Roman"/>
          <w:sz w:val="10"/>
          <w:szCs w:val="10"/>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4"/>
      </w:tblGrid>
      <w:tr w:rsidR="007E47E5" w:rsidRPr="00163907" w:rsidTr="00335EB9">
        <w:tc>
          <w:tcPr>
            <w:tcW w:w="10874" w:type="dxa"/>
          </w:tcPr>
          <w:p w:rsidR="000C0F22" w:rsidRPr="000E711B" w:rsidRDefault="00F3735C" w:rsidP="00F3735C">
            <w:pPr>
              <w:pStyle w:val="aa"/>
              <w:rPr>
                <w:rFonts w:asciiTheme="majorHAnsi" w:eastAsia="MS Mincho" w:hAnsiTheme="majorHAnsi" w:cs="Times New Roman"/>
                <w:sz w:val="12"/>
                <w:szCs w:val="12"/>
                <w:lang w:val="uk-UA"/>
              </w:rPr>
            </w:pPr>
            <w:r>
              <w:rPr>
                <w:rFonts w:asciiTheme="majorHAnsi" w:eastAsia="MS Mincho" w:hAnsiTheme="majorHAnsi" w:cs="Times New Roman"/>
                <w:b/>
                <w:sz w:val="12"/>
                <w:szCs w:val="12"/>
                <w:lang w:val="uk-UA"/>
              </w:rPr>
              <w:t>Відмітки</w:t>
            </w:r>
            <w:r w:rsidRPr="00F103ED">
              <w:rPr>
                <w:rFonts w:asciiTheme="majorHAnsi" w:eastAsia="MS Mincho" w:hAnsiTheme="majorHAnsi" w:cs="Times New Roman"/>
                <w:b/>
                <w:sz w:val="12"/>
                <w:szCs w:val="12"/>
                <w:lang w:val="uk-UA"/>
              </w:rPr>
              <w:t xml:space="preserve"> про </w:t>
            </w:r>
            <w:r>
              <w:rPr>
                <w:rFonts w:asciiTheme="majorHAnsi" w:eastAsia="MS Mincho" w:hAnsiTheme="majorHAnsi" w:cs="Times New Roman"/>
                <w:b/>
                <w:sz w:val="12"/>
                <w:szCs w:val="12"/>
                <w:lang w:val="uk-UA"/>
              </w:rPr>
              <w:t>ВІДПОВІДНІСТЬ</w:t>
            </w:r>
            <w:r w:rsidRPr="00163907">
              <w:rPr>
                <w:rFonts w:asciiTheme="majorHAnsi" w:eastAsia="MS Mincho" w:hAnsiTheme="majorHAnsi" w:cs="Times New Roman"/>
                <w:sz w:val="12"/>
                <w:szCs w:val="12"/>
                <w:lang w:val="uk-UA"/>
              </w:rPr>
              <w:t>:</w:t>
            </w:r>
            <w:r w:rsidRPr="00163907">
              <w:rPr>
                <w:rFonts w:asciiTheme="majorHAnsi" w:eastAsia="MS Mincho" w:hAnsiTheme="majorHAnsi" w:cs="Times New Roman"/>
                <w:b/>
                <w:sz w:val="12"/>
                <w:szCs w:val="12"/>
                <w:lang w:val="uk-UA"/>
              </w:rPr>
              <w:t xml:space="preserve"> ТАК</w:t>
            </w:r>
            <w:r w:rsidRPr="00163907">
              <w:rPr>
                <w:rFonts w:asciiTheme="majorHAnsi" w:eastAsia="MS Mincho" w:hAnsiTheme="majorHAnsi" w:cs="Times New Roman"/>
                <w:sz w:val="12"/>
                <w:szCs w:val="12"/>
                <w:lang w:val="uk-UA"/>
              </w:rPr>
              <w:t xml:space="preserve"> – відповідає,</w:t>
            </w:r>
            <w:r w:rsidRPr="00163907">
              <w:rPr>
                <w:rFonts w:asciiTheme="majorHAnsi" w:eastAsia="MS Mincho" w:hAnsiTheme="majorHAnsi" w:cs="Times New Roman"/>
                <w:b/>
                <w:sz w:val="12"/>
                <w:szCs w:val="12"/>
                <w:lang w:val="uk-UA"/>
              </w:rPr>
              <w:t xml:space="preserve"> НІ</w:t>
            </w:r>
            <w:r w:rsidRPr="00163907">
              <w:rPr>
                <w:rFonts w:asciiTheme="majorHAnsi" w:eastAsia="MS Mincho" w:hAnsiTheme="majorHAnsi" w:cs="Times New Roman"/>
                <w:sz w:val="12"/>
                <w:szCs w:val="12"/>
                <w:lang w:val="uk-UA"/>
              </w:rPr>
              <w:t>- не відповідає (</w:t>
            </w:r>
            <w:r w:rsidR="00A855A5" w:rsidRPr="00A855A5">
              <w:rPr>
                <w:rFonts w:asciiTheme="majorHAnsi" w:eastAsia="MS Mincho" w:hAnsiTheme="majorHAnsi" w:cs="Times New Roman"/>
                <w:i/>
                <w:sz w:val="12"/>
                <w:szCs w:val="12"/>
                <w:lang w:val="uk-UA"/>
              </w:rPr>
              <w:t>в п. 6.14. зазначити код невідповідності</w:t>
            </w:r>
            <w:r w:rsidR="000C0F22" w:rsidRPr="000E711B">
              <w:rPr>
                <w:rFonts w:asciiTheme="majorHAnsi" w:eastAsia="MS Mincho" w:hAnsiTheme="majorHAnsi" w:cs="Times New Roman"/>
                <w:sz w:val="12"/>
                <w:szCs w:val="12"/>
                <w:lang w:val="uk-UA"/>
              </w:rPr>
              <w:t>).</w:t>
            </w:r>
          </w:p>
          <w:p w:rsidR="002D37D4" w:rsidRPr="000E711B" w:rsidRDefault="00F3735C" w:rsidP="00F3735C">
            <w:pPr>
              <w:pStyle w:val="aa"/>
              <w:rPr>
                <w:rFonts w:asciiTheme="majorHAnsi" w:eastAsia="MS Mincho" w:hAnsiTheme="majorHAnsi" w:cs="Times New Roman"/>
                <w:sz w:val="12"/>
                <w:szCs w:val="12"/>
                <w:lang w:val="uk-UA"/>
              </w:rPr>
            </w:pPr>
            <w:r w:rsidRPr="00F103ED">
              <w:rPr>
                <w:rFonts w:asciiTheme="majorHAnsi" w:eastAsia="MS Mincho" w:hAnsiTheme="majorHAnsi" w:cs="Times New Roman"/>
                <w:b/>
                <w:sz w:val="12"/>
                <w:szCs w:val="12"/>
                <w:lang w:val="uk-UA"/>
              </w:rPr>
              <w:t>І</w:t>
            </w:r>
            <w:r>
              <w:rPr>
                <w:rFonts w:asciiTheme="majorHAnsi" w:eastAsia="MS Mincho" w:hAnsiTheme="majorHAnsi" w:cs="Times New Roman"/>
                <w:b/>
                <w:sz w:val="12"/>
                <w:szCs w:val="12"/>
                <w:lang w:val="uk-UA"/>
              </w:rPr>
              <w:t>НФОРМАЦІЙНІ</w:t>
            </w:r>
            <w:r w:rsidRPr="00F103ED">
              <w:rPr>
                <w:rFonts w:asciiTheme="majorHAnsi" w:eastAsia="MS Mincho" w:hAnsiTheme="majorHAnsi" w:cs="Times New Roman"/>
                <w:b/>
                <w:sz w:val="12"/>
                <w:szCs w:val="12"/>
                <w:lang w:val="uk-UA"/>
              </w:rPr>
              <w:t xml:space="preserve"> </w:t>
            </w:r>
            <w:r>
              <w:rPr>
                <w:rFonts w:asciiTheme="majorHAnsi" w:eastAsia="MS Mincho" w:hAnsiTheme="majorHAnsi" w:cs="Times New Roman"/>
                <w:b/>
                <w:sz w:val="12"/>
                <w:szCs w:val="12"/>
                <w:lang w:val="uk-UA"/>
              </w:rPr>
              <w:t>відмітки</w:t>
            </w:r>
            <w:r>
              <w:rPr>
                <w:rFonts w:asciiTheme="majorHAnsi" w:eastAsia="MS Mincho" w:hAnsiTheme="majorHAnsi" w:cs="Times New Roman"/>
                <w:sz w:val="12"/>
                <w:szCs w:val="12"/>
                <w:lang w:val="uk-UA"/>
              </w:rPr>
              <w:t>:</w:t>
            </w:r>
            <w:r w:rsidR="002D37D4" w:rsidRPr="002D37D4">
              <w:rPr>
                <w:rFonts w:asciiTheme="majorHAnsi" w:eastAsia="MS Mincho" w:hAnsiTheme="majorHAnsi" w:cs="Times New Roman"/>
                <w:sz w:val="12"/>
                <w:szCs w:val="12"/>
                <w:lang w:val="uk-UA"/>
              </w:rPr>
              <w:t xml:space="preserve">  </w:t>
            </w:r>
            <w:r w:rsidR="002D37D4" w:rsidRPr="008343C8">
              <w:rPr>
                <w:rFonts w:asciiTheme="majorHAnsi" w:eastAsia="MS Mincho" w:hAnsiTheme="majorHAnsi" w:cs="Times New Roman"/>
                <w:b/>
                <w:sz w:val="12"/>
                <w:szCs w:val="12"/>
                <w:lang w:val="uk-UA"/>
              </w:rPr>
              <w:t xml:space="preserve">НАЯВНІ(Й) </w:t>
            </w:r>
            <w:r w:rsidR="002D37D4">
              <w:rPr>
                <w:rFonts w:asciiTheme="majorHAnsi" w:eastAsia="MS Mincho" w:hAnsiTheme="majorHAnsi" w:cs="Times New Roman"/>
                <w:sz w:val="12"/>
                <w:szCs w:val="12"/>
                <w:lang w:val="uk-UA"/>
              </w:rPr>
              <w:t xml:space="preserve">,   </w:t>
            </w:r>
            <w:r w:rsidR="002D37D4" w:rsidRPr="008343C8">
              <w:rPr>
                <w:rFonts w:asciiTheme="majorHAnsi" w:eastAsia="MS Mincho" w:hAnsiTheme="majorHAnsi" w:cs="Times New Roman"/>
                <w:b/>
                <w:sz w:val="12"/>
                <w:szCs w:val="12"/>
                <w:lang w:val="uk-UA"/>
              </w:rPr>
              <w:t>ВІДСУТНІЙ(Й)</w:t>
            </w:r>
            <w:r w:rsidR="002D37D4">
              <w:rPr>
                <w:rFonts w:asciiTheme="majorHAnsi" w:eastAsia="MS Mincho" w:hAnsiTheme="majorHAnsi" w:cs="Times New Roman"/>
                <w:sz w:val="12"/>
                <w:szCs w:val="12"/>
                <w:lang w:val="uk-UA"/>
              </w:rPr>
              <w:t xml:space="preserve">   - </w:t>
            </w:r>
            <w:r w:rsidR="008343C8">
              <w:rPr>
                <w:rFonts w:asciiTheme="majorHAnsi" w:eastAsia="MS Mincho" w:hAnsiTheme="majorHAnsi" w:cs="Times New Roman"/>
                <w:sz w:val="12"/>
                <w:szCs w:val="12"/>
                <w:lang w:val="uk-UA"/>
              </w:rPr>
              <w:t xml:space="preserve">відповідають за наявність </w:t>
            </w:r>
            <w:r w:rsidR="00D271A8">
              <w:rPr>
                <w:rFonts w:asciiTheme="majorHAnsi" w:eastAsia="MS Mincho" w:hAnsiTheme="majorHAnsi" w:cs="Times New Roman"/>
                <w:sz w:val="12"/>
                <w:szCs w:val="12"/>
                <w:lang w:val="uk-UA"/>
              </w:rPr>
              <w:t>елемента пункту.</w:t>
            </w:r>
          </w:p>
          <w:p w:rsidR="000C0F22" w:rsidRPr="00163907" w:rsidRDefault="000C0F22" w:rsidP="000C0F22">
            <w:pPr>
              <w:pStyle w:val="aa"/>
              <w:rPr>
                <w:rFonts w:asciiTheme="majorHAnsi" w:eastAsia="MS Mincho" w:hAnsiTheme="majorHAnsi" w:cs="Times New Roman"/>
                <w:sz w:val="12"/>
                <w:szCs w:val="12"/>
                <w:lang w:val="uk-UA"/>
              </w:rPr>
            </w:pPr>
            <w:r w:rsidRPr="000C0F22">
              <w:rPr>
                <w:rFonts w:asciiTheme="majorHAnsi" w:eastAsia="MS Mincho" w:hAnsiTheme="majorHAnsi" w:cs="Times New Roman"/>
                <w:b/>
                <w:sz w:val="12"/>
                <w:szCs w:val="12"/>
                <w:lang w:val="uk-UA"/>
              </w:rPr>
              <w:t>Відмітка</w:t>
            </w:r>
            <w:r>
              <w:rPr>
                <w:rFonts w:asciiTheme="majorHAnsi" w:eastAsia="MS Mincho" w:hAnsiTheme="majorHAnsi" w:cs="Times New Roman"/>
                <w:sz w:val="12"/>
                <w:szCs w:val="12"/>
                <w:lang w:val="uk-UA"/>
              </w:rPr>
              <w:t xml:space="preserve"> </w:t>
            </w:r>
            <w:r w:rsidRPr="00163907">
              <w:rPr>
                <w:rFonts w:asciiTheme="majorHAnsi" w:eastAsia="MS Mincho" w:hAnsiTheme="majorHAnsi" w:cs="Times New Roman"/>
                <w:sz w:val="12"/>
                <w:szCs w:val="12"/>
                <w:lang w:val="uk-UA"/>
              </w:rPr>
              <w:t xml:space="preserve"> </w:t>
            </w:r>
            <w:r w:rsidRPr="00163907">
              <w:rPr>
                <w:rFonts w:asciiTheme="majorHAnsi" w:eastAsia="MS Mincho" w:hAnsiTheme="majorHAnsi" w:cs="Times New Roman"/>
                <w:b/>
                <w:sz w:val="12"/>
                <w:szCs w:val="12"/>
                <w:highlight w:val="yellow"/>
                <w:lang w:val="uk-UA"/>
              </w:rPr>
              <w:t>НС</w:t>
            </w:r>
            <w:r w:rsidRPr="00163907">
              <w:rPr>
                <w:rFonts w:asciiTheme="majorHAnsi" w:eastAsia="MS Mincho" w:hAnsiTheme="majorHAnsi" w:cs="Times New Roman"/>
                <w:sz w:val="12"/>
                <w:szCs w:val="12"/>
                <w:highlight w:val="yellow"/>
                <w:lang w:val="uk-UA"/>
              </w:rPr>
              <w:t>,</w:t>
            </w:r>
            <w:r w:rsidRPr="00163907">
              <w:rPr>
                <w:rFonts w:asciiTheme="majorHAnsi" w:eastAsia="MS Mincho" w:hAnsiTheme="majorHAnsi" w:cs="Times New Roman"/>
                <w:sz w:val="12"/>
                <w:szCs w:val="12"/>
                <w:lang w:val="uk-UA"/>
              </w:rPr>
              <w:t xml:space="preserve"> символ </w:t>
            </w:r>
            <w:r w:rsidRPr="00163907">
              <w:rPr>
                <w:rFonts w:asciiTheme="majorHAnsi" w:eastAsia="MS Mincho" w:hAnsiTheme="majorHAnsi" w:cs="Times New Roman"/>
                <w:b/>
                <w:sz w:val="12"/>
                <w:szCs w:val="12"/>
                <w:lang w:val="uk-UA"/>
              </w:rPr>
              <w:t xml:space="preserve">«×» </w:t>
            </w:r>
            <w:r w:rsidRPr="00163907">
              <w:rPr>
                <w:rFonts w:asciiTheme="majorHAnsi" w:eastAsia="MS Mincho" w:hAnsiTheme="majorHAnsi" w:cs="Times New Roman"/>
                <w:sz w:val="12"/>
                <w:szCs w:val="12"/>
                <w:lang w:val="uk-UA"/>
              </w:rPr>
              <w:t xml:space="preserve"> або будь-яке інше закреслювання  -  вимога/пункт не стосується (закреслюється сам пункт або все, що відноситься до цього пункту)</w:t>
            </w:r>
            <w:r w:rsidR="000E711B">
              <w:rPr>
                <w:rFonts w:asciiTheme="majorHAnsi" w:eastAsia="MS Mincho" w:hAnsiTheme="majorHAnsi" w:cs="Times New Roman"/>
                <w:sz w:val="12"/>
                <w:szCs w:val="12"/>
                <w:lang w:val="uk-UA"/>
              </w:rPr>
              <w:t>, через відсутність об’єкту застосування</w:t>
            </w:r>
            <w:r w:rsidRPr="00163907">
              <w:rPr>
                <w:rFonts w:asciiTheme="majorHAnsi" w:eastAsia="MS Mincho" w:hAnsiTheme="majorHAnsi" w:cs="Times New Roman"/>
                <w:sz w:val="12"/>
                <w:szCs w:val="12"/>
                <w:lang w:val="uk-UA"/>
              </w:rPr>
              <w:t>.</w:t>
            </w:r>
          </w:p>
          <w:p w:rsidR="007E47E5" w:rsidRPr="00163907" w:rsidRDefault="008C5D8E" w:rsidP="00F3735C">
            <w:pPr>
              <w:spacing w:line="240" w:lineRule="auto"/>
              <w:ind w:hanging="320"/>
              <w:rPr>
                <w:rFonts w:asciiTheme="majorHAnsi" w:eastAsia="MS Mincho" w:hAnsiTheme="majorHAnsi"/>
                <w:sz w:val="10"/>
                <w:szCs w:val="10"/>
                <w:lang w:val="ru-RU"/>
              </w:rPr>
            </w:pPr>
            <w:r>
              <w:rPr>
                <w:rFonts w:asciiTheme="majorHAnsi" w:eastAsia="MS Mincho" w:hAnsiTheme="majorHAnsi"/>
                <w:sz w:val="12"/>
                <w:szCs w:val="12"/>
              </w:rPr>
              <w:t>В</w:t>
            </w:r>
            <w:r w:rsidR="00F3735C" w:rsidRPr="00163907">
              <w:rPr>
                <w:rFonts w:asciiTheme="majorHAnsi" w:eastAsia="MS Mincho" w:hAnsiTheme="majorHAnsi"/>
                <w:sz w:val="12"/>
                <w:szCs w:val="12"/>
              </w:rPr>
              <w:t xml:space="preserve">иправлення вносяться у відповідності з </w:t>
            </w:r>
            <w:r w:rsidR="00F3735C" w:rsidRPr="00163907">
              <w:rPr>
                <w:rFonts w:asciiTheme="majorHAnsi" w:hAnsiTheme="majorHAnsi"/>
                <w:b/>
                <w:bCs/>
                <w:noProof/>
                <w:sz w:val="12"/>
                <w:szCs w:val="12"/>
              </w:rPr>
              <w:t>ПР 7.5-09.1:2019</w:t>
            </w:r>
          </w:p>
        </w:tc>
      </w:tr>
    </w:tbl>
    <w:p w:rsidR="005F056B" w:rsidRPr="00163907" w:rsidRDefault="005F056B" w:rsidP="005F056B">
      <w:pPr>
        <w:pStyle w:val="aa"/>
        <w:numPr>
          <w:ilvl w:val="0"/>
          <w:numId w:val="18"/>
        </w:numPr>
        <w:rPr>
          <w:rFonts w:asciiTheme="majorHAnsi" w:eastAsia="MS Mincho" w:hAnsiTheme="majorHAnsi" w:cs="Times New Roman"/>
          <w:sz w:val="18"/>
          <w:szCs w:val="18"/>
          <w:lang w:val="uk-UA"/>
        </w:rPr>
      </w:pPr>
      <w:r w:rsidRPr="00163907">
        <w:rPr>
          <w:rFonts w:asciiTheme="majorHAnsi" w:eastAsia="MS Mincho" w:hAnsiTheme="majorHAnsi" w:cs="Times New Roman"/>
          <w:b/>
          <w:sz w:val="18"/>
          <w:szCs w:val="18"/>
          <w:lang w:val="uk-UA"/>
        </w:rPr>
        <w:t>Підстава для проведення перевірки технічного стану КТЗ</w:t>
      </w:r>
      <w:r w:rsidRPr="00163907">
        <w:rPr>
          <w:rFonts w:asciiTheme="majorHAnsi" w:eastAsia="MS Mincho" w:hAnsiTheme="majorHAnsi" w:cs="Times New Roman"/>
          <w:sz w:val="18"/>
          <w:szCs w:val="18"/>
          <w:lang w:val="uk-UA"/>
        </w:rPr>
        <w:t xml:space="preserve">: заява замовника </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див. Додаток</w:t>
      </w:r>
      <w:r w:rsidR="00EA7E10" w:rsidRPr="00163907">
        <w:rPr>
          <w:rFonts w:asciiTheme="majorHAnsi" w:eastAsia="MS Mincho" w:hAnsiTheme="majorHAnsi" w:cs="Times New Roman"/>
          <w:sz w:val="18"/>
          <w:szCs w:val="18"/>
          <w:lang w:val="uk-UA"/>
        </w:rPr>
        <w:t xml:space="preserve"> до цього протоколу</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w:t>
      </w:r>
    </w:p>
    <w:p w:rsidR="00AD6AC9" w:rsidRPr="00163907" w:rsidRDefault="00AD6AC9" w:rsidP="00A550B7">
      <w:pPr>
        <w:numPr>
          <w:ilvl w:val="0"/>
          <w:numId w:val="18"/>
        </w:numPr>
        <w:rPr>
          <w:rFonts w:asciiTheme="majorHAnsi" w:hAnsiTheme="majorHAnsi"/>
          <w:b/>
          <w:sz w:val="18"/>
          <w:szCs w:val="18"/>
        </w:rPr>
      </w:pPr>
      <w:r w:rsidRPr="00163907">
        <w:rPr>
          <w:rFonts w:asciiTheme="majorHAnsi" w:hAnsiTheme="majorHAnsi"/>
          <w:b/>
          <w:sz w:val="18"/>
          <w:szCs w:val="18"/>
        </w:rPr>
        <w:t xml:space="preserve">Дата </w:t>
      </w:r>
      <w:r w:rsidR="00A42649" w:rsidRPr="00163907">
        <w:rPr>
          <w:rFonts w:asciiTheme="majorHAnsi" w:hAnsiTheme="majorHAnsi"/>
          <w:b/>
          <w:sz w:val="18"/>
          <w:szCs w:val="18"/>
        </w:rPr>
        <w:t>отримання</w:t>
      </w:r>
      <w:r w:rsidR="006C5E95" w:rsidRPr="00163907">
        <w:rPr>
          <w:rFonts w:asciiTheme="majorHAnsi" w:hAnsiTheme="majorHAnsi"/>
          <w:b/>
          <w:sz w:val="18"/>
          <w:szCs w:val="18"/>
        </w:rPr>
        <w:t xml:space="preserve"> зразку</w:t>
      </w:r>
      <w:r w:rsidR="00A42649" w:rsidRPr="00163907">
        <w:rPr>
          <w:rFonts w:asciiTheme="majorHAnsi" w:hAnsiTheme="majorHAnsi"/>
          <w:b/>
          <w:sz w:val="18"/>
          <w:szCs w:val="18"/>
        </w:rPr>
        <w:t xml:space="preserve"> та </w:t>
      </w:r>
      <w:r w:rsidRPr="00163907">
        <w:rPr>
          <w:rFonts w:asciiTheme="majorHAnsi" w:hAnsiTheme="majorHAnsi"/>
          <w:b/>
          <w:sz w:val="18"/>
          <w:szCs w:val="18"/>
        </w:rPr>
        <w:t>проведення випробувань:_</w:t>
      </w:r>
      <w:r w:rsidR="00E73864" w:rsidRPr="00A550B7">
        <w:rPr>
          <w:rFonts w:asciiTheme="majorHAnsi" w:hAnsiTheme="majorHAnsi"/>
          <w:sz w:val="18"/>
          <w:szCs w:val="18"/>
          <w:u w:val="single"/>
        </w:rPr>
        <w:t xml:space="preserve">07.01.2025</w:t>
      </w:r>
      <w:r w:rsidR="00E73864" w:rsidRPr="00A550B7">
        <w:rPr>
          <w:rFonts w:asciiTheme="majorHAnsi" w:hAnsiTheme="majorHAnsi"/>
          <w:b/>
          <w:sz w:val="18"/>
          <w:szCs w:val="18"/>
        </w:rPr>
        <w:t>_</w:t>
      </w:r>
    </w:p>
    <w:p w:rsidR="004D4DF8" w:rsidRPr="00163907" w:rsidRDefault="00732586" w:rsidP="007A65A0">
      <w:pPr>
        <w:spacing w:line="240" w:lineRule="auto"/>
        <w:ind w:left="-180" w:firstLine="160"/>
        <w:rPr>
          <w:rFonts w:asciiTheme="majorHAnsi" w:hAnsiTheme="majorHAnsi"/>
          <w:b/>
          <w:sz w:val="18"/>
          <w:szCs w:val="18"/>
        </w:rPr>
      </w:pPr>
      <w:r w:rsidRPr="00163907">
        <w:rPr>
          <w:rFonts w:asciiTheme="majorHAnsi" w:hAnsiTheme="majorHAnsi"/>
          <w:b/>
          <w:sz w:val="18"/>
          <w:szCs w:val="18"/>
        </w:rPr>
        <w:t>2</w:t>
      </w:r>
      <w:r w:rsidR="009A1F29" w:rsidRPr="00163907">
        <w:rPr>
          <w:rFonts w:asciiTheme="majorHAnsi" w:hAnsiTheme="majorHAnsi"/>
          <w:b/>
          <w:sz w:val="18"/>
          <w:szCs w:val="18"/>
        </w:rPr>
        <w:t xml:space="preserve"> . Умови</w:t>
      </w:r>
      <w:r w:rsidR="009A1F29" w:rsidRPr="00163907">
        <w:rPr>
          <w:rFonts w:asciiTheme="majorHAnsi" w:hAnsiTheme="majorHAnsi"/>
          <w:b/>
          <w:sz w:val="18"/>
          <w:szCs w:val="18"/>
          <w:lang w:val="ru-RU"/>
        </w:rPr>
        <w:t xml:space="preserve"> </w:t>
      </w:r>
      <w:r w:rsidR="004D4DF8" w:rsidRPr="00163907">
        <w:rPr>
          <w:rFonts w:asciiTheme="majorHAnsi" w:hAnsiTheme="majorHAnsi"/>
          <w:b/>
          <w:sz w:val="18"/>
          <w:szCs w:val="18"/>
        </w:rPr>
        <w:t xml:space="preserve">проведення випробувань: </w:t>
      </w:r>
      <w:r w:rsidR="004D4DF8" w:rsidRPr="00163907">
        <w:rPr>
          <w:rFonts w:asciiTheme="majorHAnsi" w:hAnsiTheme="majorHAnsi"/>
          <w:sz w:val="18"/>
          <w:szCs w:val="18"/>
        </w:rPr>
        <w:t xml:space="preserve">див в Журнал контролю параметрів мікроклімату на лінії інструментального контролю </w:t>
      </w:r>
      <w:r w:rsidR="007A65A0" w:rsidRPr="00163907">
        <w:rPr>
          <w:rFonts w:asciiTheme="majorHAnsi" w:hAnsiTheme="majorHAnsi"/>
          <w:sz w:val="18"/>
          <w:szCs w:val="18"/>
        </w:rPr>
        <w:t xml:space="preserve"> </w:t>
      </w:r>
      <w:r w:rsidR="004D4DF8" w:rsidRPr="00163907">
        <w:rPr>
          <w:rFonts w:asciiTheme="majorHAnsi" w:hAnsiTheme="majorHAnsi"/>
          <w:b/>
          <w:sz w:val="18"/>
          <w:szCs w:val="18"/>
        </w:rPr>
        <w:t>ЛВ КТЗ</w:t>
      </w:r>
      <w:r w:rsidR="004D4DF8" w:rsidRPr="00163907">
        <w:rPr>
          <w:rFonts w:asciiTheme="majorHAnsi" w:hAnsiTheme="majorHAnsi"/>
          <w:sz w:val="18"/>
          <w:szCs w:val="18"/>
        </w:rPr>
        <w:t xml:space="preserve"> </w:t>
      </w:r>
      <w:r w:rsidR="004D4DF8" w:rsidRPr="00163907">
        <w:rPr>
          <w:rFonts w:asciiTheme="majorHAnsi" w:hAnsiTheme="majorHAnsi"/>
          <w:b/>
          <w:sz w:val="18"/>
          <w:szCs w:val="18"/>
        </w:rPr>
        <w:t>ТзОВ «</w:t>
      </w:r>
      <w:proofErr w:type="spellStart"/>
      <w:r w:rsidR="004D4DF8" w:rsidRPr="00163907">
        <w:rPr>
          <w:rFonts w:asciiTheme="majorHAnsi" w:hAnsiTheme="majorHAnsi"/>
          <w:b/>
          <w:sz w:val="18"/>
          <w:szCs w:val="18"/>
        </w:rPr>
        <w:t>Укрвеставто</w:t>
      </w:r>
      <w:proofErr w:type="spellEnd"/>
      <w:r w:rsidR="004D4DF8" w:rsidRPr="00163907">
        <w:rPr>
          <w:rFonts w:asciiTheme="majorHAnsi" w:hAnsiTheme="majorHAnsi"/>
          <w:b/>
          <w:sz w:val="18"/>
          <w:szCs w:val="18"/>
        </w:rPr>
        <w:t>» Дільниця №</w:t>
      </w:r>
      <w:r w:rsidR="00BF7465" w:rsidRPr="00227859">
        <w:rPr>
          <w:rFonts w:asciiTheme="majorHAnsi" w:hAnsiTheme="majorHAnsi"/>
          <w:b/>
          <w:sz w:val="18"/>
          <w:szCs w:val="18"/>
        </w:rPr>
        <w:t xml:space="preserve">1</w:t>
      </w:r>
      <w:r w:rsidR="00DA5061" w:rsidRPr="00163907">
        <w:rPr>
          <w:rFonts w:asciiTheme="majorHAnsi" w:hAnsiTheme="majorHAnsi"/>
          <w:b/>
          <w:sz w:val="18"/>
          <w:szCs w:val="18"/>
        </w:rPr>
        <w:t>;</w:t>
      </w:r>
    </w:p>
    <w:p w:rsidR="006035A3" w:rsidRPr="002D37D4" w:rsidRDefault="00DA5061" w:rsidP="006035A3">
      <w:pPr>
        <w:ind w:hanging="320"/>
        <w:rPr>
          <w:rFonts w:asciiTheme="majorHAnsi" w:hAnsiTheme="majorHAnsi"/>
          <w:b/>
          <w:sz w:val="18"/>
          <w:szCs w:val="18"/>
        </w:rPr>
      </w:pPr>
      <w:r w:rsidRPr="00163907">
        <w:rPr>
          <w:rFonts w:asciiTheme="majorHAnsi" w:hAnsiTheme="majorHAnsi"/>
          <w:b/>
          <w:sz w:val="18"/>
          <w:szCs w:val="18"/>
        </w:rPr>
        <w:t>3</w:t>
      </w:r>
      <w:r w:rsidR="00416F8E" w:rsidRPr="00163907">
        <w:rPr>
          <w:rFonts w:asciiTheme="majorHAnsi" w:hAnsiTheme="majorHAnsi"/>
          <w:b/>
          <w:sz w:val="18"/>
          <w:szCs w:val="18"/>
        </w:rPr>
        <w:t>.</w:t>
      </w:r>
      <w:r w:rsidR="006035A3" w:rsidRPr="00163907">
        <w:rPr>
          <w:rFonts w:asciiTheme="majorHAnsi" w:hAnsiTheme="majorHAnsi"/>
          <w:b/>
          <w:sz w:val="18"/>
          <w:szCs w:val="18"/>
        </w:rPr>
        <w:t xml:space="preserve"> Місце проведення випробувань:</w:t>
      </w:r>
      <w:r w:rsidR="00BF7465" w:rsidRPr="00227859">
        <w:rPr>
          <w:rFonts w:asciiTheme="majorHAnsi" w:hAnsiTheme="majorHAnsi"/>
          <w:b/>
          <w:sz w:val="18"/>
          <w:szCs w:val="18"/>
        </w:rPr>
        <w:t xml:space="preserve"> </w:t>
      </w:r>
      <w:r w:rsidR="00BF7465" w:rsidRPr="00E75002">
        <w:rPr>
          <w:rFonts w:asciiTheme="majorHAnsi" w:hAnsiTheme="majorHAnsi"/>
          <w:b/>
          <w:sz w:val="18"/>
          <w:szCs w:val="18"/>
        </w:rPr>
        <w:t xml:space="preserve">м.Луцьк, вул. Підгаєцька, 3.</w:t>
      </w:r>
      <w:r w:rsidR="006035A3" w:rsidRPr="00E75002">
        <w:rPr>
          <w:rFonts w:asciiTheme="majorHAnsi" w:hAnsiTheme="majorHAnsi"/>
          <w:b/>
          <w:sz w:val="18"/>
          <w:szCs w:val="18"/>
        </w:rPr>
        <w:t>.</w:t>
      </w:r>
      <w:r w:rsidR="002D37D4" w:rsidRPr="002D37D4">
        <w:rPr>
          <w:rFonts w:asciiTheme="majorHAnsi" w:hAnsiTheme="majorHAnsi"/>
          <w:b/>
          <w:sz w:val="18"/>
          <w:szCs w:val="18"/>
        </w:rPr>
        <w:t xml:space="preserve"> </w:t>
      </w:r>
    </w:p>
    <w:p w:rsidR="00B920FE" w:rsidRPr="00163907" w:rsidRDefault="005E44CE" w:rsidP="007A65A0">
      <w:pPr>
        <w:spacing w:line="240" w:lineRule="auto"/>
        <w:ind w:left="318" w:hanging="320"/>
        <w:rPr>
          <w:rFonts w:asciiTheme="majorHAnsi" w:hAnsiTheme="majorHAnsi"/>
          <w:b/>
          <w:sz w:val="18"/>
          <w:szCs w:val="18"/>
        </w:rPr>
      </w:pPr>
      <w:r w:rsidRPr="00163907">
        <w:rPr>
          <w:rFonts w:asciiTheme="majorHAnsi" w:hAnsiTheme="majorHAnsi"/>
          <w:b/>
          <w:sz w:val="18"/>
          <w:szCs w:val="18"/>
        </w:rPr>
        <w:t xml:space="preserve">4.  </w:t>
      </w:r>
      <w:r w:rsidR="009A1F29" w:rsidRPr="00163907">
        <w:rPr>
          <w:rFonts w:asciiTheme="majorHAnsi" w:hAnsiTheme="majorHAnsi"/>
          <w:b/>
          <w:sz w:val="18"/>
          <w:szCs w:val="18"/>
        </w:rPr>
        <w:t>Д</w:t>
      </w:r>
      <w:r w:rsidR="0015581E" w:rsidRPr="00163907">
        <w:rPr>
          <w:rFonts w:asciiTheme="majorHAnsi" w:hAnsiTheme="majorHAnsi"/>
          <w:b/>
          <w:sz w:val="18"/>
          <w:szCs w:val="18"/>
        </w:rPr>
        <w:t>ані з</w:t>
      </w:r>
      <w:r w:rsidR="00892F6C" w:rsidRPr="00163907">
        <w:rPr>
          <w:rFonts w:asciiTheme="majorHAnsi" w:hAnsiTheme="majorHAnsi"/>
          <w:b/>
          <w:sz w:val="18"/>
          <w:szCs w:val="18"/>
        </w:rPr>
        <w:t>амовник</w:t>
      </w:r>
      <w:r w:rsidR="0015581E" w:rsidRPr="00163907">
        <w:rPr>
          <w:rFonts w:asciiTheme="majorHAnsi" w:hAnsiTheme="majorHAnsi"/>
          <w:b/>
          <w:sz w:val="18"/>
          <w:szCs w:val="18"/>
        </w:rPr>
        <w:t xml:space="preserve">а </w:t>
      </w:r>
      <w:r w:rsidR="00793C79" w:rsidRPr="00163907">
        <w:rPr>
          <w:rFonts w:asciiTheme="majorHAnsi" w:hAnsiTheme="majorHAnsi"/>
          <w:b/>
          <w:sz w:val="18"/>
          <w:szCs w:val="18"/>
        </w:rPr>
        <w:t>та технічні (ідентифікаційні) дані</w:t>
      </w:r>
      <w:r w:rsidR="006F0533" w:rsidRPr="00163907">
        <w:rPr>
          <w:rFonts w:asciiTheme="majorHAnsi" w:hAnsiTheme="majorHAnsi"/>
          <w:b/>
          <w:sz w:val="18"/>
          <w:szCs w:val="18"/>
        </w:rPr>
        <w:t xml:space="preserve"> об’єкту проведення технічного контролю:</w:t>
      </w:r>
    </w:p>
    <w:p w:rsidR="00F125E2" w:rsidRPr="00163907" w:rsidRDefault="00B920FE" w:rsidP="007A65A0">
      <w:pPr>
        <w:spacing w:line="240" w:lineRule="auto"/>
        <w:ind w:left="318" w:hanging="320"/>
        <w:rPr>
          <w:rFonts w:asciiTheme="majorHAnsi" w:hAnsiTheme="majorHAnsi"/>
          <w:b/>
          <w:sz w:val="18"/>
          <w:szCs w:val="18"/>
          <w:u w:val="thick"/>
        </w:rPr>
      </w:pPr>
      <w:r w:rsidRPr="00163907">
        <w:rPr>
          <w:rFonts w:asciiTheme="majorHAnsi" w:hAnsiTheme="majorHAnsi"/>
          <w:b/>
          <w:sz w:val="18"/>
          <w:szCs w:val="18"/>
        </w:rPr>
        <w:t xml:space="preserve">Код </w:t>
      </w:r>
      <w:r w:rsidRPr="00163907">
        <w:rPr>
          <w:rFonts w:asciiTheme="majorHAnsi" w:hAnsiTheme="majorHAnsi"/>
          <w:b/>
          <w:sz w:val="18"/>
          <w:szCs w:val="18"/>
          <w:lang w:val="en-US"/>
        </w:rPr>
        <w:t>VIN</w:t>
      </w:r>
      <w:r w:rsidRPr="00163907">
        <w:rPr>
          <w:rFonts w:asciiTheme="majorHAnsi" w:hAnsiTheme="majorHAnsi"/>
          <w:b/>
          <w:sz w:val="18"/>
          <w:szCs w:val="18"/>
        </w:rPr>
        <w:t xml:space="preserve"> (номер кузова, шасі)</w:t>
      </w:r>
      <w:r w:rsidR="008C0B73" w:rsidRPr="00163907">
        <w:rPr>
          <w:rFonts w:asciiTheme="majorHAnsi" w:hAnsiTheme="majorHAnsi"/>
          <w:b/>
          <w:sz w:val="18"/>
          <w:szCs w:val="18"/>
        </w:rPr>
        <w:t xml:space="preserve"> </w:t>
      </w:r>
      <w:r w:rsidRPr="00163907">
        <w:rPr>
          <w:rFonts w:asciiTheme="majorHAnsi" w:hAnsiTheme="majorHAnsi"/>
          <w:b/>
          <w:sz w:val="18"/>
          <w:szCs w:val="18"/>
        </w:rPr>
        <w:t>:</w:t>
      </w:r>
      <w:r w:rsidRPr="00163907">
        <w:rPr>
          <w:rFonts w:asciiTheme="majorHAnsi" w:hAnsiTheme="majorHAnsi"/>
          <w:b/>
          <w:sz w:val="18"/>
          <w:szCs w:val="18"/>
          <w:u w:val="single"/>
        </w:rPr>
        <w:t xml:space="preserve">   </w:t>
      </w:r>
      <w:r w:rsidR="006E1BD6" w:rsidRPr="005F344D">
        <w:rPr>
          <w:rFonts w:asciiTheme="majorHAnsi" w:hAnsiTheme="majorHAnsi"/>
          <w:b/>
          <w:sz w:val="18"/>
          <w:szCs w:val="18"/>
          <w:u w:val="single"/>
        </w:rPr>
        <w:t xml:space="preserve">ІВАІВАІВА</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w:t>
      </w:r>
      <w:r w:rsidRPr="00163907">
        <w:rPr>
          <w:rFonts w:asciiTheme="majorHAnsi" w:hAnsiTheme="majorHAnsi"/>
          <w:bCs/>
          <w:sz w:val="18"/>
          <w:szCs w:val="18"/>
        </w:rPr>
        <w:t xml:space="preserve"> </w:t>
      </w:r>
      <w:proofErr w:type="spellStart"/>
      <w:r w:rsidRPr="00163907">
        <w:rPr>
          <w:rFonts w:asciiTheme="majorHAnsi" w:hAnsiTheme="majorHAnsi"/>
          <w:bCs/>
          <w:sz w:val="18"/>
          <w:szCs w:val="18"/>
        </w:rPr>
        <w:t>держ</w:t>
      </w:r>
      <w:proofErr w:type="spellEnd"/>
      <w:r w:rsidRPr="00163907">
        <w:rPr>
          <w:rFonts w:asciiTheme="majorHAnsi" w:hAnsiTheme="majorHAnsi"/>
          <w:bCs/>
          <w:sz w:val="18"/>
          <w:szCs w:val="18"/>
        </w:rPr>
        <w:t>.№</w:t>
      </w:r>
      <w:r w:rsidR="00F33254" w:rsidRPr="00163907">
        <w:rPr>
          <w:rFonts w:asciiTheme="majorHAnsi" w:hAnsiTheme="majorHAnsi"/>
          <w:bCs/>
          <w:sz w:val="18"/>
          <w:szCs w:val="18"/>
          <w:u w:val="single"/>
        </w:rPr>
        <w:t xml:space="preserve">         </w:t>
      </w:r>
      <w:r w:rsidR="006E1BD6" w:rsidRPr="006754A0">
        <w:rPr>
          <w:rFonts w:asciiTheme="majorHAnsi" w:hAnsiTheme="majorHAnsi"/>
          <w:b/>
          <w:bCs/>
          <w:u w:val="single"/>
        </w:rPr>
        <w:t xml:space="preserve">ІВАІВАЦУ</w:t>
      </w:r>
      <w:r w:rsidR="00F33254" w:rsidRPr="006754A0">
        <w:rPr>
          <w:rFonts w:asciiTheme="majorHAnsi" w:hAnsiTheme="majorHAnsi"/>
          <w:bCs/>
          <w:u w:val="single"/>
        </w:rPr>
        <w:t xml:space="preserve"> </w:t>
      </w:r>
      <w:r w:rsidR="00F33254" w:rsidRPr="00163907">
        <w:rPr>
          <w:rFonts w:asciiTheme="majorHAnsi" w:hAnsiTheme="majorHAnsi"/>
          <w:bCs/>
          <w:sz w:val="18"/>
          <w:szCs w:val="18"/>
          <w:u w:val="single"/>
        </w:rPr>
        <w:t xml:space="preserve">    </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 xml:space="preserve">                  </w:t>
      </w:r>
    </w:p>
    <w:p w:rsidR="00892F6C" w:rsidRPr="00163907" w:rsidRDefault="006F0533" w:rsidP="00B920FE">
      <w:pPr>
        <w:spacing w:line="240" w:lineRule="auto"/>
        <w:ind w:hanging="320"/>
        <w:rPr>
          <w:rFonts w:asciiTheme="majorHAnsi" w:hAnsiTheme="majorHAnsi"/>
          <w:b/>
          <w:sz w:val="18"/>
          <w:szCs w:val="18"/>
        </w:rPr>
      </w:pPr>
      <w:r w:rsidRPr="00163907">
        <w:rPr>
          <w:rFonts w:asciiTheme="majorHAnsi" w:hAnsiTheme="majorHAnsi"/>
          <w:sz w:val="18"/>
          <w:szCs w:val="18"/>
        </w:rPr>
        <w:t>див</w:t>
      </w:r>
      <w:r w:rsidR="008C0B73" w:rsidRPr="00163907">
        <w:rPr>
          <w:rFonts w:asciiTheme="majorHAnsi" w:hAnsiTheme="majorHAnsi"/>
          <w:sz w:val="18"/>
          <w:szCs w:val="18"/>
        </w:rPr>
        <w:t xml:space="preserve">. </w:t>
      </w:r>
      <w:r w:rsidR="008C0B73" w:rsidRPr="00163907">
        <w:rPr>
          <w:rFonts w:asciiTheme="majorHAnsi" w:hAnsiTheme="majorHAnsi"/>
          <w:b/>
          <w:sz w:val="18"/>
          <w:szCs w:val="18"/>
        </w:rPr>
        <w:t xml:space="preserve">Додаток </w:t>
      </w:r>
      <w:r w:rsidRPr="00163907">
        <w:rPr>
          <w:rFonts w:asciiTheme="majorHAnsi" w:hAnsiTheme="majorHAnsi"/>
          <w:sz w:val="18"/>
          <w:szCs w:val="18"/>
        </w:rPr>
        <w:t xml:space="preserve"> </w:t>
      </w:r>
      <w:proofErr w:type="spellStart"/>
      <w:r w:rsidR="0030045A" w:rsidRPr="00163907">
        <w:rPr>
          <w:rFonts w:asciiTheme="majorHAnsi" w:hAnsiTheme="majorHAnsi"/>
          <w:b/>
          <w:sz w:val="18"/>
          <w:szCs w:val="18"/>
        </w:rPr>
        <w:t>ксеро</w:t>
      </w:r>
      <w:proofErr w:type="spellEnd"/>
      <w:r w:rsidR="0030045A" w:rsidRPr="00163907">
        <w:rPr>
          <w:rFonts w:asciiTheme="majorHAnsi" w:hAnsiTheme="majorHAnsi"/>
          <w:b/>
          <w:sz w:val="18"/>
          <w:szCs w:val="18"/>
        </w:rPr>
        <w:t xml:space="preserve">/фото </w:t>
      </w:r>
      <w:r w:rsidRPr="00163907">
        <w:rPr>
          <w:rFonts w:asciiTheme="majorHAnsi" w:hAnsiTheme="majorHAnsi"/>
          <w:b/>
          <w:sz w:val="18"/>
          <w:szCs w:val="18"/>
        </w:rPr>
        <w:t xml:space="preserve">копію </w:t>
      </w:r>
      <w:r w:rsidR="00EA1057" w:rsidRPr="00163907">
        <w:rPr>
          <w:rFonts w:asciiTheme="majorHAnsi" w:hAnsiTheme="majorHAnsi"/>
          <w:b/>
          <w:sz w:val="18"/>
          <w:szCs w:val="18"/>
        </w:rPr>
        <w:t>свідоцтва про реєстрацію</w:t>
      </w:r>
      <w:r w:rsidRPr="00163907">
        <w:rPr>
          <w:rFonts w:asciiTheme="majorHAnsi" w:hAnsiTheme="majorHAnsi"/>
          <w:b/>
          <w:sz w:val="18"/>
          <w:szCs w:val="18"/>
        </w:rPr>
        <w:t xml:space="preserve"> об’єкту випробувань </w:t>
      </w:r>
      <w:r w:rsidR="00793C79" w:rsidRPr="00163907">
        <w:rPr>
          <w:rFonts w:asciiTheme="majorHAnsi" w:hAnsiTheme="majorHAnsi"/>
          <w:b/>
          <w:sz w:val="18"/>
          <w:szCs w:val="18"/>
        </w:rPr>
        <w:t xml:space="preserve"> - серія</w:t>
      </w:r>
      <w:r w:rsidRPr="00163907">
        <w:rPr>
          <w:rFonts w:asciiTheme="majorHAnsi" w:hAnsiTheme="majorHAnsi"/>
          <w:b/>
          <w:sz w:val="18"/>
          <w:szCs w:val="18"/>
        </w:rPr>
        <w:t>№ _</w:t>
      </w:r>
      <w:r w:rsidRPr="00163907">
        <w:rPr>
          <w:rFonts w:asciiTheme="majorHAnsi" w:hAnsiTheme="majorHAnsi"/>
          <w:b/>
          <w:sz w:val="18"/>
          <w:szCs w:val="18"/>
          <w:shd w:val="clear" w:color="auto" w:fill="BFBFBF"/>
        </w:rPr>
        <w:t>__</w:t>
      </w:r>
      <w:r w:rsidR="006E1BD6" w:rsidRPr="00163907">
        <w:rPr>
          <w:rFonts w:asciiTheme="majorHAnsi" w:hAnsiTheme="majorHAnsi"/>
          <w:sz w:val="18"/>
          <w:szCs w:val="18"/>
          <w:shd w:val="clear" w:color="auto" w:fill="BFBFBF"/>
        </w:rPr>
        <w:t xml:space="preserve">ВУКАЕУКЕ</w:t>
      </w:r>
      <w:r w:rsidR="001E1382" w:rsidRPr="00163907">
        <w:rPr>
          <w:rFonts w:asciiTheme="majorHAnsi" w:hAnsiTheme="majorHAnsi"/>
          <w:sz w:val="18"/>
          <w:szCs w:val="18"/>
          <w:shd w:val="clear" w:color="auto" w:fill="BFBFBF"/>
        </w:rPr>
        <w:t>_</w:t>
      </w:r>
      <w:r w:rsidR="00633FB7" w:rsidRPr="00163907">
        <w:rPr>
          <w:rFonts w:asciiTheme="majorHAnsi" w:hAnsiTheme="majorHAnsi"/>
          <w:sz w:val="18"/>
          <w:szCs w:val="18"/>
          <w:shd w:val="clear" w:color="auto" w:fill="BFBFBF"/>
        </w:rPr>
        <w:t xml:space="preserve">        </w:t>
      </w:r>
      <w:r w:rsidR="0015581E" w:rsidRPr="00163907">
        <w:rPr>
          <w:rFonts w:asciiTheme="majorHAnsi" w:hAnsiTheme="majorHAnsi"/>
          <w:sz w:val="18"/>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0"/>
        <w:gridCol w:w="3965"/>
        <w:gridCol w:w="3119"/>
      </w:tblGrid>
      <w:tr w:rsidR="0015581E" w:rsidRPr="00163907" w:rsidTr="006C5E95">
        <w:trPr>
          <w:trHeight w:val="20"/>
          <w:tblHeader/>
        </w:trPr>
        <w:tc>
          <w:tcPr>
            <w:tcW w:w="1743" w:type="pct"/>
            <w:tcBorders>
              <w:bottom w:val="single" w:sz="4" w:space="0" w:color="auto"/>
            </w:tcBorders>
            <w:shd w:val="clear" w:color="auto" w:fill="A6A6A6"/>
          </w:tcPr>
          <w:p w:rsidR="0015581E" w:rsidRPr="00163907" w:rsidRDefault="005E44C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5</w:t>
            </w:r>
            <w:r w:rsidR="0015581E" w:rsidRPr="00163907">
              <w:rPr>
                <w:rFonts w:asciiTheme="majorHAnsi" w:hAnsiTheme="majorHAnsi"/>
                <w:b/>
                <w:sz w:val="16"/>
                <w:szCs w:val="16"/>
              </w:rPr>
              <w:t>.</w:t>
            </w:r>
            <w:r w:rsidRPr="00163907">
              <w:rPr>
                <w:rFonts w:asciiTheme="majorHAnsi" w:hAnsiTheme="majorHAnsi"/>
                <w:b/>
                <w:sz w:val="16"/>
                <w:szCs w:val="16"/>
              </w:rPr>
              <w:t xml:space="preserve"> </w:t>
            </w:r>
            <w:r w:rsidR="0015581E" w:rsidRPr="00163907">
              <w:rPr>
                <w:rFonts w:asciiTheme="majorHAnsi" w:hAnsiTheme="majorHAnsi"/>
                <w:b/>
                <w:sz w:val="16"/>
                <w:szCs w:val="16"/>
              </w:rPr>
              <w:t xml:space="preserve"> Випробування проводились на відповідність:</w:t>
            </w:r>
          </w:p>
        </w:tc>
        <w:tc>
          <w:tcPr>
            <w:tcW w:w="1823"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вимогами НД </w:t>
            </w:r>
            <w:r w:rsidRPr="00163907">
              <w:rPr>
                <w:rFonts w:asciiTheme="majorHAnsi" w:hAnsiTheme="majorHAnsi"/>
                <w:sz w:val="16"/>
                <w:szCs w:val="16"/>
              </w:rPr>
              <w:t>(перелік НД)</w:t>
            </w:r>
            <w:r w:rsidRPr="00163907">
              <w:rPr>
                <w:rFonts w:asciiTheme="majorHAnsi" w:hAnsiTheme="majorHAnsi"/>
                <w:b/>
                <w:sz w:val="16"/>
                <w:szCs w:val="16"/>
              </w:rPr>
              <w:t>:</w:t>
            </w:r>
          </w:p>
        </w:tc>
        <w:tc>
          <w:tcPr>
            <w:tcW w:w="1434"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методами </w:t>
            </w:r>
            <w:r w:rsidRPr="00163907">
              <w:rPr>
                <w:rFonts w:asciiTheme="majorHAnsi" w:hAnsiTheme="majorHAnsi"/>
                <w:sz w:val="16"/>
                <w:szCs w:val="16"/>
              </w:rPr>
              <w:t>(перелік НД на методи та /або/ робочих інструкцій)</w:t>
            </w:r>
          </w:p>
        </w:tc>
      </w:tr>
      <w:tr w:rsidR="009A1F29" w:rsidRPr="00163907" w:rsidTr="006C5E95">
        <w:trPr>
          <w:trHeight w:val="20"/>
        </w:trPr>
        <w:tc>
          <w:tcPr>
            <w:tcW w:w="1743" w:type="pct"/>
            <w:vMerge w:val="restart"/>
            <w:tcBorders>
              <w:top w:val="single" w:sz="4" w:space="0" w:color="auto"/>
            </w:tcBorders>
          </w:tcPr>
          <w:p w:rsidR="009A1F29" w:rsidRPr="00163907" w:rsidRDefault="009A1F29" w:rsidP="0015581E">
            <w:pPr>
              <w:jc w:val="both"/>
              <w:rPr>
                <w:rFonts w:asciiTheme="majorHAnsi" w:hAnsiTheme="majorHAnsi"/>
                <w:sz w:val="14"/>
                <w:szCs w:val="14"/>
              </w:rPr>
            </w:pPr>
            <w:r w:rsidRPr="00163907">
              <w:rPr>
                <w:rFonts w:asciiTheme="majorHAnsi" w:hAnsiTheme="majorHAnsi"/>
                <w:sz w:val="14"/>
                <w:szCs w:val="14"/>
              </w:rPr>
              <w:t xml:space="preserve">Перевірки вимог щодо безпечності технічного стану </w:t>
            </w: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ДСТУ 3649:2010  п. 6 </w:t>
            </w:r>
          </w:p>
        </w:tc>
        <w:tc>
          <w:tcPr>
            <w:tcW w:w="1434" w:type="pct"/>
          </w:tcPr>
          <w:p w:rsidR="009A1F29" w:rsidRPr="00163907" w:rsidRDefault="009A1F29" w:rsidP="003C0367">
            <w:pPr>
              <w:spacing w:line="240" w:lineRule="auto"/>
              <w:ind w:left="0" w:firstLine="0"/>
              <w:rPr>
                <w:rFonts w:asciiTheme="majorHAnsi" w:hAnsiTheme="majorHAnsi"/>
                <w:sz w:val="10"/>
                <w:szCs w:val="10"/>
              </w:rPr>
            </w:pPr>
            <w:r w:rsidRPr="00163907">
              <w:rPr>
                <w:rFonts w:asciiTheme="majorHAnsi" w:hAnsiTheme="majorHAnsi"/>
                <w:sz w:val="10"/>
                <w:szCs w:val="10"/>
              </w:rPr>
              <w:t xml:space="preserve">ДСТУ 3649:2010, п. 7; </w:t>
            </w:r>
            <w:r w:rsidRPr="00163907">
              <w:rPr>
                <w:rFonts w:asciiTheme="majorHAnsi" w:hAnsiTheme="majorHAnsi"/>
                <w:bCs/>
                <w:sz w:val="10"/>
                <w:szCs w:val="10"/>
              </w:rPr>
              <w:t xml:space="preserve">РІ </w:t>
            </w:r>
            <w:r w:rsidR="003C0367" w:rsidRPr="00163907">
              <w:rPr>
                <w:rFonts w:asciiTheme="majorHAnsi" w:hAnsiTheme="majorHAnsi"/>
                <w:bCs/>
                <w:sz w:val="10"/>
                <w:szCs w:val="10"/>
              </w:rPr>
              <w:t>7</w:t>
            </w:r>
            <w:r w:rsidRPr="00163907">
              <w:rPr>
                <w:rFonts w:asciiTheme="majorHAnsi" w:hAnsiTheme="majorHAnsi"/>
                <w:bCs/>
                <w:sz w:val="10"/>
                <w:szCs w:val="10"/>
              </w:rPr>
              <w:t>.</w:t>
            </w:r>
            <w:r w:rsidR="003C0367" w:rsidRPr="00163907">
              <w:rPr>
                <w:rFonts w:asciiTheme="majorHAnsi" w:hAnsiTheme="majorHAnsi"/>
                <w:bCs/>
                <w:sz w:val="10"/>
                <w:szCs w:val="10"/>
              </w:rPr>
              <w:t>2</w:t>
            </w:r>
            <w:r w:rsidRPr="00163907">
              <w:rPr>
                <w:rFonts w:asciiTheme="majorHAnsi" w:hAnsiTheme="majorHAnsi"/>
                <w:bCs/>
                <w:sz w:val="10"/>
                <w:szCs w:val="10"/>
              </w:rPr>
              <w:t>-</w:t>
            </w:r>
            <w:r w:rsidR="003C0367" w:rsidRPr="00163907">
              <w:rPr>
                <w:rFonts w:asciiTheme="majorHAnsi" w:hAnsiTheme="majorHAnsi"/>
                <w:bCs/>
                <w:sz w:val="10"/>
                <w:szCs w:val="10"/>
              </w:rPr>
              <w:t>37</w:t>
            </w:r>
            <w:r w:rsidRPr="00163907">
              <w:rPr>
                <w:rFonts w:asciiTheme="majorHAnsi" w:hAnsiTheme="majorHAnsi"/>
                <w:bCs/>
                <w:sz w:val="10"/>
                <w:szCs w:val="10"/>
              </w:rPr>
              <w:t>:201</w:t>
            </w:r>
            <w:r w:rsidR="003C0367" w:rsidRPr="00163907">
              <w:rPr>
                <w:rFonts w:asciiTheme="majorHAnsi" w:hAnsiTheme="majorHAnsi"/>
                <w:bCs/>
                <w:sz w:val="10"/>
                <w:szCs w:val="10"/>
              </w:rPr>
              <w:t>9</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Наказ МІС №710 від 26.11.</w:t>
            </w:r>
            <w:r w:rsidRPr="00163907">
              <w:rPr>
                <w:rFonts w:asciiTheme="majorHAnsi" w:hAnsiTheme="majorHAnsi"/>
                <w:color w:val="FF0000"/>
                <w:sz w:val="10"/>
                <w:szCs w:val="10"/>
              </w:rPr>
              <w:t>2012 розділ 1, 2</w:t>
            </w:r>
          </w:p>
        </w:tc>
        <w:tc>
          <w:tcPr>
            <w:tcW w:w="1434" w:type="pct"/>
          </w:tcPr>
          <w:p w:rsidR="009A1F29" w:rsidRPr="00163907" w:rsidRDefault="009A1F29" w:rsidP="001C2127">
            <w:pPr>
              <w:spacing w:line="240" w:lineRule="auto"/>
              <w:ind w:left="0" w:firstLine="0"/>
              <w:rPr>
                <w:rFonts w:asciiTheme="majorHAnsi" w:hAnsiTheme="majorHAnsi"/>
                <w:sz w:val="10"/>
                <w:szCs w:val="10"/>
              </w:rPr>
            </w:pPr>
            <w:r w:rsidRPr="00163907">
              <w:rPr>
                <w:rFonts w:asciiTheme="majorHAnsi" w:hAnsiTheme="majorHAnsi"/>
                <w:color w:val="FF0000"/>
                <w:sz w:val="10"/>
                <w:szCs w:val="10"/>
              </w:rPr>
              <w:t>Наказ МІС №710 від 26.11.2012,</w:t>
            </w:r>
            <w:r w:rsidR="001C2127" w:rsidRPr="00163907">
              <w:rPr>
                <w:rFonts w:asciiTheme="majorHAnsi" w:hAnsiTheme="majorHAnsi"/>
                <w:color w:val="FF0000"/>
                <w:sz w:val="10"/>
                <w:szCs w:val="10"/>
              </w:rPr>
              <w:t xml:space="preserve"> розділ 2</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ПКМУ №1306 Правила дорожнього руху (ПДР);</w:t>
            </w:r>
          </w:p>
        </w:tc>
        <w:tc>
          <w:tcPr>
            <w:tcW w:w="1434" w:type="pct"/>
          </w:tcPr>
          <w:p w:rsidR="009A1F29" w:rsidRPr="00163907" w:rsidRDefault="009A1F29" w:rsidP="006035A3">
            <w:pPr>
              <w:spacing w:line="240" w:lineRule="auto"/>
              <w:ind w:left="0" w:firstLine="0"/>
              <w:rPr>
                <w:rFonts w:asciiTheme="majorHAnsi" w:hAnsiTheme="majorHAnsi"/>
                <w:sz w:val="10"/>
                <w:szCs w:val="10"/>
              </w:rPr>
            </w:pPr>
            <w:r w:rsidRPr="00163907">
              <w:rPr>
                <w:rFonts w:asciiTheme="majorHAnsi" w:hAnsiTheme="majorHAnsi"/>
                <w:sz w:val="10"/>
                <w:szCs w:val="10"/>
              </w:rPr>
              <w:t>ПКМУ №1306 Правила дорожнього руху (ПДР);</w:t>
            </w:r>
            <w:r w:rsidR="006035A3" w:rsidRPr="00163907">
              <w:rPr>
                <w:rFonts w:asciiTheme="majorHAnsi" w:hAnsiTheme="majorHAnsi"/>
                <w:sz w:val="10"/>
                <w:szCs w:val="10"/>
              </w:rPr>
              <w:t xml:space="preserve"> розділ. 3</w:t>
            </w:r>
            <w:r w:rsidR="006C5E95" w:rsidRPr="00163907">
              <w:rPr>
                <w:rFonts w:asciiTheme="majorHAnsi" w:hAnsiTheme="majorHAnsi"/>
                <w:sz w:val="10"/>
                <w:szCs w:val="10"/>
              </w:rPr>
              <w:t>1</w:t>
            </w:r>
            <w:r w:rsidR="006035A3" w:rsidRPr="00163907">
              <w:rPr>
                <w:rFonts w:asciiTheme="majorHAnsi" w:hAnsiTheme="majorHAnsi"/>
                <w:sz w:val="10"/>
                <w:szCs w:val="10"/>
              </w:rPr>
              <w:t>;</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242A40">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ПКМУ №137 від 30.01.2012 </w:t>
            </w:r>
          </w:p>
        </w:tc>
        <w:tc>
          <w:tcPr>
            <w:tcW w:w="1434" w:type="pct"/>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ПКМУ №13</w:t>
            </w:r>
            <w:r w:rsidRPr="00163907">
              <w:rPr>
                <w:rFonts w:asciiTheme="majorHAnsi" w:hAnsiTheme="majorHAnsi"/>
                <w:sz w:val="10"/>
                <w:szCs w:val="10"/>
                <w:lang w:val="ru-RU"/>
              </w:rPr>
              <w:t>7</w:t>
            </w:r>
            <w:r w:rsidRPr="00163907">
              <w:rPr>
                <w:rFonts w:asciiTheme="majorHAnsi" w:hAnsiTheme="majorHAnsi"/>
                <w:sz w:val="10"/>
                <w:szCs w:val="10"/>
              </w:rPr>
              <w:t xml:space="preserve"> </w:t>
            </w:r>
            <w:proofErr w:type="spellStart"/>
            <w:r w:rsidRPr="00163907">
              <w:rPr>
                <w:rFonts w:asciiTheme="majorHAnsi" w:hAnsiTheme="majorHAnsi"/>
                <w:sz w:val="10"/>
                <w:szCs w:val="10"/>
                <w:lang w:val="ru-RU"/>
              </w:rPr>
              <w:t>від</w:t>
            </w:r>
            <w:proofErr w:type="spellEnd"/>
            <w:r w:rsidRPr="00163907">
              <w:rPr>
                <w:rFonts w:asciiTheme="majorHAnsi" w:hAnsiTheme="majorHAnsi"/>
                <w:sz w:val="10"/>
                <w:szCs w:val="10"/>
                <w:lang w:val="ru-RU"/>
              </w:rPr>
              <w:t xml:space="preserve"> 30.01.2012, </w:t>
            </w:r>
            <w:proofErr w:type="spellStart"/>
            <w:r w:rsidRPr="00163907">
              <w:rPr>
                <w:rFonts w:asciiTheme="majorHAnsi" w:hAnsiTheme="majorHAnsi"/>
                <w:sz w:val="10"/>
                <w:szCs w:val="10"/>
                <w:lang w:val="ru-RU"/>
              </w:rPr>
              <w:t>Додаток</w:t>
            </w:r>
            <w:proofErr w:type="spellEnd"/>
            <w:r w:rsidRPr="00163907">
              <w:rPr>
                <w:rFonts w:asciiTheme="majorHAnsi" w:hAnsiTheme="majorHAnsi"/>
                <w:sz w:val="10"/>
                <w:szCs w:val="10"/>
                <w:lang w:val="ru-RU"/>
              </w:rPr>
              <w:t xml:space="preserve"> 5</w:t>
            </w:r>
          </w:p>
        </w:tc>
      </w:tr>
    </w:tbl>
    <w:p w:rsidR="00791FA3" w:rsidRPr="00163907" w:rsidRDefault="00791FA3" w:rsidP="004D4DF8">
      <w:pPr>
        <w:spacing w:line="240" w:lineRule="auto"/>
        <w:ind w:hanging="320"/>
        <w:rPr>
          <w:rFonts w:asciiTheme="majorHAnsi" w:hAnsiTheme="majorHAnsi"/>
          <w:b/>
          <w:sz w:val="10"/>
          <w:szCs w:val="10"/>
        </w:rPr>
      </w:pPr>
    </w:p>
    <w:p w:rsidR="00892F6C" w:rsidRPr="00E8621B" w:rsidRDefault="008B3C5A" w:rsidP="00892F6C">
      <w:pPr>
        <w:spacing w:line="240" w:lineRule="auto"/>
        <w:ind w:left="0" w:hanging="180"/>
        <w:rPr>
          <w:rStyle w:val="rvts9"/>
          <w:rFonts w:asciiTheme="majorHAnsi" w:hAnsiTheme="majorHAnsi"/>
          <w:b/>
          <w:bCs/>
          <w:color w:val="000000"/>
          <w:sz w:val="18"/>
          <w:szCs w:val="18"/>
          <w:bdr w:val="none" w:sz="0" w:space="0" w:color="auto" w:frame="1"/>
          <w:lang w:val="ru-RU"/>
        </w:rPr>
      </w:pPr>
      <w:r w:rsidRPr="00163907">
        <w:rPr>
          <w:rFonts w:asciiTheme="majorHAnsi" w:hAnsiTheme="majorHAnsi"/>
          <w:b/>
          <w:sz w:val="18"/>
          <w:szCs w:val="18"/>
        </w:rPr>
        <w:t>6</w:t>
      </w:r>
      <w:r w:rsidR="00892F6C" w:rsidRPr="00163907">
        <w:rPr>
          <w:rFonts w:asciiTheme="majorHAnsi" w:hAnsiTheme="majorHAnsi"/>
          <w:b/>
          <w:sz w:val="18"/>
          <w:szCs w:val="18"/>
        </w:rPr>
        <w:t>.Результати випробувань</w:t>
      </w:r>
      <w:r w:rsidR="004D4DF8" w:rsidRPr="00163907">
        <w:rPr>
          <w:rFonts w:asciiTheme="majorHAnsi" w:hAnsiTheme="majorHAnsi"/>
          <w:b/>
          <w:sz w:val="18"/>
          <w:szCs w:val="18"/>
        </w:rPr>
        <w:t xml:space="preserve"> </w:t>
      </w:r>
      <w:r w:rsidR="002428B0" w:rsidRPr="00163907">
        <w:rPr>
          <w:rFonts w:asciiTheme="majorHAnsi" w:hAnsiTheme="majorHAnsi"/>
          <w:b/>
          <w:sz w:val="18"/>
          <w:szCs w:val="18"/>
        </w:rPr>
        <w:t xml:space="preserve">стану конструкції та </w:t>
      </w:r>
      <w:r w:rsidR="004D4DF8" w:rsidRPr="00163907">
        <w:rPr>
          <w:rFonts w:asciiTheme="majorHAnsi" w:hAnsiTheme="majorHAnsi"/>
          <w:b/>
          <w:sz w:val="18"/>
          <w:szCs w:val="18"/>
        </w:rPr>
        <w:t>технічного стану</w:t>
      </w:r>
      <w:r w:rsidR="00892F6C" w:rsidRPr="00163907">
        <w:rPr>
          <w:rFonts w:asciiTheme="majorHAnsi" w:hAnsiTheme="majorHAnsi"/>
          <w:b/>
          <w:sz w:val="18"/>
          <w:szCs w:val="18"/>
        </w:rPr>
        <w:t>.</w:t>
      </w:r>
      <w:r w:rsidR="00892F6C" w:rsidRPr="00163907">
        <w:rPr>
          <w:rStyle w:val="rvts9"/>
          <w:rFonts w:asciiTheme="majorHAnsi" w:hAnsiTheme="majorHAnsi"/>
          <w:b/>
          <w:bCs/>
          <w:color w:val="000000"/>
          <w:sz w:val="18"/>
          <w:szCs w:val="18"/>
          <w:bdr w:val="none" w:sz="0" w:space="0" w:color="auto" w:frame="1"/>
        </w:rPr>
        <w:t xml:space="preserve"> </w:t>
      </w:r>
    </w:p>
    <w:p w:rsidR="00B65639" w:rsidRPr="00163907" w:rsidRDefault="00B65639" w:rsidP="00892F6C">
      <w:pPr>
        <w:spacing w:line="240" w:lineRule="auto"/>
        <w:ind w:left="0" w:hanging="180"/>
        <w:rPr>
          <w:rStyle w:val="rvts9"/>
          <w:rFonts w:asciiTheme="majorHAnsi" w:hAnsiTheme="majorHAnsi"/>
          <w:b/>
          <w:bCs/>
          <w:color w:val="000000"/>
          <w:sz w:val="18"/>
          <w:szCs w:val="18"/>
          <w:bdr w:val="none" w:sz="0" w:space="0" w:color="auto" w:frame="1"/>
        </w:rPr>
      </w:pPr>
      <w:r w:rsidRPr="00163907">
        <w:rPr>
          <w:rStyle w:val="rvts9"/>
          <w:rFonts w:asciiTheme="majorHAnsi" w:hAnsiTheme="majorHAnsi"/>
          <w:b/>
          <w:bCs/>
          <w:color w:val="000000"/>
          <w:sz w:val="18"/>
          <w:szCs w:val="18"/>
          <w:bdr w:val="none" w:sz="0" w:space="0" w:color="auto" w:frame="1"/>
          <w:lang w:val="en-US"/>
        </w:rPr>
        <w:t>6.1</w:t>
      </w:r>
      <w:r w:rsidRPr="00163907">
        <w:rPr>
          <w:rStyle w:val="rvts9"/>
          <w:rFonts w:asciiTheme="majorHAnsi" w:hAnsiTheme="majorHAnsi"/>
          <w:b/>
          <w:bCs/>
          <w:color w:val="000000"/>
          <w:sz w:val="18"/>
          <w:szCs w:val="18"/>
          <w:bdr w:val="none" w:sz="0" w:space="0" w:color="auto" w:frame="1"/>
        </w:rPr>
        <w:t xml:space="preserve"> Ідентифікація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4"/>
        <w:gridCol w:w="3347"/>
        <w:gridCol w:w="1125"/>
        <w:gridCol w:w="1341"/>
        <w:gridCol w:w="1338"/>
        <w:gridCol w:w="939"/>
      </w:tblGrid>
      <w:tr w:rsidR="00B65639" w:rsidRPr="00163907" w:rsidTr="00841594">
        <w:trPr>
          <w:trHeight w:val="195"/>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tcPr>
          <w:p w:rsidR="00B65639" w:rsidRPr="00163907" w:rsidRDefault="00B65639" w:rsidP="002B6EA1">
            <w:pPr>
              <w:spacing w:line="240" w:lineRule="auto"/>
              <w:ind w:left="0" w:firstLine="0"/>
              <w:rPr>
                <w:rFonts w:asciiTheme="majorHAnsi" w:hAnsiTheme="majorHAnsi"/>
                <w:sz w:val="14"/>
                <w:szCs w:val="14"/>
              </w:rPr>
            </w:pPr>
            <w:r w:rsidRPr="00163907">
              <w:rPr>
                <w:rFonts w:asciiTheme="majorHAnsi" w:hAnsiTheme="majorHAnsi"/>
                <w:b/>
                <w:noProof/>
                <w:sz w:val="14"/>
                <w:szCs w:val="14"/>
              </w:rPr>
              <w:t>Категорія КТЗ</w:t>
            </w:r>
          </w:p>
        </w:tc>
        <w:tc>
          <w:tcPr>
            <w:tcW w:w="3610" w:type="pct"/>
            <w:gridSpan w:val="5"/>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center"/>
              <w:rPr>
                <w:rFonts w:asciiTheme="majorHAnsi" w:hAnsiTheme="majorHAnsi"/>
                <w:b/>
                <w:noProof/>
                <w:sz w:val="22"/>
                <w:szCs w:val="22"/>
                <w:lang w:val="en-US"/>
              </w:rPr>
            </w:pPr>
            <w:r w:rsidRPr="00163907">
              <w:rPr>
                <w:rFonts w:asciiTheme="majorHAnsi" w:hAnsiTheme="majorHAnsi"/>
                <w:b/>
                <w:noProof/>
                <w:sz w:val="22"/>
                <w:szCs w:val="22"/>
                <w:lang w:val="en-US"/>
              </w:rPr>
              <w:t xml:space="preserve">M2</w:t>
            </w:r>
          </w:p>
        </w:tc>
      </w:tr>
      <w:tr w:rsidR="00B65639" w:rsidRPr="00163907" w:rsidTr="00841594">
        <w:trPr>
          <w:trHeight w:val="227"/>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B65639" w:rsidRPr="00D619B6" w:rsidRDefault="00B65639" w:rsidP="002B6EA1">
            <w:pPr>
              <w:spacing w:line="240" w:lineRule="auto"/>
              <w:ind w:left="0" w:firstLine="0"/>
              <w:rPr>
                <w:rFonts w:asciiTheme="majorHAnsi" w:eastAsia="MS Mincho" w:hAnsiTheme="majorHAnsi"/>
                <w:b/>
                <w:sz w:val="14"/>
                <w:szCs w:val="14"/>
              </w:rPr>
            </w:pPr>
            <w:r w:rsidRPr="00D619B6">
              <w:rPr>
                <w:rFonts w:asciiTheme="majorHAnsi" w:hAnsiTheme="majorHAnsi"/>
                <w:sz w:val="14"/>
                <w:szCs w:val="14"/>
              </w:rPr>
              <w:t>Вантажність, т (для КТЗ категорій N, O)</w:t>
            </w:r>
          </w:p>
        </w:tc>
        <w:tc>
          <w:tcPr>
            <w:tcW w:w="1649" w:type="pct"/>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right"/>
              <w:rPr>
                <w:rFonts w:asciiTheme="majorHAnsi" w:eastAsia="MS Mincho" w:hAnsiTheme="majorHAnsi"/>
                <w:sz w:val="14"/>
                <w:szCs w:val="14"/>
                <w:lang w:val="ru-RU"/>
              </w:rPr>
            </w:pPr>
            <w:r w:rsidRPr="00163907">
              <w:rPr>
                <w:rFonts w:asciiTheme="majorHAnsi" w:eastAsia="MS Mincho" w:hAnsiTheme="majorHAnsi"/>
                <w:b/>
                <w:sz w:val="14"/>
                <w:szCs w:val="14"/>
                <w:lang w:val="ru-RU"/>
              </w:rPr>
              <w:t xml:space="preserve"/>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т</w:t>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 xml:space="preserve">/      </w:t>
            </w:r>
          </w:p>
          <w:p w:rsidR="00B65639" w:rsidRPr="00163907" w:rsidRDefault="00B65639" w:rsidP="002B6EA1">
            <w:pPr>
              <w:spacing w:line="240" w:lineRule="auto"/>
              <w:ind w:left="0" w:firstLine="0"/>
              <w:jc w:val="right"/>
              <w:rPr>
                <w:rFonts w:asciiTheme="majorHAnsi" w:eastAsia="MS Mincho" w:hAnsiTheme="majorHAnsi"/>
                <w:sz w:val="14"/>
                <w:szCs w:val="14"/>
              </w:rPr>
            </w:pPr>
            <w:r w:rsidRPr="00163907">
              <w:rPr>
                <w:rFonts w:asciiTheme="majorHAnsi" w:eastAsia="MS Mincho" w:hAnsiTheme="majorHAnsi"/>
                <w:sz w:val="14"/>
                <w:szCs w:val="14"/>
              </w:rPr>
              <w:t xml:space="preserve"> зазначити тут або на копії технічного паспорту</w:t>
            </w:r>
          </w:p>
        </w:tc>
        <w:tc>
          <w:tcPr>
            <w:tcW w:w="495" w:type="pct"/>
            <w:tcBorders>
              <w:top w:val="single" w:sz="4" w:space="0" w:color="auto"/>
              <w:left w:val="single" w:sz="4" w:space="0" w:color="auto"/>
              <w:bottom w:val="single" w:sz="4" w:space="0" w:color="auto"/>
              <w:right w:val="single" w:sz="4" w:space="0" w:color="auto"/>
            </w:tcBorders>
            <w:vAlign w:val="center"/>
            <w:hideMark/>
          </w:tcPr>
          <w:p w:rsidR="005C7BD2" w:rsidRPr="00163907" w:rsidRDefault="005C7BD2" w:rsidP="004B2DC4">
            <w:pPr>
              <w:spacing w:line="240" w:lineRule="auto"/>
              <w:ind w:left="0" w:firstLine="0"/>
              <w:jc w:val="center"/>
              <w:rPr>
                <w:rFonts w:asciiTheme="majorHAnsi" w:hAnsiTheme="majorHAnsi"/>
                <w:sz w:val="14"/>
                <w:szCs w:val="14"/>
                <w:lang w:val="en-US"/>
              </w:rPr>
            </w:pPr>
            <w:r>
              <w:rPr>
                <w:rFonts w:asciiTheme="majorHAnsi" w:hAnsiTheme="majorHAnsi"/>
                <w:noProof/>
                <w:sz w:val="14"/>
                <w:szCs w:val="14"/>
                <w:lang w:val="en-US"/>
              </w:rPr>
              <w:t xml:space="preserve"/>
            </w:r>
            <w:r>
              <w:drawing>
                <wp:inline xmlns:a="http://schemas.openxmlformats.org/drawingml/2006/main" xmlns:pic="http://schemas.openxmlformats.org/drawingml/2006/picture">
                  <wp:extent cx="360000" cy="361694"/>
                  <wp:docPr id="1001" name="Picture 3"/>
                  <wp:cNvGraphicFramePr>
                    <a:graphicFrameLocks noChangeAspect="1"/>
                  </wp:cNvGraphicFramePr>
                  <a:graphic>
                    <a:graphicData uri="http://schemas.openxmlformats.org/drawingml/2006/picture">
                      <pic:pic>
                        <pic:nvPicPr>
                          <pic:cNvPr id="0" name="ditu.jpg"/>
                          <pic:cNvPicPr/>
                        </pic:nvPicPr>
                        <pic:blipFill>
                          <a:blip r:embed="rId21"/>
                          <a:stretch>
                            <a:fillRect/>
                          </a:stretch>
                        </pic:blipFill>
                        <pic:spPr>
                          <a:xfrm>
                            <a:off x="0" y="0"/>
                            <a:ext cx="360000" cy="361694"/>
                          </a:xfrm>
                          <a:prstGeom prst="rect"/>
                        </pic:spPr>
                      </pic:pic>
                    </a:graphicData>
                  </a:graphic>
                </wp:inline>
              </w:drawing>
            </w:r>
            <w:r>
              <w:t xml:space="preserve"/>
            </w:r>
          </w:p>
        </w:tc>
        <w:tc>
          <w:tcPr>
            <w:tcW w:w="413" w:type="pct"/>
            <w:tcBorders>
              <w:top w:val="single" w:sz="4" w:space="0" w:color="auto"/>
              <w:left w:val="single" w:sz="4" w:space="0" w:color="auto"/>
              <w:bottom w:val="single" w:sz="4" w:space="0" w:color="auto"/>
              <w:right w:val="single" w:sz="4" w:space="0" w:color="auto"/>
            </w:tcBorders>
            <w:vAlign w:val="center"/>
            <w:hideMark/>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
            </w:r>
            <w:r>
              <w:drawing>
                <wp:inline xmlns:a="http://schemas.openxmlformats.org/drawingml/2006/main" xmlns:pic="http://schemas.openxmlformats.org/drawingml/2006/picture">
                  <wp:extent cx="360000" cy="155188"/>
                  <wp:docPr id="1002" name="Picture 3"/>
                  <wp:cNvGraphicFramePr>
                    <a:graphicFrameLocks noChangeAspect="1"/>
                  </wp:cNvGraphicFramePr>
                  <a:graphic>
                    <a:graphicData uri="http://schemas.openxmlformats.org/drawingml/2006/picture">
                      <pic:pic>
                        <pic:nvPicPr>
                          <pic:cNvPr id="0" name="taxi.png"/>
                          <pic:cNvPicPr/>
                        </pic:nvPicPr>
                        <pic:blipFill>
                          <a:blip r:embed="rId22"/>
                          <a:stretch>
                            <a:fillRect/>
                          </a:stretch>
                        </pic:blipFill>
                        <pic:spPr>
                          <a:xfrm>
                            <a:off x="0" y="0"/>
                            <a:ext cx="360000" cy="155188"/>
                          </a:xfrm>
                          <a:prstGeom prst="rect"/>
                        </pic:spPr>
                      </pic:pic>
                    </a:graphicData>
                  </a:graphic>
                </wp:inline>
              </w:drawing>
            </w:r>
            <w:r>
              <w:t xml:space="preserve"/>
            </w:r>
          </w:p>
        </w:tc>
        <w:tc>
          <w:tcPr>
            <w:tcW w:w="725" w:type="pct"/>
            <w:tcBorders>
              <w:top w:val="single" w:sz="4" w:space="0" w:color="auto"/>
              <w:left w:val="single" w:sz="4" w:space="0" w:color="auto"/>
              <w:right w:val="single" w:sz="4" w:space="0" w:color="auto"/>
            </w:tcBorders>
            <w:vAlign w:val="center"/>
          </w:tcPr>
          <w:p w:rsidR="00B65639" w:rsidRPr="00163907" w:rsidRDefault="00B65639" w:rsidP="007860FE">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 xml:space="preserve"/>
            </w:r>
            <w:r>
              <w:drawing>
                <wp:inline xmlns:a="http://schemas.openxmlformats.org/drawingml/2006/main" xmlns:pic="http://schemas.openxmlformats.org/drawingml/2006/picture">
                  <wp:extent cx="360000" cy="339907"/>
                  <wp:docPr id="1003" name="Picture 3"/>
                  <wp:cNvGraphicFramePr>
                    <a:graphicFrameLocks noChangeAspect="1"/>
                  </wp:cNvGraphicFramePr>
                  <a:graphic>
                    <a:graphicData uri="http://schemas.openxmlformats.org/drawingml/2006/picture">
                      <pic:pic>
                        <pic:nvPicPr>
                          <pic:cNvPr id="0" name="navchalniy.jpg"/>
                          <pic:cNvPicPr/>
                        </pic:nvPicPr>
                        <pic:blipFill>
                          <a:blip r:embed="rId23"/>
                          <a:stretch>
                            <a:fillRect/>
                          </a:stretch>
                        </pic:blipFill>
                        <pic:spPr>
                          <a:xfrm>
                            <a:off x="0" y="0"/>
                            <a:ext cx="360000" cy="339907"/>
                          </a:xfrm>
                          <a:prstGeom prst="rect"/>
                        </pic:spPr>
                      </pic:pic>
                    </a:graphicData>
                  </a:graphic>
                </wp:inline>
              </w:drawing>
            </w:r>
            <w:r>
              <w:t xml:space="preserve"/>
            </w:r>
          </w:p>
        </w:tc>
        <w:tc>
          <w:tcPr>
            <w:tcW w:w="328" w:type="pct"/>
            <w:tcBorders>
              <w:top w:val="single" w:sz="4" w:space="0" w:color="auto"/>
              <w:left w:val="single" w:sz="4" w:space="0" w:color="auto"/>
              <w:right w:val="single" w:sz="4" w:space="0" w:color="auto"/>
            </w:tcBorders>
            <w:vAlign w:val="center"/>
          </w:tcPr>
          <w:p w:rsidR="00B65639" w:rsidRPr="006747C9" w:rsidRDefault="00B65639" w:rsidP="00E30C1B">
            <w:pPr>
              <w:spacing w:line="240" w:lineRule="auto"/>
              <w:ind w:left="0" w:firstLine="0"/>
              <w:jc w:val="center"/>
              <w:rPr>
                <w:rFonts w:asciiTheme="majorHAnsi" w:hAnsiTheme="majorHAnsi"/>
                <w:sz w:val="14"/>
                <w:szCs w:val="14"/>
                <w:lang w:val="en-US"/>
              </w:rPr>
            </w:pPr>
            <w:r w:rsidRPr="006747C9">
              <w:rPr>
                <w:rFonts w:asciiTheme="majorHAnsi" w:hAnsiTheme="majorHAnsi"/>
                <w:sz w:val="14"/>
                <w:szCs w:val="14"/>
                <w:lang w:val="en-US"/>
              </w:rPr>
              <w:t xml:space="preserve"/>
            </w:r>
            <w:r>
              <w:drawing>
                <wp:inline xmlns:a="http://schemas.openxmlformats.org/drawingml/2006/main" xmlns:pic="http://schemas.openxmlformats.org/drawingml/2006/picture">
                  <wp:extent cx="360000" cy="265492"/>
                  <wp:docPr id="1004" name="Picture 3"/>
                  <wp:cNvGraphicFramePr>
                    <a:graphicFrameLocks noChangeAspect="1"/>
                  </wp:cNvGraphicFramePr>
                  <a:graphic>
                    <a:graphicData uri="http://schemas.openxmlformats.org/drawingml/2006/picture">
                      <pic:pic>
                        <pic:nvPicPr>
                          <pic:cNvPr id="0" name="cng.jpg"/>
                          <pic:cNvPicPr/>
                        </pic:nvPicPr>
                        <pic:blipFill>
                          <a:blip r:embed="rId24"/>
                          <a:stretch>
                            <a:fillRect/>
                          </a:stretch>
                        </pic:blipFill>
                        <pic:spPr>
                          <a:xfrm>
                            <a:off x="0" y="0"/>
                            <a:ext cx="360000" cy="265492"/>
                          </a:xfrm>
                          <a:prstGeom prst="rect"/>
                        </pic:spPr>
                      </pic:pic>
                    </a:graphicData>
                  </a:graphic>
                </wp:inline>
              </w:drawing>
            </w:r>
            <w:r>
              <w:t xml:space="preserve"/>
            </w:r>
          </w:p>
        </w:tc>
      </w:tr>
      <w:tr w:rsidR="00CE253E" w:rsidRPr="00163907" w:rsidTr="00CE253E">
        <w:trPr>
          <w:trHeight w:val="253"/>
        </w:trPr>
        <w:tc>
          <w:tcPr>
            <w:tcW w:w="1390" w:type="pct"/>
            <w:tcBorders>
              <w:top w:val="single" w:sz="4" w:space="0" w:color="auto"/>
              <w:left w:val="single" w:sz="4" w:space="0" w:color="auto"/>
              <w:right w:val="single" w:sz="4" w:space="0" w:color="auto"/>
            </w:tcBorders>
            <w:shd w:val="clear" w:color="auto" w:fill="CCCCCC"/>
            <w:vAlign w:val="center"/>
            <w:hideMark/>
          </w:tcPr>
          <w:p w:rsidR="00CE253E" w:rsidRPr="00D619B6" w:rsidRDefault="00CE253E" w:rsidP="00B65639">
            <w:pPr>
              <w:spacing w:line="240" w:lineRule="auto"/>
              <w:ind w:left="0" w:firstLine="0"/>
              <w:rPr>
                <w:rFonts w:asciiTheme="majorHAnsi" w:eastAsia="MS Mincho" w:hAnsiTheme="majorHAnsi"/>
                <w:sz w:val="14"/>
                <w:szCs w:val="14"/>
              </w:rPr>
            </w:pPr>
            <w:r w:rsidRPr="00D619B6">
              <w:rPr>
                <w:rFonts w:asciiTheme="majorHAnsi" w:hAnsiTheme="majorHAnsi"/>
                <w:sz w:val="14"/>
                <w:szCs w:val="14"/>
              </w:rPr>
              <w:t xml:space="preserve">Номерні знаки, ідентифікаційний/серійний номер або номер шасі , кількість місць, маркування складових частин КТЗ  </w:t>
            </w:r>
          </w:p>
        </w:tc>
        <w:tc>
          <w:tcPr>
            <w:tcW w:w="1649" w:type="pct"/>
            <w:tcBorders>
              <w:top w:val="single" w:sz="4" w:space="0" w:color="auto"/>
              <w:left w:val="single" w:sz="4" w:space="0" w:color="auto"/>
              <w:right w:val="single" w:sz="4" w:space="0" w:color="auto"/>
            </w:tcBorders>
            <w:vAlign w:val="center"/>
            <w:hideMark/>
          </w:tcPr>
          <w:p w:rsidR="00CE253E" w:rsidRPr="00163907" w:rsidRDefault="00CE253E" w:rsidP="00E75002">
            <w:pPr>
              <w:spacing w:line="240" w:lineRule="auto"/>
              <w:ind w:left="0" w:firstLine="0"/>
              <w:jc w:val="center"/>
              <w:rPr>
                <w:rFonts w:asciiTheme="majorHAnsi" w:eastAsia="MS Mincho" w:hAnsiTheme="majorHAnsi"/>
                <w:sz w:val="14"/>
                <w:szCs w:val="14"/>
              </w:rPr>
            </w:pPr>
            <w:r>
              <w:rPr>
                <w:rFonts w:asciiTheme="majorHAnsi" w:eastAsia="MS Mincho" w:hAnsiTheme="majorHAnsi"/>
                <w:sz w:val="14"/>
                <w:szCs w:val="14"/>
                <w:lang w:val="en-US"/>
              </w:rPr>
              <w:t xml:space="preserve">ТАК</w:t>
            </w:r>
          </w:p>
        </w:tc>
        <w:tc>
          <w:tcPr>
            <w:tcW w:w="495" w:type="pct"/>
            <w:tcBorders>
              <w:top w:val="single" w:sz="4" w:space="0" w:color="auto"/>
              <w:left w:val="single" w:sz="4" w:space="0" w:color="auto"/>
              <w:right w:val="single" w:sz="4" w:space="0" w:color="auto"/>
            </w:tcBorders>
            <w:vAlign w:val="center"/>
            <w:hideMark/>
          </w:tcPr>
          <w:p w:rsidR="00CE253E" w:rsidRPr="00163907" w:rsidRDefault="00CE253E" w:rsidP="00E30C1B">
            <w:pPr>
              <w:spacing w:line="240" w:lineRule="auto"/>
              <w:ind w:left="0" w:firstLine="0"/>
              <w:jc w:val="center"/>
              <w:rPr>
                <w:rFonts w:asciiTheme="majorHAnsi" w:hAnsiTheme="majorHAnsi"/>
                <w:sz w:val="14"/>
                <w:szCs w:val="14"/>
                <w:lang w:val="en-US"/>
              </w:rPr>
            </w:pPr>
            <w:r w:rsidRPr="00163907">
              <w:rPr>
                <w:rFonts w:asciiTheme="majorHAnsi" w:hAnsiTheme="majorHAnsi"/>
                <w:noProof/>
                <w:sz w:val="14"/>
                <w:szCs w:val="14"/>
                <w:lang w:val="en-US"/>
              </w:rPr>
              <w:t xml:space="preserve"/>
            </w:r>
            <w:r>
              <w:drawing>
                <wp:inline xmlns:a="http://schemas.openxmlformats.org/drawingml/2006/main" xmlns:pic="http://schemas.openxmlformats.org/drawingml/2006/picture">
                  <wp:extent cx="360000" cy="370909"/>
                  <wp:docPr id="1005" name="Picture 3"/>
                  <wp:cNvGraphicFramePr>
                    <a:graphicFrameLocks noChangeAspect="1"/>
                  </wp:cNvGraphicFramePr>
                  <a:graphic>
                    <a:graphicData uri="http://schemas.openxmlformats.org/drawingml/2006/picture">
                      <pic:pic>
                        <pic:nvPicPr>
                          <pic:cNvPr id="0" name="negabarut.jpg"/>
                          <pic:cNvPicPr/>
                        </pic:nvPicPr>
                        <pic:blipFill>
                          <a:blip r:embed="rId25"/>
                          <a:stretch>
                            <a:fillRect/>
                          </a:stretch>
                        </pic:blipFill>
                        <pic:spPr>
                          <a:xfrm>
                            <a:off x="0" y="0"/>
                            <a:ext cx="360000" cy="370909"/>
                          </a:xfrm>
                          <a:prstGeom prst="rect"/>
                        </pic:spPr>
                      </pic:pic>
                    </a:graphicData>
                  </a:graphic>
                </wp:inline>
              </w:drawing>
            </w:r>
            <w:r>
              <w:t xml:space="preserve"/>
            </w:r>
          </w:p>
        </w:tc>
        <w:tc>
          <w:tcPr>
            <w:tcW w:w="413" w:type="pct"/>
            <w:tcBorders>
              <w:top w:val="single" w:sz="4" w:space="0" w:color="auto"/>
              <w:left w:val="single" w:sz="4" w:space="0" w:color="auto"/>
              <w:right w:val="single" w:sz="4" w:space="0" w:color="auto"/>
            </w:tcBorders>
            <w:vAlign w:val="center"/>
            <w:hideMark/>
          </w:tcPr>
          <w:p w:rsidR="00CE253E" w:rsidRPr="00163907" w:rsidRDefault="00CE253E"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
            </w:r>
            <w:r>
              <w:drawing>
                <wp:inline xmlns:a="http://schemas.openxmlformats.org/drawingml/2006/main" xmlns:pic="http://schemas.openxmlformats.org/drawingml/2006/picture">
                  <wp:extent cx="360000" cy="357864"/>
                  <wp:docPr id="1006" name="Picture 3"/>
                  <wp:cNvGraphicFramePr>
                    <a:graphicFrameLocks noChangeAspect="1"/>
                  </wp:cNvGraphicFramePr>
                  <a:graphic>
                    <a:graphicData uri="http://schemas.openxmlformats.org/drawingml/2006/picture">
                      <pic:pic>
                        <pic:nvPicPr>
                          <pic:cNvPr id="0" name="nebezpechniy_vantag.jpg"/>
                          <pic:cNvPicPr/>
                        </pic:nvPicPr>
                        <pic:blipFill>
                          <a:blip r:embed="rId26"/>
                          <a:stretch>
                            <a:fillRect/>
                          </a:stretch>
                        </pic:blipFill>
                        <pic:spPr>
                          <a:xfrm>
                            <a:off x="0" y="0"/>
                            <a:ext cx="360000" cy="357864"/>
                          </a:xfrm>
                          <a:prstGeom prst="rect"/>
                        </pic:spPr>
                      </pic:pic>
                    </a:graphicData>
                  </a:graphic>
                </wp:inline>
              </w:drawing>
            </w:r>
            <w:r>
              <w:t xml:space="preserve"/>
            </w:r>
          </w:p>
        </w:tc>
        <w:tc>
          <w:tcPr>
            <w:tcW w:w="725" w:type="pct"/>
            <w:tcBorders>
              <w:left w:val="single" w:sz="4" w:space="0" w:color="auto"/>
              <w:right w:val="single" w:sz="4" w:space="0" w:color="auto"/>
            </w:tcBorders>
            <w:vAlign w:val="center"/>
          </w:tcPr>
          <w:p w:rsidR="00CE253E" w:rsidRPr="00163907" w:rsidRDefault="00CE253E"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
            </w:r>
            <w:r>
              <w:drawing>
                <wp:inline xmlns:a="http://schemas.openxmlformats.org/drawingml/2006/main" xmlns:pic="http://schemas.openxmlformats.org/drawingml/2006/picture">
                  <wp:extent cx="360000" cy="269461"/>
                  <wp:docPr id="1007" name="Picture 3"/>
                  <wp:cNvGraphicFramePr>
                    <a:graphicFrameLocks noChangeAspect="1"/>
                  </wp:cNvGraphicFramePr>
                  <a:graphic>
                    <a:graphicData uri="http://schemas.openxmlformats.org/drawingml/2006/picture">
                      <pic:pic>
                        <pic:nvPicPr>
                          <pic:cNvPr id="0" name="fog_front_light.jpg"/>
                          <pic:cNvPicPr/>
                        </pic:nvPicPr>
                        <pic:blipFill>
                          <a:blip r:embed="rId27"/>
                          <a:stretch>
                            <a:fillRect/>
                          </a:stretch>
                        </pic:blipFill>
                        <pic:spPr>
                          <a:xfrm>
                            <a:off x="0" y="0"/>
                            <a:ext cx="360000" cy="269461"/>
                          </a:xfrm>
                          <a:prstGeom prst="rect"/>
                        </pic:spPr>
                      </pic:pic>
                    </a:graphicData>
                  </a:graphic>
                </wp:inline>
              </w:drawing>
            </w:r>
            <w:r>
              <w:t xml:space="preserve"/>
            </w:r>
          </w:p>
        </w:tc>
        <w:tc>
          <w:tcPr>
            <w:tcW w:w="328" w:type="pct"/>
            <w:tcBorders>
              <w:left w:val="single" w:sz="4" w:space="0" w:color="auto"/>
              <w:right w:val="single" w:sz="4" w:space="0" w:color="auto"/>
            </w:tcBorders>
            <w:vAlign w:val="center"/>
          </w:tcPr>
          <w:p w:rsidR="00CE253E" w:rsidRPr="006747C9" w:rsidRDefault="00CE253E" w:rsidP="00E30C1B">
            <w:pPr>
              <w:spacing w:line="240" w:lineRule="auto"/>
              <w:ind w:left="0" w:firstLine="0"/>
              <w:jc w:val="center"/>
              <w:rPr>
                <w:rFonts w:asciiTheme="majorHAnsi" w:hAnsiTheme="majorHAnsi"/>
                <w:sz w:val="14"/>
                <w:szCs w:val="14"/>
                <w:lang w:val="en-US"/>
              </w:rPr>
            </w:pPr>
            <w:r w:rsidRPr="006747C9">
              <w:rPr>
                <w:rFonts w:asciiTheme="majorHAnsi" w:hAnsiTheme="majorHAnsi"/>
                <w:sz w:val="14"/>
                <w:szCs w:val="14"/>
                <w:lang w:val="en-US"/>
              </w:rPr>
              <w:t xml:space="preserve"/>
            </w:r>
            <w:r>
              <w:drawing>
                <wp:inline xmlns:a="http://schemas.openxmlformats.org/drawingml/2006/main" xmlns:pic="http://schemas.openxmlformats.org/drawingml/2006/picture">
                  <wp:extent cx="360000" cy="277475"/>
                  <wp:docPr id="1008" name="Picture 3"/>
                  <wp:cNvGraphicFramePr>
                    <a:graphicFrameLocks noChangeAspect="1"/>
                  </wp:cNvGraphicFramePr>
                  <a:graphic>
                    <a:graphicData uri="http://schemas.openxmlformats.org/drawingml/2006/picture">
                      <pic:pic>
                        <pic:nvPicPr>
                          <pic:cNvPr id="0" name="lpg.jpg"/>
                          <pic:cNvPicPr/>
                        </pic:nvPicPr>
                        <pic:blipFill>
                          <a:blip r:embed="rId28"/>
                          <a:stretch>
                            <a:fillRect/>
                          </a:stretch>
                        </pic:blipFill>
                        <pic:spPr>
                          <a:xfrm>
                            <a:off x="0" y="0"/>
                            <a:ext cx="360000" cy="277475"/>
                          </a:xfrm>
                          <a:prstGeom prst="rect"/>
                        </pic:spPr>
                      </pic:pic>
                    </a:graphicData>
                  </a:graphic>
                </wp:inline>
              </w:drawing>
            </w:r>
            <w:r>
              <w:t xml:space="preserve"/>
            </w:r>
          </w:p>
        </w:tc>
      </w:tr>
    </w:tbl>
    <w:p w:rsidR="002B6EA1" w:rsidRPr="00163907" w:rsidRDefault="002B6EA1" w:rsidP="00892F6C">
      <w:pPr>
        <w:spacing w:line="240" w:lineRule="auto"/>
        <w:ind w:left="0" w:hanging="180"/>
        <w:rPr>
          <w:rStyle w:val="rvts9"/>
          <w:rFonts w:asciiTheme="majorHAnsi" w:hAnsiTheme="majorHAnsi"/>
          <w:b/>
          <w:bCs/>
          <w:color w:val="000000"/>
          <w:sz w:val="10"/>
          <w:szCs w:val="10"/>
          <w:bdr w:val="none" w:sz="0" w:space="0" w:color="auto" w:frame="1"/>
        </w:rPr>
      </w:pPr>
    </w:p>
    <w:p w:rsidR="003019A8" w:rsidRPr="00B7585A" w:rsidRDefault="003019A8" w:rsidP="003019A8">
      <w:pPr>
        <w:spacing w:line="240" w:lineRule="auto"/>
        <w:ind w:left="0" w:hanging="180"/>
        <w:rPr>
          <w:rStyle w:val="rvts9"/>
          <w:rFonts w:asciiTheme="majorHAnsi" w:hAnsiTheme="majorHAnsi"/>
          <w:b/>
          <w:bCs/>
          <w:color w:val="FF0000"/>
          <w:sz w:val="18"/>
          <w:szCs w:val="18"/>
          <w:bdr w:val="none" w:sz="0" w:space="0" w:color="auto" w:frame="1"/>
        </w:rPr>
      </w:pPr>
      <w:r w:rsidRPr="00163907">
        <w:rPr>
          <w:rStyle w:val="rvts9"/>
          <w:rFonts w:asciiTheme="majorHAnsi" w:hAnsiTheme="majorHAnsi"/>
          <w:b/>
          <w:bCs/>
          <w:color w:val="000000"/>
          <w:sz w:val="18"/>
          <w:szCs w:val="18"/>
          <w:bdr w:val="none" w:sz="0" w:space="0" w:color="auto" w:frame="1"/>
        </w:rPr>
        <w:t>6.2</w:t>
      </w:r>
      <w:r>
        <w:rPr>
          <w:rStyle w:val="rvts9"/>
          <w:rFonts w:asciiTheme="majorHAnsi" w:hAnsiTheme="majorHAnsi"/>
          <w:b/>
          <w:bCs/>
          <w:color w:val="000000"/>
          <w:sz w:val="18"/>
          <w:szCs w:val="18"/>
          <w:bdr w:val="none" w:sz="0" w:space="0" w:color="auto" w:frame="1"/>
        </w:rPr>
        <w:t xml:space="preserve"> Вимоги щодо о</w:t>
      </w:r>
      <w:r>
        <w:rPr>
          <w:rFonts w:asciiTheme="majorHAnsi" w:hAnsiTheme="majorHAnsi"/>
          <w:b/>
          <w:sz w:val="18"/>
          <w:szCs w:val="18"/>
        </w:rPr>
        <w:t>глядовості,  о</w:t>
      </w:r>
      <w:r w:rsidRPr="00163907">
        <w:rPr>
          <w:rFonts w:asciiTheme="majorHAnsi" w:hAnsiTheme="majorHAnsi"/>
          <w:b/>
          <w:sz w:val="18"/>
          <w:szCs w:val="18"/>
        </w:rPr>
        <w:t>с</w:t>
      </w:r>
      <w:r>
        <w:rPr>
          <w:rFonts w:asciiTheme="majorHAnsi" w:hAnsiTheme="majorHAnsi"/>
          <w:b/>
          <w:sz w:val="18"/>
          <w:szCs w:val="18"/>
        </w:rPr>
        <w:t>ей</w:t>
      </w:r>
      <w:r w:rsidRPr="00163907">
        <w:rPr>
          <w:rFonts w:asciiTheme="majorHAnsi" w:hAnsiTheme="majorHAnsi"/>
          <w:b/>
          <w:sz w:val="18"/>
          <w:szCs w:val="18"/>
        </w:rPr>
        <w:t>, кол</w:t>
      </w:r>
      <w:r>
        <w:rPr>
          <w:rFonts w:asciiTheme="majorHAnsi" w:hAnsiTheme="majorHAnsi"/>
          <w:b/>
          <w:sz w:val="18"/>
          <w:szCs w:val="18"/>
        </w:rPr>
        <w:t>і</w:t>
      </w:r>
      <w:r w:rsidRPr="00163907">
        <w:rPr>
          <w:rFonts w:asciiTheme="majorHAnsi" w:hAnsiTheme="majorHAnsi"/>
          <w:b/>
          <w:sz w:val="18"/>
          <w:szCs w:val="18"/>
        </w:rPr>
        <w:t>с, шин та підвіск</w:t>
      </w:r>
      <w:r>
        <w:rPr>
          <w:rFonts w:asciiTheme="majorHAnsi" w:hAnsiTheme="majorHAnsi"/>
          <w:b/>
          <w:sz w:val="18"/>
          <w:szCs w:val="18"/>
        </w:rPr>
        <w:t xml:space="preserve">и, </w:t>
      </w:r>
      <w:r w:rsidRPr="00163907">
        <w:rPr>
          <w:rStyle w:val="rvts9"/>
          <w:rFonts w:asciiTheme="majorHAnsi" w:hAnsiTheme="majorHAnsi"/>
          <w:b/>
          <w:bCs/>
          <w:color w:val="000000"/>
          <w:sz w:val="18"/>
          <w:szCs w:val="18"/>
          <w:bdr w:val="none" w:sz="0" w:space="0" w:color="auto" w:frame="1"/>
        </w:rPr>
        <w:t xml:space="preserve"> </w:t>
      </w:r>
      <w:hyperlink r:id="rId9" w:tgtFrame="_blank" w:history="1">
        <w:r>
          <w:rPr>
            <w:rFonts w:asciiTheme="majorHAnsi" w:hAnsiTheme="majorHAnsi"/>
            <w:b/>
            <w:bCs/>
            <w:sz w:val="18"/>
            <w:szCs w:val="18"/>
          </w:rPr>
          <w:t>ш</w:t>
        </w:r>
        <w:r w:rsidRPr="00163907">
          <w:rPr>
            <w:rFonts w:asciiTheme="majorHAnsi" w:hAnsiTheme="majorHAnsi"/>
            <w:b/>
            <w:bCs/>
            <w:sz w:val="18"/>
            <w:szCs w:val="18"/>
          </w:rPr>
          <w:t>асі та елементи закріплення на шасі</w:t>
        </w:r>
      </w:hyperlink>
      <w:r>
        <w:rPr>
          <w:rFonts w:asciiTheme="majorHAnsi" w:hAnsiTheme="majorHAnsi"/>
          <w:b/>
          <w:bCs/>
          <w:sz w:val="18"/>
          <w:szCs w:val="18"/>
        </w:rPr>
        <w:t>, і</w:t>
      </w:r>
      <w:r w:rsidRPr="00163907">
        <w:rPr>
          <w:rFonts w:asciiTheme="majorHAnsi" w:hAnsiTheme="majorHAnsi"/>
          <w:b/>
          <w:sz w:val="18"/>
          <w:szCs w:val="18"/>
        </w:rPr>
        <w:t>нше обладнання</w:t>
      </w:r>
      <w:r w:rsidRPr="00B7585A">
        <w:rPr>
          <w:rStyle w:val="rvts9"/>
          <w:rFonts w:asciiTheme="majorHAnsi" w:hAnsiTheme="majorHAnsi"/>
          <w:b/>
          <w:bCs/>
          <w:sz w:val="18"/>
          <w:szCs w:val="18"/>
          <w:bdr w:val="none" w:sz="0" w:space="0" w:color="auto" w:frame="1"/>
        </w:rPr>
        <w:t>:</w:t>
      </w:r>
      <w:r w:rsidRPr="00163907">
        <w:rPr>
          <w:rFonts w:asciiTheme="majorHAnsi" w:hAnsiTheme="majorHAnsi"/>
          <w:color w:val="FF0000"/>
          <w:sz w:val="14"/>
          <w:szCs w:val="1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2"/>
        <w:gridCol w:w="1524"/>
        <w:gridCol w:w="1758"/>
        <w:gridCol w:w="19"/>
        <w:gridCol w:w="1738"/>
        <w:gridCol w:w="1645"/>
        <w:gridCol w:w="1407"/>
      </w:tblGrid>
      <w:tr w:rsidR="003019A8" w:rsidRPr="003019A8" w:rsidTr="00D619B6">
        <w:tc>
          <w:tcPr>
            <w:tcW w:w="4350" w:type="pct"/>
            <w:gridSpan w:val="6"/>
            <w:tcBorders>
              <w:top w:val="single" w:sz="4" w:space="0" w:color="auto"/>
              <w:left w:val="single" w:sz="4" w:space="0" w:color="auto"/>
            </w:tcBorders>
            <w:shd w:val="clear" w:color="auto" w:fill="auto"/>
            <w:vAlign w:val="center"/>
          </w:tcPr>
          <w:p w:rsidR="003019A8" w:rsidRPr="003019A8" w:rsidRDefault="00E17859"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lang w:val="en-US"/>
              </w:rPr>
              <w:t xml:space="preserve">Замки дверей кузова (кабіни), капота, багажника, засуви бортів вантажної платформи, засувки горловин цистерн, механізми регулювання і пристрої фіксування сидіння водія та пасажира, органи або пристрої, призначені для відчинення та зачинення дверей автобусів, аварійні виходи та пристрої їхнього задіювання (відчинення), приводи відчинення (зачинення) дверей, сигналізація роботи дверей і сигнал вимоги зупинки, пристрій обігрівання та обдування вітрового скла, протиугінний пристрій</w:t>
            </w:r>
          </w:p>
        </w:tc>
        <w:tc>
          <w:tcPr>
            <w:tcW w:w="650" w:type="pct"/>
            <w:tcBorders>
              <w:top w:val="single" w:sz="4" w:space="0" w:color="auto"/>
              <w:bottom w:val="single" w:sz="4" w:space="0" w:color="auto"/>
              <w:right w:val="single" w:sz="4" w:space="0" w:color="auto"/>
            </w:tcBorders>
            <w:shd w:val="clear" w:color="auto" w:fill="auto"/>
            <w:tcMar>
              <w:left w:w="57" w:type="dxa"/>
              <w:right w:w="57" w:type="dxa"/>
            </w:tcMar>
            <w:vAlign w:val="center"/>
          </w:tcPr>
          <w:p w:rsidR="003019A8" w:rsidRPr="003019A8" w:rsidRDefault="006747C9" w:rsidP="006747C9">
            <w:pPr>
              <w:jc w:val="center"/>
              <w:rPr>
                <w:rFonts w:asciiTheme="majorHAnsi" w:hAnsiTheme="majorHAnsi"/>
                <w:color w:val="FF0000"/>
                <w:sz w:val="14"/>
                <w:szCs w:val="14"/>
              </w:rPr>
            </w:pPr>
            <w:r>
              <w:rPr>
                <w:rFonts w:asciiTheme="majorHAnsi" w:hAnsiTheme="majorHAnsi"/>
                <w:sz w:val="14"/>
                <w:szCs w:val="14"/>
                <w:lang w:val="en-US"/>
              </w:rPr>
              <w:t xml:space="preserve">ТАК</w:t>
            </w:r>
          </w:p>
        </w:tc>
      </w:tr>
      <w:tr w:rsidR="004F0AC2" w:rsidRPr="003019A8" w:rsidTr="00A5797C">
        <w:trPr>
          <w:trHeight w:val="1015"/>
        </w:trPr>
        <w:tc>
          <w:tcPr>
            <w:tcW w:w="1262" w:type="pct"/>
            <w:vMerge w:val="restart"/>
            <w:tcBorders>
              <w:top w:val="single" w:sz="18" w:space="0" w:color="auto"/>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r w:rsidRPr="003C48EA">
              <w:rPr>
                <w:rFonts w:asciiTheme="majorHAnsi" w:hAnsiTheme="majorHAnsi"/>
                <w:sz w:val="14"/>
                <w:szCs w:val="14"/>
                <w:lang w:val="en-US"/>
              </w:rPr>
              <w:t xml:space="preserve">Ремені безпеки, їх фіксатори та обмежувальні системи, подушки безпеки, система пасивної безпеки (SRS), замки і пристрої проти викрадення, попереджувальний звуковий сигнал, вимірювач швидкості, тахограф (якщо встановлений/обов'язковий), обмежувач швидкості (якщо встановлений/обов'язковий), одометр (якщо наявний), електронна система контролю курсової стійкості (ESC) (якщо встановлена/обов'язкова)</w:t>
            </w:r>
          </w:p>
          <w:p w:rsidR="004F0AC2" w:rsidRPr="003C48EA" w:rsidRDefault="004F0AC2" w:rsidP="00B835D0">
            <w:pPr>
              <w:spacing w:line="240" w:lineRule="auto"/>
              <w:ind w:left="0" w:firstLine="0"/>
              <w:rPr>
                <w:rFonts w:asciiTheme="majorHAnsi" w:hAnsiTheme="majorHAnsi"/>
                <w:sz w:val="14"/>
                <w:szCs w:val="14"/>
                <w:lang w:val="en-GB"/>
              </w:rPr>
            </w:pPr>
          </w:p>
        </w:tc>
        <w:tc>
          <w:tcPr>
            <w:tcW w:w="704" w:type="pct"/>
            <w:vMerge w:val="restart"/>
            <w:tcBorders>
              <w:top w:val="single" w:sz="18" w:space="0" w:color="auto"/>
            </w:tcBorders>
            <w:tcMar>
              <w:left w:w="57" w:type="dxa"/>
              <w:right w:w="57" w:type="dxa"/>
            </w:tcMar>
            <w:vAlign w:val="center"/>
          </w:tcPr>
          <w:p w:rsidR="004F0AC2" w:rsidRPr="003C48EA" w:rsidRDefault="004F0AC2" w:rsidP="000670AF">
            <w:pPr>
              <w:jc w:val="center"/>
              <w:rPr>
                <w:rFonts w:asciiTheme="majorHAnsi" w:hAnsiTheme="majorHAnsi"/>
                <w:sz w:val="14"/>
                <w:szCs w:val="14"/>
              </w:rPr>
            </w:pPr>
            <w:r w:rsidRPr="003C48EA">
              <w:rPr>
                <w:rFonts w:asciiTheme="majorHAnsi" w:hAnsiTheme="majorHAnsi"/>
                <w:sz w:val="14"/>
                <w:szCs w:val="14"/>
                <w:lang w:val="en-US"/>
              </w:rPr>
              <w:t xml:space="preserve">ТАК</w:t>
            </w:r>
          </w:p>
          <w:p w:rsidR="004F0AC2" w:rsidRPr="003C48EA" w:rsidRDefault="004F0AC2" w:rsidP="000670AF">
            <w:pPr>
              <w:jc w:val="center"/>
              <w:rPr>
                <w:rFonts w:asciiTheme="majorHAnsi" w:hAnsiTheme="majorHAnsi"/>
                <w:sz w:val="14"/>
                <w:szCs w:val="14"/>
              </w:rPr>
            </w:pPr>
          </w:p>
        </w:tc>
        <w:tc>
          <w:tcPr>
            <w:tcW w:w="821" w:type="pct"/>
            <w:gridSpan w:val="2"/>
            <w:tcBorders>
              <w:top w:val="single" w:sz="18" w:space="0" w:color="auto"/>
              <w:bottom w:val="single" w:sz="4" w:space="0" w:color="auto"/>
            </w:tcBorders>
            <w:shd w:val="clear" w:color="auto" w:fill="auto"/>
            <w:tcMar>
              <w:left w:w="57" w:type="dxa"/>
              <w:right w:w="57" w:type="dxa"/>
            </w:tcMar>
            <w:vAlign w:val="center"/>
          </w:tcPr>
          <w:p w:rsidR="004F0AC2" w:rsidRPr="00D13913" w:rsidRDefault="004F0AC2" w:rsidP="003B2F22">
            <w:pPr>
              <w:spacing w:line="240" w:lineRule="auto"/>
              <w:ind w:left="0" w:firstLine="0"/>
              <w:rPr>
                <w:rFonts w:asciiTheme="majorHAnsi" w:hAnsiTheme="majorHAnsi"/>
                <w:sz w:val="14"/>
                <w:szCs w:val="14"/>
              </w:rPr>
            </w:pPr>
            <w:r w:rsidRPr="00D13913">
              <w:rPr>
                <w:rFonts w:asciiTheme="majorHAnsi" w:hAnsiTheme="majorHAnsi"/>
                <w:sz w:val="14"/>
                <w:szCs w:val="14"/>
                <w:lang w:val="en-US"/>
              </w:rPr>
              <w:t xml:space="preserve">Поле огляду, стан скла, дзеркал або пристроїв заднього огляду, передні склоочисники, склоомивачі</w:t>
            </w:r>
          </w:p>
        </w:tc>
        <w:tc>
          <w:tcPr>
            <w:tcW w:w="803" w:type="pct"/>
            <w:tcBorders>
              <w:top w:val="single" w:sz="18" w:space="0" w:color="auto"/>
              <w:bottom w:val="single" w:sz="4" w:space="0" w:color="auto"/>
              <w:right w:val="single" w:sz="12" w:space="0" w:color="auto"/>
            </w:tcBorders>
            <w:tcMar>
              <w:left w:w="57" w:type="dxa"/>
              <w:right w:w="57" w:type="dxa"/>
            </w:tcMar>
            <w:vAlign w:val="center"/>
          </w:tcPr>
          <w:p w:rsidR="004F0AC2" w:rsidRPr="00D13913" w:rsidRDefault="004F0AC2" w:rsidP="005E0F9B">
            <w:pPr>
              <w:spacing w:line="240" w:lineRule="auto"/>
              <w:ind w:left="0"/>
              <w:jc w:val="center"/>
              <w:rPr>
                <w:rFonts w:asciiTheme="majorHAnsi" w:hAnsiTheme="majorHAnsi"/>
                <w:sz w:val="14"/>
                <w:szCs w:val="14"/>
              </w:rPr>
            </w:pPr>
            <w:r w:rsidRPr="00D13913">
              <w:rPr>
                <w:rFonts w:asciiTheme="majorHAnsi" w:hAnsiTheme="majorHAnsi"/>
                <w:sz w:val="14"/>
                <w:szCs w:val="14"/>
                <w:lang w:val="en-US"/>
              </w:rPr>
              <w:t xml:space="preserve">ТАК</w:t>
            </w:r>
          </w:p>
        </w:tc>
        <w:tc>
          <w:tcPr>
            <w:tcW w:w="760" w:type="pct"/>
            <w:vMerge w:val="restart"/>
            <w:tcBorders>
              <w:top w:val="single" w:sz="2" w:space="0" w:color="auto"/>
              <w:left w:val="single" w:sz="12" w:space="0" w:color="auto"/>
              <w:bottom w:val="single" w:sz="4" w:space="0" w:color="auto"/>
            </w:tcBorders>
            <w:shd w:val="clear" w:color="auto" w:fill="CCCCCC"/>
            <w:tcMar>
              <w:left w:w="57" w:type="dxa"/>
              <w:right w:w="57" w:type="dxa"/>
            </w:tcMar>
            <w:vAlign w:val="center"/>
          </w:tcPr>
          <w:p w:rsidR="00DD4C9C" w:rsidRPr="003019A8" w:rsidRDefault="00DD4C9C"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lang w:val="en-US"/>
              </w:rPr>
              <w:t xml:space="preserve">Осі, цапфи, підшипники, амортизатори, маточини, пружини, торсіони, важелі підвіски, пневматичні елементи підвіски</w:t>
            </w:r>
          </w:p>
        </w:tc>
        <w:tc>
          <w:tcPr>
            <w:tcW w:w="650" w:type="pct"/>
            <w:vMerge w:val="restart"/>
            <w:tcBorders>
              <w:top w:val="single" w:sz="4" w:space="0" w:color="auto"/>
              <w:bottom w:val="single" w:sz="4" w:space="0" w:color="auto"/>
              <w:right w:val="single" w:sz="4" w:space="0" w:color="auto"/>
            </w:tcBorders>
            <w:tcMar>
              <w:left w:w="57" w:type="dxa"/>
              <w:right w:w="57" w:type="dxa"/>
            </w:tcMar>
            <w:vAlign w:val="center"/>
          </w:tcPr>
          <w:p w:rsidR="004F0AC2" w:rsidRPr="003019A8" w:rsidRDefault="00B45E80" w:rsidP="005E0F9B">
            <w:pPr>
              <w:jc w:val="center"/>
              <w:rPr>
                <w:rFonts w:asciiTheme="majorHAnsi" w:hAnsiTheme="majorHAnsi"/>
                <w:color w:val="FF0000"/>
                <w:sz w:val="14"/>
                <w:szCs w:val="14"/>
              </w:rPr>
            </w:pPr>
            <w:r>
              <w:rPr>
                <w:rFonts w:asciiTheme="majorHAnsi" w:hAnsiTheme="majorHAnsi"/>
                <w:sz w:val="14"/>
                <w:szCs w:val="14"/>
                <w:lang w:val="en-US"/>
              </w:rPr>
              <w:t xml:space="preserve">ТАК</w:t>
            </w:r>
          </w:p>
        </w:tc>
      </w:tr>
      <w:tr w:rsidR="004F0AC2" w:rsidRPr="003019A8" w:rsidTr="004F0AC2">
        <w:trPr>
          <w:trHeight w:val="190"/>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21" w:type="pct"/>
            <w:gridSpan w:val="2"/>
            <w:tcBorders>
              <w:right w:val="single" w:sz="2"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 xml:space="preserve">Наявність сколів чи тріщин вітрового скла</w:t>
            </w:r>
          </w:p>
        </w:tc>
        <w:tc>
          <w:tcPr>
            <w:tcW w:w="803" w:type="pct"/>
            <w:tcBorders>
              <w:left w:val="single" w:sz="2" w:space="0" w:color="auto"/>
              <w:right w:val="single" w:sz="12" w:space="0" w:color="auto"/>
            </w:tcBorders>
            <w:shd w:val="clear" w:color="auto" w:fill="auto"/>
            <w:vAlign w:val="center"/>
          </w:tcPr>
          <w:p w:rsidR="004F0AC2" w:rsidRPr="00D13913" w:rsidRDefault="004F0AC2" w:rsidP="005E0F9B">
            <w:pPr>
              <w:spacing w:line="240" w:lineRule="auto"/>
              <w:ind w:left="0" w:firstLine="0"/>
              <w:jc w:val="center"/>
              <w:rPr>
                <w:rFonts w:asciiTheme="majorHAnsi" w:hAnsiTheme="majorHAnsi"/>
                <w:b/>
                <w:i/>
                <w:sz w:val="14"/>
                <w:szCs w:val="14"/>
                <w:lang w:val="ru-RU" w:eastAsia="en-US"/>
              </w:rPr>
            </w:pPr>
            <w:r w:rsidRPr="00D13913">
              <w:rPr>
                <w:rFonts w:asciiTheme="majorHAnsi" w:hAnsiTheme="majorHAnsi"/>
                <w:sz w:val="14"/>
                <w:szCs w:val="14"/>
                <w:lang w:val="en-US"/>
              </w:rPr>
              <w:t xml:space="preserve">ВІДСУТНІ(Й)</w:t>
            </w:r>
          </w:p>
        </w:tc>
        <w:tc>
          <w:tcPr>
            <w:tcW w:w="760" w:type="pct"/>
            <w:vMerge/>
            <w:tcBorders>
              <w:left w:val="single" w:sz="12" w:space="0" w:color="auto"/>
            </w:tcBorders>
            <w:shd w:val="clear" w:color="auto" w:fill="auto"/>
            <w:tcMar>
              <w:left w:w="57" w:type="dxa"/>
              <w:right w:w="57" w:type="dxa"/>
            </w:tcMar>
            <w:vAlign w:val="center"/>
          </w:tcPr>
          <w:p w:rsidR="004F0AC2" w:rsidRPr="003019A8" w:rsidRDefault="004F0AC2" w:rsidP="005E0F9B">
            <w:pPr>
              <w:spacing w:line="240" w:lineRule="auto"/>
              <w:ind w:left="0" w:firstLine="0"/>
              <w:rPr>
                <w:rFonts w:asciiTheme="majorHAnsi" w:hAnsiTheme="majorHAnsi"/>
                <w:color w:val="FF0000"/>
                <w:sz w:val="14"/>
                <w:szCs w:val="14"/>
              </w:rPr>
            </w:pPr>
          </w:p>
        </w:tc>
        <w:tc>
          <w:tcPr>
            <w:tcW w:w="650" w:type="pct"/>
            <w:vMerge/>
            <w:tcBorders>
              <w:right w:val="single" w:sz="4" w:space="0" w:color="auto"/>
            </w:tcBorders>
            <w:tcMar>
              <w:left w:w="57" w:type="dxa"/>
              <w:right w:w="57" w:type="dxa"/>
            </w:tcMar>
            <w:vAlign w:val="center"/>
          </w:tcPr>
          <w:p w:rsidR="004F0AC2" w:rsidRPr="003019A8" w:rsidRDefault="004F0AC2" w:rsidP="005E0F9B">
            <w:pPr>
              <w:jc w:val="center"/>
              <w:rPr>
                <w:rFonts w:asciiTheme="majorHAnsi" w:hAnsiTheme="majorHAnsi"/>
                <w:color w:val="FF0000"/>
                <w:sz w:val="14"/>
                <w:szCs w:val="14"/>
              </w:rPr>
            </w:pPr>
          </w:p>
        </w:tc>
      </w:tr>
      <w:tr w:rsidR="004F0AC2" w:rsidRPr="003019A8" w:rsidTr="006D13DE">
        <w:trPr>
          <w:trHeight w:val="108"/>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1624" w:type="pct"/>
            <w:gridSpan w:val="3"/>
            <w:tcBorders>
              <w:bottom w:val="single" w:sz="4" w:space="0" w:color="auto"/>
              <w:right w:val="single" w:sz="12" w:space="0" w:color="auto"/>
            </w:tcBorders>
            <w:shd w:val="clear" w:color="auto" w:fill="auto"/>
            <w:tcMar>
              <w:left w:w="57" w:type="dxa"/>
              <w:right w:w="57" w:type="dxa"/>
            </w:tcMar>
            <w:vAlign w:val="center"/>
          </w:tcPr>
          <w:p w:rsidR="004F0AC2" w:rsidRPr="00D13913" w:rsidRDefault="00546049" w:rsidP="00546049">
            <w:pPr>
              <w:ind w:left="0" w:firstLine="0"/>
              <w:jc w:val="center"/>
              <w:rPr>
                <w:rFonts w:asciiTheme="majorHAnsi" w:hAnsiTheme="majorHAnsi"/>
                <w:b/>
                <w:i/>
                <w:sz w:val="14"/>
                <w:szCs w:val="14"/>
                <w:lang w:val="ru-RU" w:eastAsia="en-US"/>
              </w:rPr>
            </w:pPr>
            <w:proofErr w:type="spellStart"/>
            <w:r w:rsidRPr="00D13913">
              <w:rPr>
                <w:rFonts w:asciiTheme="majorHAnsi" w:hAnsiTheme="majorHAnsi"/>
                <w:b/>
                <w:sz w:val="14"/>
                <w:szCs w:val="14"/>
              </w:rPr>
              <w:t>Світлопропускання</w:t>
            </w:r>
            <w:proofErr w:type="spellEnd"/>
            <w:r w:rsidRPr="00D13913">
              <w:rPr>
                <w:rFonts w:asciiTheme="majorHAnsi" w:hAnsiTheme="majorHAnsi"/>
                <w:b/>
                <w:sz w:val="14"/>
                <w:szCs w:val="14"/>
              </w:rPr>
              <w:t xml:space="preserve"> с</w:t>
            </w:r>
            <w:r w:rsidR="004F0AC2" w:rsidRPr="00D13913">
              <w:rPr>
                <w:rFonts w:asciiTheme="majorHAnsi" w:hAnsiTheme="majorHAnsi"/>
                <w:b/>
                <w:sz w:val="14"/>
                <w:szCs w:val="14"/>
              </w:rPr>
              <w:t>кл</w:t>
            </w:r>
            <w:r w:rsidRPr="00D13913">
              <w:rPr>
                <w:rFonts w:asciiTheme="majorHAnsi" w:hAnsiTheme="majorHAnsi"/>
                <w:b/>
                <w:sz w:val="14"/>
                <w:szCs w:val="14"/>
              </w:rPr>
              <w:t>а</w:t>
            </w:r>
          </w:p>
        </w:tc>
        <w:tc>
          <w:tcPr>
            <w:tcW w:w="760" w:type="pct"/>
            <w:vMerge w:val="restart"/>
            <w:tcBorders>
              <w:left w:val="single" w:sz="12" w:space="0" w:color="auto"/>
            </w:tcBorders>
            <w:shd w:val="clear" w:color="auto" w:fill="auto"/>
            <w:tcMar>
              <w:left w:w="57" w:type="dxa"/>
              <w:right w:w="57" w:type="dxa"/>
            </w:tcMar>
            <w:vAlign w:val="center"/>
          </w:tcPr>
          <w:p w:rsidR="00DD4C9C" w:rsidRPr="00D13913" w:rsidRDefault="00DD4C9C"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 xml:space="preserve">Шини, колеса.</w:t>
              <w:br/>
              <w:t xml:space="preserve">Тиск в шинах, МПа</w:t>
              <w:br/>
              <w:t xml:space="preserve"/>
            </w:r>
          </w:p>
        </w:tc>
        <w:tc>
          <w:tcPr>
            <w:tcW w:w="650" w:type="pct"/>
            <w:vMerge w:val="restart"/>
            <w:tcMar>
              <w:left w:w="57" w:type="dxa"/>
              <w:right w:w="57" w:type="dxa"/>
            </w:tcMar>
            <w:vAlign w:val="center"/>
          </w:tcPr>
          <w:p w:rsidR="004F0AC2" w:rsidRPr="00D13913" w:rsidRDefault="004F0AC2" w:rsidP="005E0F9B">
            <w:pPr>
              <w:jc w:val="center"/>
              <w:rPr>
                <w:rFonts w:asciiTheme="majorHAnsi" w:hAnsiTheme="majorHAnsi"/>
                <w:sz w:val="14"/>
                <w:szCs w:val="14"/>
              </w:rPr>
            </w:pPr>
            <w:r w:rsidRPr="00D13913">
              <w:rPr>
                <w:rFonts w:asciiTheme="majorHAnsi" w:hAnsiTheme="majorHAnsi"/>
                <w:sz w:val="14"/>
                <w:szCs w:val="14"/>
                <w:lang w:val="en-US"/>
              </w:rPr>
              <w:t xml:space="preserve">ТАК</w:t>
            </w:r>
          </w:p>
        </w:tc>
      </w:tr>
      <w:tr w:rsidR="00933083" w:rsidRPr="003019A8" w:rsidTr="004F0AC2">
        <w:trPr>
          <w:trHeight w:val="110"/>
        </w:trPr>
        <w:tc>
          <w:tcPr>
            <w:tcW w:w="1262" w:type="pct"/>
            <w:vMerge/>
            <w:tcBorders>
              <w:left w:val="single" w:sz="18" w:space="0" w:color="auto"/>
            </w:tcBorders>
            <w:shd w:val="clear" w:color="auto" w:fill="auto"/>
            <w:tcMar>
              <w:left w:w="57" w:type="dxa"/>
              <w:right w:w="57" w:type="dxa"/>
            </w:tcMar>
            <w:vAlign w:val="center"/>
          </w:tcPr>
          <w:p w:rsidR="00933083" w:rsidRPr="003C48EA" w:rsidRDefault="00933083"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933083" w:rsidRPr="003C48EA" w:rsidRDefault="00933083" w:rsidP="000670AF">
            <w:pPr>
              <w:jc w:val="center"/>
              <w:rPr>
                <w:rFonts w:asciiTheme="majorHAnsi" w:hAnsiTheme="majorHAnsi"/>
                <w:sz w:val="14"/>
                <w:szCs w:val="14"/>
              </w:rPr>
            </w:pPr>
          </w:p>
        </w:tc>
        <w:tc>
          <w:tcPr>
            <w:tcW w:w="812" w:type="pct"/>
            <w:tcBorders>
              <w:bottom w:val="single" w:sz="4" w:space="0" w:color="auto"/>
              <w:right w:val="single" w:sz="4" w:space="0" w:color="auto"/>
            </w:tcBorders>
            <w:shd w:val="clear" w:color="auto" w:fill="auto"/>
            <w:tcMar>
              <w:left w:w="57" w:type="dxa"/>
              <w:right w:w="57" w:type="dxa"/>
            </w:tcMar>
            <w:vAlign w:val="center"/>
          </w:tcPr>
          <w:p w:rsidR="00933083" w:rsidRPr="00D13913" w:rsidRDefault="00933083" w:rsidP="00C56B6B">
            <w:pPr>
              <w:spacing w:line="240" w:lineRule="auto"/>
              <w:ind w:left="0" w:firstLine="0"/>
              <w:rPr>
                <w:rFonts w:asciiTheme="majorHAnsi" w:hAnsiTheme="majorHAnsi"/>
                <w:sz w:val="14"/>
                <w:szCs w:val="14"/>
                <w:lang w:val="en-US"/>
              </w:rPr>
            </w:pPr>
            <w:r>
              <w:rPr>
                <w:rFonts w:asciiTheme="majorHAnsi" w:hAnsiTheme="majorHAnsi"/>
                <w:sz w:val="14"/>
                <w:szCs w:val="14"/>
                <w:lang w:val="en-US"/>
              </w:rPr>
              <w:t xml:space="preserve">Маркування на стеклах</w:t>
            </w:r>
          </w:p>
        </w:tc>
        <w:tc>
          <w:tcPr>
            <w:tcW w:w="812" w:type="pct"/>
            <w:gridSpan w:val="2"/>
            <w:tcBorders>
              <w:left w:val="single" w:sz="4" w:space="0" w:color="auto"/>
              <w:bottom w:val="single" w:sz="4" w:space="0" w:color="auto"/>
              <w:right w:val="single" w:sz="12" w:space="0" w:color="auto"/>
            </w:tcBorders>
            <w:shd w:val="clear" w:color="auto" w:fill="auto"/>
            <w:vAlign w:val="center"/>
          </w:tcPr>
          <w:p w:rsidR="00933083" w:rsidRPr="00D13913" w:rsidRDefault="00866D7D" w:rsidP="00866D7D">
            <w:pPr>
              <w:spacing w:line="240" w:lineRule="auto"/>
              <w:ind w:left="0" w:firstLine="0"/>
              <w:jc w:val="center"/>
              <w:rPr>
                <w:rFonts w:asciiTheme="majorHAnsi" w:hAnsiTheme="majorHAnsi"/>
                <w:sz w:val="14"/>
                <w:szCs w:val="14"/>
                <w:lang w:val="en-US"/>
              </w:rPr>
            </w:pPr>
            <w:r>
              <w:rPr>
                <w:rFonts w:asciiTheme="majorHAnsi" w:hAnsiTheme="majorHAnsi"/>
                <w:sz w:val="14"/>
                <w:szCs w:val="14"/>
                <w:lang w:val="en-US"/>
              </w:rPr>
              <w:t xml:space="preserve"/>
            </w:r>
          </w:p>
        </w:tc>
        <w:tc>
          <w:tcPr>
            <w:tcW w:w="760" w:type="pct"/>
            <w:vMerge/>
            <w:tcBorders>
              <w:left w:val="single" w:sz="12" w:space="0" w:color="auto"/>
            </w:tcBorders>
            <w:shd w:val="clear" w:color="auto" w:fill="auto"/>
            <w:tcMar>
              <w:left w:w="57" w:type="dxa"/>
              <w:right w:w="57" w:type="dxa"/>
            </w:tcMar>
            <w:vAlign w:val="center"/>
          </w:tcPr>
          <w:p w:rsidR="00933083" w:rsidRPr="00D13913" w:rsidRDefault="00933083" w:rsidP="005E0F9B">
            <w:pPr>
              <w:spacing w:line="240" w:lineRule="auto"/>
              <w:ind w:left="0" w:firstLine="0"/>
              <w:rPr>
                <w:rFonts w:asciiTheme="majorHAnsi" w:hAnsiTheme="majorHAnsi"/>
                <w:sz w:val="14"/>
                <w:szCs w:val="14"/>
              </w:rPr>
            </w:pPr>
          </w:p>
        </w:tc>
        <w:tc>
          <w:tcPr>
            <w:tcW w:w="650" w:type="pct"/>
            <w:vMerge/>
            <w:tcMar>
              <w:left w:w="57" w:type="dxa"/>
              <w:right w:w="57" w:type="dxa"/>
            </w:tcMar>
            <w:vAlign w:val="center"/>
          </w:tcPr>
          <w:p w:rsidR="00933083" w:rsidRPr="00D13913" w:rsidRDefault="00933083" w:rsidP="005E0F9B">
            <w:pPr>
              <w:jc w:val="center"/>
              <w:rPr>
                <w:rFonts w:asciiTheme="majorHAnsi" w:hAnsiTheme="majorHAnsi"/>
                <w:sz w:val="14"/>
                <w:szCs w:val="14"/>
                <w:lang w:val="en-US"/>
              </w:rPr>
            </w:pPr>
          </w:p>
        </w:tc>
      </w:tr>
      <w:tr w:rsidR="004F0AC2" w:rsidRPr="003019A8" w:rsidTr="004F0AC2">
        <w:trPr>
          <w:trHeight w:val="110"/>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12" w:type="pct"/>
            <w:tcBorders>
              <w:bottom w:val="single" w:sz="4" w:space="0" w:color="auto"/>
              <w:right w:val="single" w:sz="4" w:space="0" w:color="auto"/>
            </w:tcBorders>
            <w:shd w:val="clear" w:color="auto" w:fill="auto"/>
            <w:tcMar>
              <w:left w:w="57" w:type="dxa"/>
              <w:right w:w="57" w:type="dxa"/>
            </w:tcMar>
            <w:vAlign w:val="center"/>
          </w:tcPr>
          <w:p w:rsidR="004F0AC2" w:rsidRPr="00D13913" w:rsidRDefault="004F0AC2" w:rsidP="00C56B6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 xml:space="preserve">Вітрове скло (світло пропускання ≥75%))</w:t>
            </w:r>
          </w:p>
        </w:tc>
        <w:tc>
          <w:tcPr>
            <w:tcW w:w="812" w:type="pct"/>
            <w:gridSpan w:val="2"/>
            <w:tcBorders>
              <w:left w:val="single" w:sz="4" w:space="0" w:color="auto"/>
              <w:bottom w:val="single" w:sz="4" w:space="0" w:color="auto"/>
              <w:right w:val="single" w:sz="12" w:space="0" w:color="auto"/>
            </w:tcBorders>
            <w:shd w:val="clear" w:color="auto" w:fill="auto"/>
            <w:vAlign w:val="center"/>
          </w:tcPr>
          <w:p w:rsidR="004F0AC2" w:rsidRPr="00D13913" w:rsidRDefault="004F0AC2" w:rsidP="004F0AC2">
            <w:pPr>
              <w:spacing w:line="240" w:lineRule="auto"/>
              <w:ind w:left="0" w:firstLine="0"/>
              <w:jc w:val="center"/>
              <w:rPr>
                <w:rFonts w:asciiTheme="majorHAnsi" w:hAnsiTheme="majorHAnsi"/>
                <w:sz w:val="14"/>
                <w:szCs w:val="14"/>
                <w:lang w:val="ru-RU"/>
              </w:rPr>
            </w:pPr>
            <w:r w:rsidRPr="00D13913">
              <w:rPr>
                <w:rFonts w:asciiTheme="majorHAnsi" w:hAnsiTheme="majorHAnsi"/>
                <w:sz w:val="14"/>
                <w:szCs w:val="14"/>
                <w:lang w:val="en-US"/>
              </w:rPr>
              <w:t xml:space="preserve">81</w:t>
            </w:r>
          </w:p>
        </w:tc>
        <w:tc>
          <w:tcPr>
            <w:tcW w:w="760" w:type="pct"/>
            <w:vMerge/>
            <w:tcBorders>
              <w:left w:val="single" w:sz="12"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rPr>
            </w:pPr>
          </w:p>
        </w:tc>
        <w:tc>
          <w:tcPr>
            <w:tcW w:w="650" w:type="pct"/>
            <w:vMerge/>
            <w:tcMar>
              <w:left w:w="57" w:type="dxa"/>
              <w:right w:w="57" w:type="dxa"/>
            </w:tcMar>
            <w:vAlign w:val="center"/>
          </w:tcPr>
          <w:p w:rsidR="004F0AC2" w:rsidRPr="00D13913" w:rsidRDefault="004F0AC2" w:rsidP="005E0F9B">
            <w:pPr>
              <w:jc w:val="center"/>
              <w:rPr>
                <w:rFonts w:asciiTheme="majorHAnsi" w:hAnsiTheme="majorHAnsi"/>
                <w:sz w:val="14"/>
                <w:szCs w:val="14"/>
                <w:lang w:val="en-US"/>
              </w:rPr>
            </w:pPr>
          </w:p>
        </w:tc>
      </w:tr>
      <w:tr w:rsidR="004F0AC2" w:rsidRPr="003019A8" w:rsidTr="004F0AC2">
        <w:trPr>
          <w:trHeight w:val="110"/>
        </w:trPr>
        <w:tc>
          <w:tcPr>
            <w:tcW w:w="1262" w:type="pct"/>
            <w:vMerge/>
            <w:tcBorders>
              <w:left w:val="single" w:sz="18" w:space="0" w:color="auto"/>
              <w:bottom w:val="single" w:sz="4"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Borders>
              <w:bottom w:val="single" w:sz="4" w:space="0" w:color="auto"/>
            </w:tcBorders>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12" w:type="pct"/>
            <w:tcBorders>
              <w:bottom w:val="single" w:sz="4" w:space="0" w:color="auto"/>
              <w:right w:val="single" w:sz="4" w:space="0" w:color="auto"/>
            </w:tcBorders>
            <w:shd w:val="clear" w:color="auto" w:fill="auto"/>
            <w:tcMar>
              <w:left w:w="57" w:type="dxa"/>
              <w:right w:w="57" w:type="dxa"/>
            </w:tcMar>
            <w:vAlign w:val="center"/>
          </w:tcPr>
          <w:p w:rsidR="004F0AC2" w:rsidRPr="00D13913" w:rsidRDefault="004F0AC2" w:rsidP="00C56B6B">
            <w:pPr>
              <w:spacing w:line="240" w:lineRule="auto"/>
              <w:ind w:left="0" w:firstLine="0"/>
              <w:rPr>
                <w:rFonts w:asciiTheme="majorHAnsi" w:hAnsiTheme="majorHAnsi"/>
                <w:sz w:val="14"/>
                <w:szCs w:val="14"/>
                <w:lang w:val="en-US"/>
              </w:rPr>
            </w:pPr>
            <w:r w:rsidRPr="00D13913">
              <w:rPr>
                <w:rFonts w:asciiTheme="majorHAnsi" w:hAnsiTheme="majorHAnsi"/>
                <w:sz w:val="14"/>
                <w:szCs w:val="14"/>
                <w:lang w:val="en-US"/>
              </w:rPr>
              <w:t xml:space="preserve">Стекла бокові ліворуч/праворуч водія (світло пропускання ≥70%)</w:t>
            </w:r>
          </w:p>
        </w:tc>
        <w:tc>
          <w:tcPr>
            <w:tcW w:w="812" w:type="pct"/>
            <w:gridSpan w:val="2"/>
            <w:tcBorders>
              <w:left w:val="single" w:sz="4" w:space="0" w:color="auto"/>
              <w:bottom w:val="single" w:sz="4" w:space="0" w:color="auto"/>
              <w:right w:val="single" w:sz="12" w:space="0" w:color="auto"/>
            </w:tcBorders>
            <w:shd w:val="clear" w:color="auto" w:fill="auto"/>
            <w:vAlign w:val="center"/>
          </w:tcPr>
          <w:p w:rsidR="004F0AC2" w:rsidRPr="00D13913" w:rsidRDefault="004F0AC2" w:rsidP="004F0AC2">
            <w:pPr>
              <w:spacing w:line="240" w:lineRule="auto"/>
              <w:ind w:left="0" w:firstLine="0"/>
              <w:jc w:val="center"/>
              <w:rPr>
                <w:rFonts w:asciiTheme="majorHAnsi" w:hAnsiTheme="majorHAnsi"/>
                <w:sz w:val="14"/>
                <w:szCs w:val="14"/>
                <w:lang w:val="en-US"/>
              </w:rPr>
            </w:pPr>
            <w:r w:rsidRPr="00D13913">
              <w:rPr>
                <w:rFonts w:asciiTheme="majorHAnsi" w:hAnsiTheme="majorHAnsi"/>
                <w:sz w:val="14"/>
                <w:szCs w:val="14"/>
                <w:lang w:val="en-US"/>
              </w:rPr>
              <w:t xml:space="preserve">76</w:t>
            </w:r>
          </w:p>
        </w:tc>
        <w:tc>
          <w:tcPr>
            <w:tcW w:w="760" w:type="pct"/>
            <w:vMerge/>
            <w:tcBorders>
              <w:left w:val="single" w:sz="12" w:space="0" w:color="auto"/>
              <w:bottom w:val="single" w:sz="4"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rPr>
            </w:pPr>
          </w:p>
        </w:tc>
        <w:tc>
          <w:tcPr>
            <w:tcW w:w="650" w:type="pct"/>
            <w:vMerge/>
            <w:tcBorders>
              <w:bottom w:val="single" w:sz="4" w:space="0" w:color="auto"/>
            </w:tcBorders>
            <w:tcMar>
              <w:left w:w="57" w:type="dxa"/>
              <w:right w:w="57" w:type="dxa"/>
            </w:tcMar>
            <w:vAlign w:val="center"/>
          </w:tcPr>
          <w:p w:rsidR="004F0AC2" w:rsidRPr="00D13913" w:rsidRDefault="004F0AC2" w:rsidP="005E0F9B">
            <w:pPr>
              <w:jc w:val="center"/>
              <w:rPr>
                <w:rFonts w:asciiTheme="majorHAnsi" w:hAnsiTheme="majorHAnsi"/>
                <w:sz w:val="14"/>
                <w:szCs w:val="14"/>
                <w:lang w:val="en-US"/>
              </w:rPr>
            </w:pPr>
          </w:p>
        </w:tc>
      </w:tr>
      <w:tr w:rsidR="008626D9" w:rsidRPr="003019A8" w:rsidTr="008626D9">
        <w:trPr>
          <w:trHeight w:val="92"/>
        </w:trPr>
        <w:tc>
          <w:tcPr>
            <w:tcW w:w="1262" w:type="pct"/>
            <w:vMerge w:val="restart"/>
            <w:tcBorders>
              <w:left w:val="single" w:sz="18" w:space="0" w:color="auto"/>
            </w:tcBorders>
            <w:shd w:val="clear" w:color="auto" w:fill="auto"/>
            <w:tcMar>
              <w:left w:w="57" w:type="dxa"/>
              <w:right w:w="57" w:type="dxa"/>
            </w:tcMar>
            <w:vAlign w:val="center"/>
          </w:tcPr>
          <w:p w:rsidR="008626D9" w:rsidRPr="003C48EA" w:rsidRDefault="008626D9" w:rsidP="00B835D0">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 xml:space="preserve">КТЗ мають бути обладнані пасами безпеки та підголівниками, якщо їх передбачено конструкцією</w:t>
            </w:r>
          </w:p>
        </w:tc>
        <w:tc>
          <w:tcPr>
            <w:tcW w:w="704" w:type="pct"/>
            <w:vMerge w:val="restart"/>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 xml:space="preserve">ТАК</w:t>
            </w:r>
          </w:p>
        </w:tc>
        <w:tc>
          <w:tcPr>
            <w:tcW w:w="812" w:type="pct"/>
            <w:vMerge w:val="restart"/>
            <w:tcBorders>
              <w:right w:val="single" w:sz="2" w:space="0" w:color="auto"/>
            </w:tcBorders>
            <w:shd w:val="clear" w:color="auto" w:fill="auto"/>
            <w:tcMar>
              <w:left w:w="57" w:type="dxa"/>
              <w:right w:w="57" w:type="dxa"/>
            </w:tcMar>
            <w:vAlign w:val="center"/>
          </w:tcPr>
          <w:p w:rsidR="008626D9" w:rsidRPr="00D13913" w:rsidRDefault="008626D9" w:rsidP="004F0AC2">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 xml:space="preserve">Скло(стекла) в задній стійці (світло пропускання ≥70%)</w:t>
            </w:r>
          </w:p>
        </w:tc>
        <w:tc>
          <w:tcPr>
            <w:tcW w:w="812" w:type="pct"/>
            <w:gridSpan w:val="2"/>
            <w:vMerge w:val="restart"/>
            <w:tcBorders>
              <w:left w:val="single" w:sz="2" w:space="0" w:color="auto"/>
              <w:right w:val="single" w:sz="12" w:space="0" w:color="auto"/>
            </w:tcBorders>
            <w:shd w:val="clear" w:color="auto" w:fill="auto"/>
            <w:vAlign w:val="center"/>
          </w:tcPr>
          <w:p w:rsidR="008626D9" w:rsidRPr="00D13913" w:rsidRDefault="008626D9" w:rsidP="00715F09">
            <w:pPr>
              <w:spacing w:line="240" w:lineRule="auto"/>
              <w:ind w:left="0" w:firstLine="0"/>
              <w:jc w:val="center"/>
              <w:rPr>
                <w:rFonts w:asciiTheme="majorHAnsi" w:hAnsiTheme="majorHAnsi"/>
                <w:sz w:val="14"/>
                <w:szCs w:val="14"/>
              </w:rPr>
            </w:pPr>
            <w:r w:rsidRPr="00D13913">
              <w:rPr>
                <w:rFonts w:asciiTheme="majorHAnsi" w:hAnsiTheme="majorHAnsi"/>
                <w:sz w:val="14"/>
                <w:szCs w:val="14"/>
                <w:lang w:val="en-US"/>
              </w:rPr>
              <w:t xml:space="preserve">-</w:t>
            </w:r>
            <w:r w:rsidRPr="00D13913">
              <w:rPr>
                <w:rFonts w:asciiTheme="majorHAnsi" w:hAnsiTheme="majorHAnsi"/>
                <w:color w:val="FF0000"/>
                <w:sz w:val="14"/>
                <w:szCs w:val="14"/>
              </w:rPr>
              <w:t>/</w:t>
            </w:r>
            <w:r w:rsidRPr="00D13913">
              <w:rPr>
                <w:rFonts w:asciiTheme="majorHAnsi" w:hAnsiTheme="majorHAnsi"/>
                <w:color w:val="FF0000"/>
                <w:sz w:val="14"/>
                <w:szCs w:val="14"/>
                <w:lang w:val="en-US"/>
              </w:rPr>
              <w:t xml:space="preserve"/>
            </w:r>
          </w:p>
        </w:tc>
        <w:tc>
          <w:tcPr>
            <w:tcW w:w="760" w:type="pct"/>
            <w:tcBorders>
              <w:left w:val="single" w:sz="12" w:space="0" w:color="auto"/>
            </w:tcBorders>
            <w:shd w:val="clear" w:color="auto" w:fill="auto"/>
            <w:tcMar>
              <w:left w:w="57" w:type="dxa"/>
              <w:right w:w="57" w:type="dxa"/>
            </w:tcMar>
            <w:vAlign w:val="center"/>
          </w:tcPr>
          <w:p w:rsidR="008626D9" w:rsidRPr="00D13913" w:rsidRDefault="008626D9"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GB"/>
              </w:rPr>
              <w:t xml:space="preserve"> Наявність індикатора шин</w:t>
            </w:r>
          </w:p>
        </w:tc>
        <w:tc>
          <w:tcPr>
            <w:tcW w:w="650" w:type="pct"/>
            <w:shd w:val="clear" w:color="auto" w:fill="auto"/>
            <w:tcMar>
              <w:left w:w="57" w:type="dxa"/>
              <w:right w:w="57" w:type="dxa"/>
            </w:tcMar>
            <w:vAlign w:val="center"/>
          </w:tcPr>
          <w:p w:rsidR="008626D9" w:rsidRPr="00D13913" w:rsidRDefault="008626D9" w:rsidP="00DD4C9C">
            <w:pPr>
              <w:spacing w:line="240" w:lineRule="auto"/>
              <w:ind w:left="0" w:firstLine="0"/>
              <w:jc w:val="center"/>
              <w:rPr>
                <w:rFonts w:asciiTheme="majorHAnsi" w:hAnsiTheme="majorHAnsi"/>
                <w:sz w:val="14"/>
                <w:szCs w:val="14"/>
                <w:lang w:val="en-GB"/>
              </w:rPr>
            </w:pPr>
            <w:r w:rsidRPr="00D13913">
              <w:rPr>
                <w:rFonts w:asciiTheme="majorHAnsi" w:hAnsiTheme="majorHAnsi"/>
                <w:sz w:val="14"/>
                <w:szCs w:val="14"/>
                <w:lang w:val="en-GB"/>
              </w:rPr>
              <w:t xml:space="preserve">ВІДСУТНІ(Й)</w:t>
            </w:r>
          </w:p>
        </w:tc>
      </w:tr>
      <w:tr w:rsidR="008626D9" w:rsidRPr="003019A8" w:rsidTr="004F0AC2">
        <w:trPr>
          <w:trHeight w:val="91"/>
        </w:trPr>
        <w:tc>
          <w:tcPr>
            <w:tcW w:w="1262" w:type="pct"/>
            <w:vMerge/>
            <w:tcBorders>
              <w:left w:val="single" w:sz="18" w:space="0" w:color="auto"/>
            </w:tcBorders>
            <w:shd w:val="clear" w:color="auto" w:fill="auto"/>
            <w:tcMar>
              <w:left w:w="57" w:type="dxa"/>
              <w:right w:w="57" w:type="dxa"/>
            </w:tcMar>
            <w:vAlign w:val="center"/>
          </w:tcPr>
          <w:p w:rsidR="008626D9" w:rsidRPr="003C48EA" w:rsidRDefault="008626D9" w:rsidP="005E0F9B">
            <w:pPr>
              <w:spacing w:before="60" w:line="240" w:lineRule="auto"/>
              <w:ind w:left="0" w:firstLine="0"/>
              <w:rPr>
                <w:rFonts w:asciiTheme="majorHAnsi" w:hAnsiTheme="majorHAnsi"/>
                <w:sz w:val="14"/>
                <w:szCs w:val="14"/>
                <w:lang w:val="en-US"/>
              </w:rPr>
            </w:pPr>
          </w:p>
        </w:tc>
        <w:tc>
          <w:tcPr>
            <w:tcW w:w="704" w:type="pct"/>
            <w:vMerge/>
            <w:tcMar>
              <w:left w:w="57" w:type="dxa"/>
              <w:right w:w="57" w:type="dxa"/>
            </w:tcMar>
            <w:vAlign w:val="center"/>
          </w:tcPr>
          <w:p w:rsidR="008626D9" w:rsidRPr="003C48EA" w:rsidRDefault="008626D9" w:rsidP="000670AF">
            <w:pPr>
              <w:jc w:val="center"/>
              <w:rPr>
                <w:rFonts w:asciiTheme="majorHAnsi" w:hAnsiTheme="majorHAnsi"/>
                <w:sz w:val="14"/>
                <w:szCs w:val="14"/>
                <w:lang w:val="en-US"/>
              </w:rPr>
            </w:pPr>
          </w:p>
        </w:tc>
        <w:tc>
          <w:tcPr>
            <w:tcW w:w="812" w:type="pct"/>
            <w:vMerge/>
            <w:tcBorders>
              <w:bottom w:val="single" w:sz="18" w:space="0" w:color="auto"/>
              <w:right w:val="single" w:sz="2" w:space="0" w:color="auto"/>
            </w:tcBorders>
            <w:shd w:val="clear" w:color="auto" w:fill="auto"/>
            <w:tcMar>
              <w:left w:w="57" w:type="dxa"/>
              <w:right w:w="57" w:type="dxa"/>
            </w:tcMar>
            <w:vAlign w:val="center"/>
          </w:tcPr>
          <w:p w:rsidR="008626D9" w:rsidRPr="003019A8" w:rsidRDefault="008626D9" w:rsidP="004F0AC2">
            <w:pPr>
              <w:spacing w:line="240" w:lineRule="auto"/>
              <w:ind w:left="0" w:firstLine="0"/>
              <w:rPr>
                <w:rFonts w:asciiTheme="majorHAnsi" w:hAnsiTheme="majorHAnsi"/>
                <w:color w:val="FF0000"/>
                <w:sz w:val="14"/>
                <w:szCs w:val="14"/>
                <w:lang w:val="en-US"/>
              </w:rPr>
            </w:pPr>
          </w:p>
        </w:tc>
        <w:tc>
          <w:tcPr>
            <w:tcW w:w="812" w:type="pct"/>
            <w:gridSpan w:val="2"/>
            <w:vMerge/>
            <w:tcBorders>
              <w:left w:val="single" w:sz="2" w:space="0" w:color="auto"/>
              <w:bottom w:val="single" w:sz="18" w:space="0" w:color="auto"/>
              <w:right w:val="single" w:sz="12" w:space="0" w:color="auto"/>
            </w:tcBorders>
            <w:shd w:val="clear" w:color="auto" w:fill="auto"/>
            <w:vAlign w:val="center"/>
          </w:tcPr>
          <w:p w:rsidR="008626D9" w:rsidRPr="003019A8" w:rsidRDefault="008626D9" w:rsidP="00276306">
            <w:pPr>
              <w:spacing w:line="240" w:lineRule="auto"/>
              <w:ind w:left="0" w:firstLine="0"/>
              <w:jc w:val="center"/>
              <w:rPr>
                <w:rFonts w:asciiTheme="majorHAnsi" w:hAnsiTheme="majorHAnsi"/>
                <w:color w:val="FF0000"/>
                <w:sz w:val="14"/>
                <w:szCs w:val="14"/>
                <w:lang w:val="en-US"/>
              </w:rPr>
            </w:pPr>
          </w:p>
        </w:tc>
        <w:tc>
          <w:tcPr>
            <w:tcW w:w="760" w:type="pct"/>
            <w:tcBorders>
              <w:left w:val="single" w:sz="12" w:space="0" w:color="auto"/>
            </w:tcBorders>
            <w:shd w:val="clear" w:color="auto" w:fill="auto"/>
            <w:tcMar>
              <w:left w:w="57" w:type="dxa"/>
              <w:right w:w="57" w:type="dxa"/>
            </w:tcMar>
            <w:vAlign w:val="center"/>
          </w:tcPr>
          <w:p w:rsidR="008626D9" w:rsidRPr="00D13913" w:rsidRDefault="008626D9" w:rsidP="006060C4">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 xml:space="preserve">Висота протектора шин, мм</w:t>
            </w:r>
          </w:p>
        </w:tc>
        <w:tc>
          <w:tcPr>
            <w:tcW w:w="650" w:type="pct"/>
            <w:shd w:val="clear" w:color="auto" w:fill="BFBFBF" w:themeFill="background1" w:themeFillShade="BF"/>
            <w:tcMar>
              <w:left w:w="57" w:type="dxa"/>
              <w:right w:w="57" w:type="dxa"/>
            </w:tcMar>
            <w:vAlign w:val="center"/>
          </w:tcPr>
          <w:p w:rsidR="008626D9" w:rsidRPr="00D13913" w:rsidRDefault="008626D9" w:rsidP="00BA1D6E">
            <w:pPr>
              <w:spacing w:line="240" w:lineRule="auto"/>
              <w:ind w:left="0" w:firstLine="0"/>
              <w:jc w:val="center"/>
              <w:rPr>
                <w:rFonts w:asciiTheme="majorHAnsi" w:hAnsiTheme="majorHAnsi"/>
                <w:sz w:val="14"/>
                <w:szCs w:val="14"/>
              </w:rPr>
            </w:pPr>
            <w:r w:rsidRPr="00D13913">
              <w:rPr>
                <w:rFonts w:asciiTheme="majorHAnsi" w:hAnsiTheme="majorHAnsi"/>
                <w:sz w:val="14"/>
                <w:szCs w:val="14"/>
                <w:lang w:val="en-US"/>
              </w:rPr>
              <w:t xml:space="preserve">8</w:t>
            </w:r>
          </w:p>
        </w:tc>
      </w:tr>
      <w:tr w:rsidR="008626D9" w:rsidRPr="003019A8" w:rsidTr="004F0AC2">
        <w:trPr>
          <w:trHeight w:val="156"/>
        </w:trPr>
        <w:tc>
          <w:tcPr>
            <w:tcW w:w="1262" w:type="pct"/>
            <w:tcBorders>
              <w:left w:val="single" w:sz="18" w:space="0" w:color="auto"/>
            </w:tcBorders>
            <w:shd w:val="clear" w:color="auto" w:fill="auto"/>
            <w:tcMar>
              <w:left w:w="57" w:type="dxa"/>
              <w:right w:w="57" w:type="dxa"/>
            </w:tcMar>
            <w:vAlign w:val="center"/>
          </w:tcPr>
          <w:p w:rsidR="008626D9" w:rsidRPr="003C48EA" w:rsidRDefault="008626D9" w:rsidP="001B56F1">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 xml:space="preserve">Спідометр/одометр</w:t>
            </w:r>
          </w:p>
        </w:tc>
        <w:tc>
          <w:tcPr>
            <w:tcW w:w="704" w:type="pc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 xml:space="preserve">ТАК</w:t>
            </w:r>
          </w:p>
        </w:tc>
        <w:tc>
          <w:tcPr>
            <w:tcW w:w="2384" w:type="pct"/>
            <w:gridSpan w:val="4"/>
            <w:vMerge w:val="restart"/>
            <w:tcBorders>
              <w:top w:val="single" w:sz="2" w:space="0" w:color="auto"/>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 xml:space="preserve">Шасі та елементи, закріплені на шасі (лонжерони, поперечини, випускні трубопроводи спалин та глушники, паливний бак та трубопроводи (включаючи трубопроводи підігрівача паливного бака), бампери, боковий захист і задні захисні пристрої, кріплення запасного(их) колеса (у разі встановлення), буксирне обладнання та механізми з'єднання, силова передача, кріплення двигуна, кабіна і кузов, сидіння водія, органи керування, інші зовнішні і внутрішні пристрої та обладнання, бризковики (крила), пристрої гасіння бризок, ручки і підніжки) мають бути не пошкоджені</w:t>
            </w:r>
          </w:p>
        </w:tc>
        <w:tc>
          <w:tcPr>
            <w:tcW w:w="650" w:type="pct"/>
            <w:vMerge w:val="restart"/>
            <w:tcMar>
              <w:left w:w="57" w:type="dxa"/>
              <w:right w:w="57" w:type="dxa"/>
            </w:tcMar>
            <w:vAlign w:val="center"/>
          </w:tcPr>
          <w:p w:rsidR="008626D9" w:rsidRPr="003C48EA" w:rsidRDefault="008626D9" w:rsidP="005E0F9B">
            <w:pPr>
              <w:jc w:val="center"/>
              <w:rPr>
                <w:rFonts w:asciiTheme="majorHAnsi" w:hAnsiTheme="majorHAnsi"/>
                <w:sz w:val="14"/>
                <w:szCs w:val="14"/>
              </w:rPr>
            </w:pPr>
            <w:r w:rsidRPr="003C48EA">
              <w:rPr>
                <w:rFonts w:asciiTheme="majorHAnsi" w:hAnsiTheme="majorHAnsi"/>
                <w:sz w:val="14"/>
                <w:szCs w:val="14"/>
                <w:lang w:val="en-US"/>
              </w:rPr>
              <w:t xml:space="preserve">ТАК</w:t>
            </w:r>
          </w:p>
        </w:tc>
      </w:tr>
      <w:tr w:rsidR="008626D9" w:rsidRPr="003019A8" w:rsidTr="004F0AC2">
        <w:trPr>
          <w:trHeight w:val="155"/>
        </w:trPr>
        <w:tc>
          <w:tcPr>
            <w:tcW w:w="1262" w:type="pct"/>
            <w:tcBorders>
              <w:left w:val="single" w:sz="18" w:space="0" w:color="auto"/>
            </w:tcBorders>
            <w:shd w:val="clear" w:color="auto" w:fill="auto"/>
            <w:tcMar>
              <w:left w:w="57" w:type="dxa"/>
              <w:right w:w="57" w:type="dxa"/>
            </w:tcMar>
            <w:vAlign w:val="center"/>
          </w:tcPr>
          <w:p w:rsidR="008626D9" w:rsidRPr="003C48EA" w:rsidRDefault="008626D9" w:rsidP="007147B7">
            <w:pPr>
              <w:spacing w:before="60" w:line="240" w:lineRule="auto"/>
              <w:ind w:left="0" w:firstLine="0"/>
              <w:rPr>
                <w:rFonts w:asciiTheme="majorHAnsi" w:hAnsiTheme="majorHAnsi"/>
                <w:sz w:val="14"/>
                <w:szCs w:val="14"/>
                <w:highlight w:val="green"/>
                <w:lang w:val="en-GB"/>
              </w:rPr>
            </w:pPr>
            <w:r w:rsidRPr="003C48EA">
              <w:rPr>
                <w:rFonts w:asciiTheme="majorHAnsi" w:hAnsiTheme="majorHAnsi"/>
                <w:sz w:val="14"/>
                <w:szCs w:val="14"/>
                <w:lang w:val="en-US"/>
              </w:rPr>
              <w:t xml:space="preserve">Тахограф (за наявності), контрольний пристрій (тахограф)</w:t>
            </w:r>
          </w:p>
        </w:tc>
        <w:tc>
          <w:tcPr>
            <w:tcW w:w="704" w:type="pc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 xml:space="preserve">ТАК</w:t>
            </w:r>
          </w:p>
        </w:tc>
        <w:tc>
          <w:tcPr>
            <w:tcW w:w="2384" w:type="pct"/>
            <w:gridSpan w:val="4"/>
            <w:vMerge/>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highlight w:val="green"/>
              </w:rPr>
            </w:pPr>
          </w:p>
        </w:tc>
        <w:tc>
          <w:tcPr>
            <w:tcW w:w="650" w:type="pct"/>
            <w:vMerge/>
            <w:tcMar>
              <w:left w:w="57" w:type="dxa"/>
              <w:right w:w="57" w:type="dxa"/>
            </w:tcMar>
            <w:vAlign w:val="center"/>
          </w:tcPr>
          <w:p w:rsidR="008626D9" w:rsidRPr="003C48EA" w:rsidRDefault="008626D9" w:rsidP="005E0F9B">
            <w:pPr>
              <w:jc w:val="center"/>
              <w:rPr>
                <w:rFonts w:asciiTheme="majorHAnsi" w:hAnsiTheme="majorHAnsi"/>
                <w:sz w:val="14"/>
                <w:szCs w:val="14"/>
                <w:lang w:val="en-US"/>
              </w:rPr>
            </w:pPr>
          </w:p>
        </w:tc>
      </w:tr>
      <w:tr w:rsidR="008626D9" w:rsidRPr="003019A8" w:rsidTr="001A2233">
        <w:trPr>
          <w:trHeight w:val="164"/>
        </w:trPr>
        <w:tc>
          <w:tcPr>
            <w:tcW w:w="1262" w:type="pct"/>
            <w:vMerge w:val="restart"/>
            <w:tcBorders>
              <w:left w:val="single" w:sz="18"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 xml:space="preserve">Пристрій обмеження швидкості</w:t>
            </w:r>
          </w:p>
        </w:tc>
        <w:tc>
          <w:tcPr>
            <w:tcW w:w="704" w:type="pct"/>
            <w:vMerge w:val="restar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 xml:space="preserve">НС</w:t>
            </w:r>
          </w:p>
        </w:tc>
        <w:tc>
          <w:tcPr>
            <w:tcW w:w="2384" w:type="pct"/>
            <w:gridSpan w:val="4"/>
            <w:vMerge/>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rPr>
            </w:pPr>
          </w:p>
        </w:tc>
        <w:tc>
          <w:tcPr>
            <w:tcW w:w="650" w:type="pct"/>
            <w:vMerge/>
            <w:tcMar>
              <w:left w:w="57" w:type="dxa"/>
              <w:right w:w="57" w:type="dxa"/>
            </w:tcMar>
            <w:vAlign w:val="center"/>
          </w:tcPr>
          <w:p w:rsidR="008626D9" w:rsidRPr="003C48EA" w:rsidRDefault="008626D9" w:rsidP="005E0F9B">
            <w:pPr>
              <w:jc w:val="center"/>
              <w:rPr>
                <w:rFonts w:asciiTheme="majorHAnsi" w:hAnsiTheme="majorHAnsi"/>
                <w:sz w:val="14"/>
                <w:szCs w:val="14"/>
              </w:rPr>
            </w:pPr>
          </w:p>
        </w:tc>
      </w:tr>
      <w:tr w:rsidR="008626D9" w:rsidRPr="003019A8" w:rsidTr="004F0AC2">
        <w:trPr>
          <w:trHeight w:val="267"/>
        </w:trPr>
        <w:tc>
          <w:tcPr>
            <w:tcW w:w="1262" w:type="pct"/>
            <w:vMerge/>
            <w:tcBorders>
              <w:left w:val="single" w:sz="18" w:space="0" w:color="auto"/>
            </w:tcBorders>
            <w:shd w:val="clear" w:color="auto" w:fill="auto"/>
            <w:tcMar>
              <w:left w:w="57" w:type="dxa"/>
              <w:right w:w="57" w:type="dxa"/>
            </w:tcMar>
            <w:vAlign w:val="center"/>
          </w:tcPr>
          <w:p w:rsidR="008626D9" w:rsidRPr="003019A8" w:rsidRDefault="008626D9" w:rsidP="005E0F9B">
            <w:pPr>
              <w:spacing w:line="240" w:lineRule="auto"/>
              <w:ind w:left="0" w:firstLine="0"/>
              <w:rPr>
                <w:rFonts w:asciiTheme="majorHAnsi" w:hAnsiTheme="majorHAnsi"/>
                <w:color w:val="FF0000"/>
                <w:sz w:val="14"/>
                <w:szCs w:val="14"/>
              </w:rPr>
            </w:pPr>
          </w:p>
        </w:tc>
        <w:tc>
          <w:tcPr>
            <w:tcW w:w="704" w:type="pct"/>
            <w:vMerge/>
            <w:tcBorders>
              <w:right w:val="single" w:sz="12" w:space="0" w:color="auto"/>
            </w:tcBorders>
            <w:tcMar>
              <w:left w:w="57" w:type="dxa"/>
              <w:right w:w="57" w:type="dxa"/>
            </w:tcMar>
            <w:vAlign w:val="center"/>
          </w:tcPr>
          <w:p w:rsidR="008626D9" w:rsidRPr="003019A8" w:rsidRDefault="008626D9" w:rsidP="005E0F9B">
            <w:pPr>
              <w:jc w:val="center"/>
              <w:rPr>
                <w:rFonts w:asciiTheme="majorHAnsi" w:hAnsiTheme="majorHAnsi"/>
                <w:sz w:val="14"/>
                <w:szCs w:val="14"/>
                <w:lang w:val="en-US"/>
              </w:rPr>
            </w:pPr>
          </w:p>
        </w:tc>
        <w:tc>
          <w:tcPr>
            <w:tcW w:w="2384" w:type="pct"/>
            <w:gridSpan w:val="4"/>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highlight w:val="green"/>
                <w:lang w:val="en-GB"/>
              </w:rPr>
            </w:pPr>
            <w:r w:rsidRPr="003C48EA">
              <w:rPr>
                <w:rFonts w:asciiTheme="majorHAnsi" w:hAnsiTheme="majorHAnsi"/>
                <w:sz w:val="14"/>
                <w:szCs w:val="14"/>
                <w:lang w:val="en-US"/>
              </w:rPr>
              <w:t xml:space="preserve">Вантажна платформа, вантажний кузов мають бути закріплені кріпильними елементами у місцях, передбачених виробником</w:t>
            </w:r>
          </w:p>
        </w:tc>
        <w:tc>
          <w:tcPr>
            <w:tcW w:w="650" w:type="pct"/>
            <w:tcMar>
              <w:left w:w="57" w:type="dxa"/>
              <w:right w:w="57" w:type="dxa"/>
            </w:tcMar>
            <w:vAlign w:val="center"/>
          </w:tcPr>
          <w:p w:rsidR="008626D9" w:rsidRPr="003C48EA" w:rsidRDefault="008626D9" w:rsidP="005E0F9B">
            <w:pPr>
              <w:spacing w:before="60" w:line="240" w:lineRule="auto"/>
              <w:ind w:left="0" w:firstLine="0"/>
              <w:jc w:val="center"/>
              <w:rPr>
                <w:rFonts w:asciiTheme="majorHAnsi" w:hAnsiTheme="majorHAnsi"/>
                <w:sz w:val="14"/>
                <w:szCs w:val="14"/>
                <w:lang w:val="en-US"/>
              </w:rPr>
            </w:pPr>
            <w:r w:rsidRPr="003C48EA">
              <w:rPr>
                <w:rFonts w:asciiTheme="majorHAnsi" w:hAnsiTheme="majorHAnsi"/>
                <w:sz w:val="14"/>
                <w:szCs w:val="14"/>
                <w:lang w:val="en-US"/>
              </w:rPr>
              <w:t xml:space="preserve">ТАК</w:t>
            </w:r>
          </w:p>
        </w:tc>
      </w:tr>
      <w:tr w:rsidR="008626D9" w:rsidRPr="003019A8" w:rsidTr="004F0AC2">
        <w:trPr>
          <w:trHeight w:val="160"/>
        </w:trPr>
        <w:tc>
          <w:tcPr>
            <w:tcW w:w="1262" w:type="pct"/>
            <w:vMerge/>
            <w:tcBorders>
              <w:left w:val="single" w:sz="18" w:space="0" w:color="auto"/>
              <w:bottom w:val="single" w:sz="18" w:space="0" w:color="auto"/>
            </w:tcBorders>
            <w:shd w:val="clear" w:color="auto" w:fill="auto"/>
            <w:tcMar>
              <w:left w:w="57" w:type="dxa"/>
              <w:right w:w="57" w:type="dxa"/>
            </w:tcMar>
            <w:vAlign w:val="center"/>
          </w:tcPr>
          <w:p w:rsidR="008626D9" w:rsidRPr="003019A8" w:rsidRDefault="008626D9" w:rsidP="005E0F9B">
            <w:pPr>
              <w:spacing w:line="240" w:lineRule="auto"/>
              <w:ind w:left="0" w:firstLine="0"/>
              <w:rPr>
                <w:rFonts w:asciiTheme="majorHAnsi" w:hAnsiTheme="majorHAnsi"/>
                <w:color w:val="FF0000"/>
                <w:sz w:val="14"/>
                <w:szCs w:val="14"/>
              </w:rPr>
            </w:pPr>
          </w:p>
        </w:tc>
        <w:tc>
          <w:tcPr>
            <w:tcW w:w="704" w:type="pct"/>
            <w:vMerge/>
            <w:tcBorders>
              <w:bottom w:val="single" w:sz="18" w:space="0" w:color="auto"/>
              <w:right w:val="single" w:sz="12" w:space="0" w:color="auto"/>
            </w:tcBorders>
            <w:tcMar>
              <w:left w:w="57" w:type="dxa"/>
              <w:right w:w="57" w:type="dxa"/>
            </w:tcMar>
            <w:vAlign w:val="center"/>
          </w:tcPr>
          <w:p w:rsidR="008626D9" w:rsidRPr="003019A8" w:rsidRDefault="008626D9" w:rsidP="005E0F9B">
            <w:pPr>
              <w:jc w:val="center"/>
              <w:rPr>
                <w:rFonts w:asciiTheme="majorHAnsi" w:hAnsiTheme="majorHAnsi"/>
                <w:sz w:val="14"/>
                <w:szCs w:val="14"/>
                <w:lang w:val="en-US"/>
              </w:rPr>
            </w:pPr>
          </w:p>
        </w:tc>
        <w:tc>
          <w:tcPr>
            <w:tcW w:w="2384" w:type="pct"/>
            <w:gridSpan w:val="4"/>
            <w:tcBorders>
              <w:left w:val="single" w:sz="12" w:space="0" w:color="auto"/>
              <w:bottom w:val="single" w:sz="4"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 xml:space="preserve">Не дозволено підтікання робочих рідин із вузлів та систем КТЗ</w:t>
            </w:r>
          </w:p>
        </w:tc>
        <w:tc>
          <w:tcPr>
            <w:tcW w:w="650" w:type="pct"/>
            <w:tcBorders>
              <w:bottom w:val="single" w:sz="4" w:space="0" w:color="auto"/>
            </w:tcBorders>
            <w:tcMar>
              <w:left w:w="57" w:type="dxa"/>
              <w:right w:w="57" w:type="dxa"/>
            </w:tcMar>
            <w:vAlign w:val="center"/>
          </w:tcPr>
          <w:p w:rsidR="008626D9" w:rsidRPr="003C48EA" w:rsidRDefault="008626D9" w:rsidP="00B835D0">
            <w:pPr>
              <w:jc w:val="center"/>
              <w:rPr>
                <w:rFonts w:asciiTheme="majorHAnsi" w:hAnsiTheme="majorHAnsi"/>
                <w:sz w:val="14"/>
                <w:szCs w:val="14"/>
              </w:rPr>
            </w:pPr>
            <w:r w:rsidRPr="003C48EA">
              <w:rPr>
                <w:rFonts w:asciiTheme="majorHAnsi" w:hAnsiTheme="majorHAnsi"/>
                <w:sz w:val="14"/>
                <w:szCs w:val="14"/>
                <w:lang w:val="en-US"/>
              </w:rPr>
              <w:t xml:space="preserve">ТАК</w:t>
            </w:r>
          </w:p>
        </w:tc>
      </w:tr>
    </w:tbl>
    <w:p w:rsidR="003019A8" w:rsidRDefault="003019A8" w:rsidP="003019A8">
      <w:pPr>
        <w:rPr>
          <w:rFonts w:asciiTheme="majorHAnsi" w:hAnsiTheme="majorHAnsi"/>
          <w:color w:val="FF0000"/>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B65639">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w:t>
            </w:r>
            <w:r w:rsidR="00B65639" w:rsidRPr="00163907">
              <w:rPr>
                <w:rFonts w:asciiTheme="majorHAnsi" w:hAnsiTheme="majorHAnsi"/>
                <w:b/>
                <w:sz w:val="18"/>
                <w:szCs w:val="18"/>
              </w:rPr>
              <w:t>3</w:t>
            </w:r>
          </w:p>
        </w:tc>
        <w:tc>
          <w:tcPr>
            <w:tcW w:w="10298" w:type="dxa"/>
            <w:tcBorders>
              <w:top w:val="nil"/>
              <w:left w:val="single" w:sz="4" w:space="0" w:color="auto"/>
              <w:bottom w:val="nil"/>
              <w:right w:val="nil"/>
            </w:tcBorders>
            <w:shd w:val="clear" w:color="auto" w:fill="auto"/>
          </w:tcPr>
          <w:p w:rsidR="006849A4" w:rsidRPr="00163907" w:rsidRDefault="006849A4" w:rsidP="00974B85">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Двигун та його системи </w:t>
            </w:r>
          </w:p>
        </w:tc>
      </w:tr>
    </w:tbl>
    <w:p w:rsidR="006B54C4" w:rsidRPr="00163907" w:rsidRDefault="006B54C4" w:rsidP="006B54C4">
      <w:pPr>
        <w:rPr>
          <w:rFonts w:asciiTheme="majorHAnsi" w:hAnsiTheme="majorHAnsi"/>
          <w:vanish/>
        </w:rPr>
      </w:pPr>
    </w:p>
    <w:tbl>
      <w:tblPr>
        <w:tblW w:w="109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0"/>
        <w:gridCol w:w="425"/>
        <w:gridCol w:w="2048"/>
        <w:gridCol w:w="79"/>
        <w:gridCol w:w="2126"/>
        <w:gridCol w:w="425"/>
        <w:gridCol w:w="851"/>
        <w:gridCol w:w="1063"/>
        <w:gridCol w:w="213"/>
        <w:gridCol w:w="851"/>
        <w:gridCol w:w="425"/>
        <w:gridCol w:w="1426"/>
      </w:tblGrid>
      <w:tr w:rsidR="002C4624" w:rsidRPr="00163907" w:rsidTr="00D619B6">
        <w:tc>
          <w:tcPr>
            <w:tcW w:w="1030"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Тип палива</w:t>
            </w:r>
          </w:p>
        </w:tc>
        <w:tc>
          <w:tcPr>
            <w:tcW w:w="2552" w:type="dxa"/>
            <w:gridSpan w:val="3"/>
            <w:shd w:val="clear" w:color="auto" w:fill="auto"/>
            <w:vAlign w:val="center"/>
          </w:tcPr>
          <w:p w:rsidR="00DF4677" w:rsidRPr="00A365B3" w:rsidRDefault="00DF4677" w:rsidP="004562E2">
            <w:pPr>
              <w:spacing w:line="240" w:lineRule="auto"/>
              <w:ind w:left="0" w:firstLine="0"/>
              <w:jc w:val="center"/>
              <w:rPr>
                <w:rFonts w:asciiTheme="majorHAnsi" w:hAnsiTheme="majorHAnsi"/>
                <w:b/>
                <w:sz w:val="14"/>
                <w:szCs w:val="14"/>
                <w:lang w:val="en-US"/>
              </w:rPr>
            </w:pPr>
            <w:r w:rsidRPr="00A365B3">
              <w:rPr>
                <w:rFonts w:asciiTheme="majorHAnsi" w:hAnsiTheme="majorHAnsi"/>
                <w:b/>
                <w:sz w:val="14"/>
                <w:szCs w:val="14"/>
                <w:lang w:val="en-US"/>
              </w:rPr>
              <w:t xml:space="preserve">ДП</w:t>
            </w:r>
          </w:p>
        </w:tc>
        <w:tc>
          <w:tcPr>
            <w:tcW w:w="2126"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Система живлення</w:t>
            </w:r>
          </w:p>
        </w:tc>
        <w:tc>
          <w:tcPr>
            <w:tcW w:w="2552" w:type="dxa"/>
            <w:gridSpan w:val="4"/>
            <w:shd w:val="clear" w:color="auto" w:fill="auto"/>
            <w:vAlign w:val="center"/>
          </w:tcPr>
          <w:p w:rsidR="00DF4677" w:rsidRPr="00A365B3" w:rsidRDefault="003019A8" w:rsidP="00DF4677">
            <w:pPr>
              <w:spacing w:line="240" w:lineRule="auto"/>
              <w:ind w:left="0" w:firstLine="0"/>
              <w:jc w:val="center"/>
              <w:rPr>
                <w:rFonts w:asciiTheme="majorHAnsi" w:hAnsiTheme="majorHAnsi"/>
                <w:i/>
                <w:sz w:val="14"/>
                <w:szCs w:val="14"/>
              </w:rPr>
            </w:pPr>
            <w:r w:rsidRPr="00A365B3">
              <w:rPr>
                <w:rFonts w:asciiTheme="majorHAnsi" w:hAnsiTheme="majorHAnsi"/>
                <w:b/>
                <w:sz w:val="14"/>
                <w:szCs w:val="14"/>
                <w:lang w:val="en-US"/>
              </w:rPr>
              <w:t xml:space="preserve">ВПРИСК</w:t>
            </w:r>
          </w:p>
        </w:tc>
        <w:tc>
          <w:tcPr>
            <w:tcW w:w="1276" w:type="dxa"/>
            <w:gridSpan w:val="2"/>
            <w:shd w:val="clear" w:color="auto" w:fill="BFBFBF" w:themeFill="background1" w:themeFillShade="BF"/>
          </w:tcPr>
          <w:p w:rsidR="00DF4677" w:rsidRPr="00163907" w:rsidRDefault="00DF4677" w:rsidP="006035A3">
            <w:pPr>
              <w:spacing w:line="240" w:lineRule="auto"/>
              <w:ind w:left="0" w:firstLine="0"/>
              <w:rPr>
                <w:rFonts w:asciiTheme="majorHAnsi" w:hAnsiTheme="majorHAnsi"/>
                <w:sz w:val="14"/>
                <w:szCs w:val="14"/>
              </w:rPr>
            </w:pPr>
            <w:r w:rsidRPr="00163907">
              <w:rPr>
                <w:rFonts w:asciiTheme="majorHAnsi" w:hAnsiTheme="majorHAnsi"/>
                <w:sz w:val="14"/>
                <w:szCs w:val="14"/>
              </w:rPr>
              <w:t>Наявність ОBD</w:t>
            </w:r>
          </w:p>
        </w:tc>
        <w:tc>
          <w:tcPr>
            <w:tcW w:w="1426" w:type="dxa"/>
            <w:shd w:val="clear" w:color="auto" w:fill="auto"/>
            <w:vAlign w:val="center"/>
          </w:tcPr>
          <w:p w:rsidR="00DF4677" w:rsidRPr="00A365B3" w:rsidRDefault="00DF4677" w:rsidP="00DF4677">
            <w:pPr>
              <w:spacing w:line="240" w:lineRule="auto"/>
              <w:ind w:left="0" w:firstLine="0"/>
              <w:jc w:val="center"/>
              <w:rPr>
                <w:rFonts w:asciiTheme="majorHAnsi" w:hAnsiTheme="majorHAnsi"/>
                <w:i/>
                <w:sz w:val="14"/>
                <w:szCs w:val="14"/>
              </w:rPr>
            </w:pPr>
            <w:r w:rsidRPr="00A365B3">
              <w:rPr>
                <w:rFonts w:asciiTheme="majorHAnsi" w:hAnsiTheme="majorHAnsi"/>
                <w:b/>
                <w:sz w:val="14"/>
                <w:szCs w:val="14"/>
                <w:lang w:val="en-US"/>
              </w:rPr>
              <w:t xml:space="preserve">НАЯВНІ(Й)</w:t>
            </w:r>
          </w:p>
        </w:tc>
      </w:tr>
      <w:tr w:rsidR="002C4624" w:rsidRPr="00163907" w:rsidTr="003A37AB">
        <w:tc>
          <w:tcPr>
            <w:tcW w:w="8260" w:type="dxa"/>
            <w:gridSpan w:val="9"/>
            <w:shd w:val="clear" w:color="auto" w:fill="CCCCCC"/>
          </w:tcPr>
          <w:p w:rsidR="006035A3" w:rsidRPr="00163907" w:rsidRDefault="006035A3" w:rsidP="006035A3">
            <w:pPr>
              <w:spacing w:line="240" w:lineRule="auto"/>
              <w:ind w:left="0" w:firstLine="0"/>
              <w:jc w:val="right"/>
              <w:rPr>
                <w:rFonts w:asciiTheme="majorHAnsi" w:hAnsiTheme="majorHAnsi"/>
                <w:sz w:val="14"/>
                <w:szCs w:val="14"/>
              </w:rPr>
            </w:pPr>
            <w:r w:rsidRPr="00163907">
              <w:rPr>
                <w:rFonts w:asciiTheme="majorHAnsi" w:hAnsiTheme="majorHAnsi"/>
                <w:sz w:val="14"/>
                <w:szCs w:val="14"/>
              </w:rPr>
              <w:t xml:space="preserve">Перевірка за допомогою </w:t>
            </w:r>
            <w:r w:rsidRPr="00163907">
              <w:rPr>
                <w:rFonts w:asciiTheme="majorHAnsi" w:hAnsiTheme="majorHAnsi"/>
                <w:sz w:val="14"/>
                <w:szCs w:val="14"/>
                <w:lang w:val="en-US"/>
              </w:rPr>
              <w:t>OBD</w:t>
            </w:r>
            <w:r w:rsidRPr="00163907">
              <w:rPr>
                <w:rFonts w:asciiTheme="majorHAnsi" w:hAnsiTheme="majorHAnsi"/>
                <w:sz w:val="14"/>
                <w:szCs w:val="14"/>
                <w:lang w:val="ru-RU"/>
              </w:rPr>
              <w:t xml:space="preserve"> </w:t>
            </w:r>
            <w:r w:rsidRPr="00163907">
              <w:rPr>
                <w:rFonts w:asciiTheme="majorHAnsi" w:hAnsiTheme="majorHAnsi"/>
                <w:sz w:val="14"/>
                <w:szCs w:val="14"/>
              </w:rPr>
              <w:t xml:space="preserve"> наявності кодів несправностей, що пов’язані з унормованими шкідливими викидами у </w:t>
            </w:r>
            <w:proofErr w:type="spellStart"/>
            <w:r w:rsidRPr="00163907">
              <w:rPr>
                <w:rFonts w:asciiTheme="majorHAnsi" w:hAnsiTheme="majorHAnsi"/>
                <w:sz w:val="14"/>
                <w:szCs w:val="14"/>
              </w:rPr>
              <w:t>спалинах</w:t>
            </w:r>
            <w:proofErr w:type="spellEnd"/>
            <w:r w:rsidRPr="00163907">
              <w:rPr>
                <w:rFonts w:asciiTheme="majorHAnsi" w:hAnsiTheme="majorHAnsi"/>
                <w:sz w:val="14"/>
                <w:szCs w:val="14"/>
              </w:rPr>
              <w:t xml:space="preserve"> </w:t>
            </w:r>
          </w:p>
        </w:tc>
        <w:tc>
          <w:tcPr>
            <w:tcW w:w="2702" w:type="dxa"/>
            <w:gridSpan w:val="3"/>
            <w:shd w:val="clear" w:color="auto" w:fill="auto"/>
            <w:vAlign w:val="center"/>
          </w:tcPr>
          <w:p w:rsidR="00FF5240" w:rsidRPr="00D2727F" w:rsidRDefault="00FF5240" w:rsidP="003A37AB">
            <w:pPr>
              <w:spacing w:line="240" w:lineRule="auto"/>
              <w:ind w:left="0" w:firstLine="0"/>
              <w:jc w:val="center"/>
              <w:rPr>
                <w:rFonts w:asciiTheme="majorHAnsi" w:hAnsiTheme="majorHAnsi"/>
                <w:i/>
                <w:sz w:val="14"/>
                <w:szCs w:val="14"/>
                <w:lang w:val="ru-RU"/>
              </w:rPr>
            </w:pPr>
            <w:r w:rsidRPr="00D2727F">
              <w:rPr>
                <w:rFonts w:asciiTheme="majorHAnsi" w:hAnsiTheme="majorHAnsi"/>
                <w:b/>
                <w:sz w:val="14"/>
                <w:szCs w:val="14"/>
                <w:lang w:val="ru-RU"/>
              </w:rPr>
              <w:t xml:space="preserve">НЕ ПРОВОДИЛАСЬ</w:t>
            </w:r>
          </w:p>
        </w:tc>
      </w:tr>
      <w:tr w:rsidR="002C4624" w:rsidRPr="00163907" w:rsidTr="003019A8">
        <w:tblPrEx>
          <w:tblCellMar>
            <w:left w:w="0" w:type="dxa"/>
            <w:right w:w="0" w:type="dxa"/>
          </w:tblCellMar>
        </w:tblPrEx>
        <w:trPr>
          <w:cantSplit/>
          <w:trHeight w:val="196"/>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Вид палива</w:t>
            </w:r>
          </w:p>
        </w:tc>
        <w:tc>
          <w:tcPr>
            <w:tcW w:w="2048" w:type="dxa"/>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Частота обертання, хв</w:t>
            </w:r>
            <w:r w:rsidRPr="00163907">
              <w:rPr>
                <w:rFonts w:asciiTheme="majorHAnsi" w:hAnsiTheme="majorHAnsi"/>
                <w:sz w:val="14"/>
                <w:szCs w:val="14"/>
                <w:vertAlign w:val="superscript"/>
              </w:rPr>
              <w:t>-1</w:t>
            </w:r>
          </w:p>
        </w:tc>
        <w:tc>
          <w:tcPr>
            <w:tcW w:w="3481" w:type="dxa"/>
            <w:gridSpan w:val="4"/>
            <w:vMerge w:val="restart"/>
            <w:tcBorders>
              <w:top w:val="single" w:sz="8" w:space="0" w:color="auto"/>
              <w:left w:val="single" w:sz="8" w:space="0" w:color="auto"/>
              <w:right w:val="single" w:sz="8" w:space="0" w:color="auto"/>
            </w:tcBorders>
            <w:shd w:val="clear" w:color="auto" w:fill="B3B3B3"/>
            <w:tcMar>
              <w:top w:w="0" w:type="dxa"/>
              <w:left w:w="28" w:type="dxa"/>
              <w:bottom w:w="0" w:type="dxa"/>
              <w:right w:w="28" w:type="dxa"/>
            </w:tcMar>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Значення частоти обертання, хв</w:t>
            </w:r>
            <w:r w:rsidRPr="00163907">
              <w:rPr>
                <w:rFonts w:asciiTheme="majorHAnsi" w:hAnsiTheme="majorHAnsi"/>
                <w:sz w:val="14"/>
                <w:szCs w:val="14"/>
                <w:vertAlign w:val="superscript"/>
              </w:rPr>
              <w:t>-1</w:t>
            </w:r>
          </w:p>
        </w:tc>
        <w:tc>
          <w:tcPr>
            <w:tcW w:w="2127" w:type="dxa"/>
            <w:gridSpan w:val="3"/>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hAnsiTheme="majorHAnsi"/>
                <w:sz w:val="14"/>
                <w:szCs w:val="14"/>
                <w:lang w:eastAsia="en-US"/>
              </w:rPr>
            </w:pPr>
            <w:r w:rsidRPr="00163907">
              <w:rPr>
                <w:rFonts w:asciiTheme="majorHAnsi" w:hAnsiTheme="majorHAnsi"/>
                <w:sz w:val="14"/>
                <w:szCs w:val="14"/>
              </w:rPr>
              <w:t>Вміст</w:t>
            </w:r>
          </w:p>
        </w:tc>
        <w:tc>
          <w:tcPr>
            <w:tcW w:w="1851" w:type="dxa"/>
            <w:gridSpan w:val="2"/>
            <w:vMerge w:val="restart"/>
            <w:tcBorders>
              <w:top w:val="single" w:sz="8" w:space="0" w:color="auto"/>
              <w:bottom w:val="single" w:sz="8" w:space="0" w:color="auto"/>
              <w:right w:val="single" w:sz="8" w:space="0" w:color="auto"/>
            </w:tcBorders>
            <w:shd w:val="clear" w:color="auto" w:fill="CCCCCC"/>
            <w:vAlign w:val="center"/>
          </w:tcPr>
          <w:p w:rsidR="00892F6C" w:rsidRPr="00163907" w:rsidRDefault="00892F6C" w:rsidP="003749F2">
            <w:pPr>
              <w:spacing w:line="240" w:lineRule="auto"/>
              <w:ind w:left="0" w:firstLine="0"/>
              <w:jc w:val="center"/>
              <w:rPr>
                <w:rFonts w:asciiTheme="majorHAnsi" w:hAnsiTheme="majorHAnsi"/>
                <w:sz w:val="14"/>
                <w:szCs w:val="14"/>
              </w:rPr>
            </w:pPr>
            <w:r w:rsidRPr="00163907">
              <w:rPr>
                <w:rFonts w:asciiTheme="majorHAnsi" w:hAnsiTheme="majorHAnsi"/>
                <w:sz w:val="14"/>
                <w:szCs w:val="14"/>
                <w:lang w:eastAsia="en-US"/>
              </w:rPr>
              <w:t>Ріве</w:t>
            </w:r>
            <w:r w:rsidR="00E2196E" w:rsidRPr="00163907">
              <w:rPr>
                <w:rFonts w:asciiTheme="majorHAnsi" w:hAnsiTheme="majorHAnsi"/>
                <w:sz w:val="14"/>
                <w:szCs w:val="14"/>
                <w:lang w:eastAsia="en-US"/>
              </w:rPr>
              <w:t>нь шуму на не рухомому КТЗ, дБА</w:t>
            </w:r>
          </w:p>
        </w:tc>
      </w:tr>
      <w:tr w:rsidR="002C4624" w:rsidRPr="00163907" w:rsidTr="003019A8">
        <w:tblPrEx>
          <w:tblCellMar>
            <w:left w:w="0" w:type="dxa"/>
            <w:right w:w="0" w:type="dxa"/>
          </w:tblCellMar>
        </w:tblPrEx>
        <w:trPr>
          <w:cantSplit/>
          <w:trHeight w:val="34"/>
        </w:trPr>
        <w:tc>
          <w:tcPr>
            <w:tcW w:w="1455" w:type="dxa"/>
            <w:gridSpan w:val="2"/>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3481" w:type="dxa"/>
            <w:gridSpan w:val="4"/>
            <w:vMerge/>
            <w:tcBorders>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1063" w:type="dxa"/>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CO, % об’єму</w:t>
            </w:r>
          </w:p>
        </w:tc>
        <w:tc>
          <w:tcPr>
            <w:tcW w:w="1064" w:type="dxa"/>
            <w:gridSpan w:val="2"/>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roofErr w:type="spellStart"/>
            <w:r w:rsidRPr="00163907">
              <w:rPr>
                <w:rFonts w:asciiTheme="majorHAnsi" w:hAnsiTheme="majorHAnsi"/>
                <w:sz w:val="14"/>
                <w:szCs w:val="14"/>
              </w:rPr>
              <w:t>СmHn</w:t>
            </w:r>
            <w:proofErr w:type="spellEnd"/>
            <w:r w:rsidRPr="00163907">
              <w:rPr>
                <w:rFonts w:asciiTheme="majorHAnsi" w:hAnsiTheme="majorHAnsi"/>
                <w:sz w:val="14"/>
                <w:szCs w:val="14"/>
              </w:rPr>
              <w:t>, млн</w:t>
            </w:r>
            <w:r w:rsidRPr="00163907">
              <w:rPr>
                <w:rFonts w:asciiTheme="majorHAnsi" w:hAnsiTheme="majorHAnsi"/>
                <w:sz w:val="14"/>
                <w:szCs w:val="14"/>
                <w:vertAlign w:val="superscript"/>
              </w:rPr>
              <w:t>-1</w:t>
            </w:r>
          </w:p>
        </w:tc>
        <w:tc>
          <w:tcPr>
            <w:tcW w:w="1851" w:type="dxa"/>
            <w:gridSpan w:val="2"/>
            <w:vMerge/>
            <w:tcBorders>
              <w:bottom w:val="single" w:sz="8" w:space="0" w:color="auto"/>
              <w:right w:val="single" w:sz="8" w:space="0" w:color="auto"/>
            </w:tcBorders>
            <w:shd w:val="clear" w:color="auto" w:fill="CCCCCC"/>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Бензин,</w:t>
            </w:r>
          </w:p>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газ</w:t>
            </w: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мінімальна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газоаналізатора </w:t>
            </w:r>
          </w:p>
        </w:tc>
        <w:tc>
          <w:tcPr>
            <w:tcW w:w="1851" w:type="dxa"/>
            <w:gridSpan w:val="2"/>
            <w:vMerge w:val="restart"/>
            <w:tcBorders>
              <w:top w:val="single" w:sz="8" w:space="0" w:color="auto"/>
              <w:right w:val="single" w:sz="8" w:space="0" w:color="auto"/>
            </w:tcBorders>
            <w:shd w:val="clear" w:color="auto" w:fill="auto"/>
            <w:vAlign w:val="bottom"/>
          </w:tcPr>
          <w:p w:rsidR="00FF5240" w:rsidRPr="00163907" w:rsidRDefault="00FF5240" w:rsidP="002B6EA1">
            <w:pPr>
              <w:spacing w:line="240" w:lineRule="auto"/>
              <w:ind w:left="0" w:firstLine="0"/>
              <w:jc w:val="center"/>
              <w:rPr>
                <w:rFonts w:asciiTheme="majorHAnsi" w:hAnsiTheme="majorHAnsi"/>
                <w:sz w:val="12"/>
                <w:szCs w:val="12"/>
              </w:rPr>
            </w:pPr>
            <w:r w:rsidRPr="001D674E">
              <w:rPr>
                <w:rFonts w:asciiTheme="majorHAnsi" w:hAnsiTheme="majorHAnsi"/>
                <w:sz w:val="12"/>
                <w:szCs w:val="12"/>
                <w:highlight w:val="green"/>
                <w:lang w:val="ru-RU"/>
              </w:rPr>
              <w:t xml:space="preserve">--</w:t>
            </w:r>
            <w:proofErr w:type="spellStart"/>
            <w:r w:rsidRPr="00163907">
              <w:rPr>
                <w:rFonts w:asciiTheme="majorHAnsi" w:hAnsiTheme="majorHAnsi"/>
                <w:sz w:val="12"/>
                <w:szCs w:val="12"/>
              </w:rPr>
              <w:t>дБ</w:t>
            </w:r>
            <w:proofErr w:type="spellEnd"/>
            <w:r w:rsidRPr="00163907">
              <w:rPr>
                <w:rFonts w:asciiTheme="majorHAnsi" w:hAnsiTheme="majorHAnsi"/>
                <w:sz w:val="12"/>
                <w:szCs w:val="12"/>
              </w:rPr>
              <w:t>(А)</w:t>
            </w:r>
          </w:p>
          <w:p w:rsidR="00892F6C" w:rsidRPr="00163907" w:rsidRDefault="00892F6C" w:rsidP="002B6EA1">
            <w:pPr>
              <w:spacing w:line="240" w:lineRule="auto"/>
              <w:ind w:left="0" w:firstLine="0"/>
              <w:jc w:val="center"/>
              <w:rPr>
                <w:rFonts w:asciiTheme="majorHAnsi" w:hAnsiTheme="majorHAnsi"/>
                <w:sz w:val="12"/>
                <w:szCs w:val="12"/>
              </w:rPr>
            </w:pPr>
            <w:r w:rsidRPr="00163907">
              <w:rPr>
                <w:rFonts w:asciiTheme="majorHAnsi" w:hAnsiTheme="majorHAnsi"/>
                <w:sz w:val="12"/>
                <w:szCs w:val="12"/>
              </w:rPr>
              <w:t>*вимірювання проводяться за необхідності, у разі виникнення спірних питань щодо стану системи випуску відпрацьованих газів</w:t>
            </w:r>
          </w:p>
        </w:tc>
      </w:tr>
      <w:tr w:rsidR="002C4624" w:rsidRPr="00163907" w:rsidTr="003019A8">
        <w:tblPrEx>
          <w:tblCellMar>
            <w:left w:w="0" w:type="dxa"/>
            <w:right w:w="0" w:type="dxa"/>
          </w:tblCellMar>
        </w:tblPrEx>
        <w:trPr>
          <w:cantSplit/>
          <w:trHeight w:val="20"/>
        </w:trPr>
        <w:tc>
          <w:tcPr>
            <w:tcW w:w="1455" w:type="dxa"/>
            <w:gridSpan w:val="2"/>
            <w:vMerge/>
            <w:tcBorders>
              <w:top w:val="single" w:sz="8" w:space="0" w:color="auto"/>
              <w:left w:val="single" w:sz="8" w:space="0" w:color="auto"/>
              <w:bottom w:val="single" w:sz="4"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hAnsiTheme="majorHAnsi"/>
                <w:sz w:val="14"/>
                <w:szCs w:val="14"/>
              </w:rPr>
            </w:pPr>
            <w:r w:rsidRPr="00163907">
              <w:rPr>
                <w:rFonts w:asciiTheme="majorHAnsi" w:hAnsiTheme="majorHAnsi"/>
                <w:sz w:val="14"/>
                <w:szCs w:val="14"/>
              </w:rPr>
              <w:t>підвищена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Див. чек з газоаналізатора</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4" w:space="0" w:color="auto"/>
              <w:left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eastAsia="Calibri" w:hAnsiTheme="majorHAnsi"/>
                <w:sz w:val="14"/>
                <w:szCs w:val="14"/>
                <w:lang w:eastAsia="en-US"/>
              </w:rPr>
            </w:pPr>
            <w:r w:rsidRPr="00163907">
              <w:rPr>
                <w:rFonts w:asciiTheme="majorHAnsi" w:hAnsiTheme="majorHAnsi"/>
                <w:sz w:val="14"/>
                <w:szCs w:val="14"/>
                <w:lang w:eastAsia="en-US"/>
              </w:rPr>
              <w:t>Дизель</w:t>
            </w:r>
          </w:p>
        </w:tc>
        <w:tc>
          <w:tcPr>
            <w:tcW w:w="4678" w:type="dxa"/>
            <w:gridSpan w:val="4"/>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Режим випробувань</w:t>
            </w:r>
          </w:p>
        </w:tc>
        <w:tc>
          <w:tcPr>
            <w:tcW w:w="2978" w:type="dxa"/>
            <w:gridSpan w:val="4"/>
            <w:tcBorders>
              <w:left w:val="single" w:sz="8" w:space="0" w:color="auto"/>
              <w:bottom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К, м</w:t>
            </w:r>
            <w:r w:rsidRPr="00163907">
              <w:rPr>
                <w:rFonts w:asciiTheme="majorHAnsi" w:hAnsiTheme="majorHAnsi"/>
                <w:sz w:val="14"/>
                <w:szCs w:val="14"/>
                <w:vertAlign w:val="superscript"/>
              </w:rPr>
              <w:t>-1</w:t>
            </w:r>
            <w:r w:rsidRPr="00163907">
              <w:rPr>
                <w:rFonts w:asciiTheme="majorHAnsi" w:hAnsiTheme="majorHAnsi"/>
                <w:sz w:val="14"/>
                <w:szCs w:val="14"/>
              </w:rPr>
              <w:t xml:space="preserve"> (сер. знач.)</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tcBorders>
              <w:left w:val="single" w:sz="8" w:space="0" w:color="auto"/>
              <w:bottom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hAnsiTheme="majorHAnsi"/>
                <w:sz w:val="14"/>
                <w:szCs w:val="14"/>
                <w:lang w:eastAsia="en-US"/>
              </w:rPr>
            </w:pPr>
          </w:p>
        </w:tc>
        <w:tc>
          <w:tcPr>
            <w:tcW w:w="467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892F6C" w:rsidRPr="001A2233" w:rsidRDefault="00892F6C" w:rsidP="001A2233">
            <w:pPr>
              <w:spacing w:line="240" w:lineRule="auto"/>
              <w:jc w:val="center"/>
              <w:rPr>
                <w:rFonts w:asciiTheme="majorHAnsi" w:hAnsiTheme="majorHAnsi"/>
                <w:sz w:val="14"/>
                <w:szCs w:val="14"/>
              </w:rPr>
            </w:pPr>
            <w:r w:rsidRPr="001A2233">
              <w:rPr>
                <w:rFonts w:asciiTheme="majorHAnsi" w:hAnsiTheme="majorHAnsi"/>
                <w:sz w:val="14"/>
                <w:szCs w:val="14"/>
                <w:highlight w:val="green"/>
              </w:rPr>
              <w:t xml:space="preserve">відповідно до </w:t>
            </w:r>
            <w:r w:rsidR="001A2233" w:rsidRPr="001A2233">
              <w:rPr>
                <w:rFonts w:asciiTheme="majorHAnsi" w:hAnsiTheme="majorHAnsi"/>
                <w:sz w:val="14"/>
                <w:szCs w:val="14"/>
                <w:highlight w:val="green"/>
              </w:rPr>
              <w:t>Наказу МІС №710 від 26.11.2012 з останніми змінами</w:t>
            </w:r>
          </w:p>
        </w:tc>
        <w:tc>
          <w:tcPr>
            <w:tcW w:w="2978" w:type="dxa"/>
            <w:gridSpan w:val="4"/>
            <w:tcBorders>
              <w:left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w:t>
            </w:r>
            <w:proofErr w:type="spellStart"/>
            <w:r w:rsidRPr="00163907">
              <w:rPr>
                <w:rFonts w:asciiTheme="majorHAnsi" w:eastAsia="Calibri" w:hAnsiTheme="majorHAnsi"/>
                <w:b/>
                <w:sz w:val="14"/>
                <w:szCs w:val="14"/>
                <w:lang w:eastAsia="en-US"/>
              </w:rPr>
              <w:t>димоміра</w:t>
            </w:r>
            <w:proofErr w:type="spellEnd"/>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bl>
    <w:p w:rsidR="006849A4" w:rsidRDefault="006849A4" w:rsidP="00892F6C">
      <w:pPr>
        <w:spacing w:line="240" w:lineRule="auto"/>
        <w:ind w:left="0" w:hanging="180"/>
        <w:rPr>
          <w:rFonts w:asciiTheme="majorHAnsi" w:hAnsiTheme="majorHAnsi"/>
          <w:b/>
          <w:color w:val="FF0000"/>
          <w:sz w:val="10"/>
          <w:szCs w:val="1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 xml:space="preserve">. </w:t>
            </w:r>
            <w:r w:rsidR="00B65639" w:rsidRPr="00163907">
              <w:rPr>
                <w:rFonts w:asciiTheme="majorHAnsi" w:hAnsiTheme="majorHAnsi"/>
                <w:b/>
                <w:sz w:val="18"/>
                <w:szCs w:val="18"/>
              </w:rPr>
              <w:t>4</w:t>
            </w:r>
          </w:p>
        </w:tc>
        <w:tc>
          <w:tcPr>
            <w:tcW w:w="10298" w:type="dxa"/>
            <w:tcBorders>
              <w:top w:val="nil"/>
              <w:left w:val="single" w:sz="4" w:space="0" w:color="auto"/>
              <w:bottom w:val="nil"/>
              <w:right w:val="nil"/>
            </w:tcBorders>
            <w:shd w:val="clear" w:color="auto" w:fill="auto"/>
          </w:tcPr>
          <w:p w:rsidR="006849A4" w:rsidRPr="00163907" w:rsidRDefault="006849A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Гальмівні системи</w:t>
            </w:r>
          </w:p>
        </w:tc>
      </w:tr>
    </w:tbl>
    <w:p w:rsidR="006B54C4" w:rsidRPr="00163907" w:rsidRDefault="006B54C4" w:rsidP="006B54C4">
      <w:pPr>
        <w:rPr>
          <w:rFonts w:asciiTheme="majorHAnsi" w:hAnsiTheme="majorHAnsi"/>
          <w:vanish/>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027"/>
        <w:gridCol w:w="1890"/>
        <w:gridCol w:w="2161"/>
        <w:gridCol w:w="1979"/>
        <w:gridCol w:w="1015"/>
      </w:tblGrid>
      <w:tr w:rsidR="00B65639" w:rsidRPr="00163907" w:rsidTr="00AE5648">
        <w:trPr>
          <w:trHeight w:val="189"/>
        </w:trPr>
        <w:tc>
          <w:tcPr>
            <w:tcW w:w="1951" w:type="dxa"/>
            <w:tcBorders>
              <w:top w:val="single" w:sz="4" w:space="0" w:color="auto"/>
              <w:left w:val="single" w:sz="4" w:space="0" w:color="auto"/>
              <w:right w:val="single" w:sz="6" w:space="0" w:color="auto"/>
            </w:tcBorders>
            <w:shd w:val="clear" w:color="auto" w:fill="CCCCCC"/>
            <w:vAlign w:val="center"/>
          </w:tcPr>
          <w:p w:rsidR="00013B55" w:rsidRPr="00163907" w:rsidRDefault="00013B55" w:rsidP="00AE5648">
            <w:pPr>
              <w:spacing w:line="240" w:lineRule="auto"/>
              <w:ind w:left="0" w:firstLine="0"/>
              <w:rPr>
                <w:rFonts w:asciiTheme="majorHAnsi" w:hAnsiTheme="majorHAnsi"/>
                <w:sz w:val="14"/>
                <w:szCs w:val="14"/>
              </w:rPr>
            </w:pPr>
            <w:r w:rsidRPr="00163907">
              <w:rPr>
                <w:rFonts w:asciiTheme="majorHAnsi" w:hAnsiTheme="majorHAnsi"/>
                <w:sz w:val="14"/>
                <w:szCs w:val="14"/>
              </w:rPr>
              <w:t>Маса під час випробувань</w:t>
            </w:r>
          </w:p>
        </w:tc>
        <w:tc>
          <w:tcPr>
            <w:tcW w:w="9072" w:type="dxa"/>
            <w:gridSpan w:val="5"/>
            <w:tcBorders>
              <w:top w:val="single" w:sz="4" w:space="0" w:color="auto"/>
              <w:left w:val="single" w:sz="6" w:space="0" w:color="auto"/>
              <w:right w:val="single" w:sz="4" w:space="0" w:color="auto"/>
            </w:tcBorders>
            <w:shd w:val="clear" w:color="auto" w:fill="auto"/>
            <w:vAlign w:val="center"/>
          </w:tcPr>
          <w:p w:rsidR="00013B55" w:rsidRPr="00163907" w:rsidRDefault="00013B55" w:rsidP="003749F2">
            <w:pPr>
              <w:spacing w:line="276" w:lineRule="auto"/>
              <w:ind w:left="-93" w:right="-108" w:firstLine="15"/>
              <w:jc w:val="center"/>
              <w:rPr>
                <w:rFonts w:asciiTheme="majorHAnsi" w:hAnsiTheme="majorHAnsi"/>
                <w:sz w:val="14"/>
                <w:szCs w:val="14"/>
                <w:lang w:eastAsia="en-US"/>
              </w:rPr>
            </w:pPr>
            <w:r w:rsidRPr="00163907">
              <w:rPr>
                <w:rFonts w:asciiTheme="majorHAnsi" w:hAnsiTheme="majorHAnsi"/>
                <w:sz w:val="16"/>
                <w:szCs w:val="16"/>
              </w:rPr>
              <w:t>Див</w:t>
            </w:r>
            <w:r w:rsidR="00997579" w:rsidRPr="00163907">
              <w:rPr>
                <w:rFonts w:asciiTheme="majorHAnsi" w:hAnsiTheme="majorHAnsi"/>
                <w:sz w:val="16"/>
                <w:szCs w:val="16"/>
              </w:rPr>
              <w:t>.</w:t>
            </w:r>
            <w:r w:rsidRPr="00163907">
              <w:rPr>
                <w:rFonts w:asciiTheme="majorHAnsi" w:hAnsiTheme="majorHAnsi"/>
                <w:sz w:val="16"/>
                <w:szCs w:val="16"/>
              </w:rPr>
              <w:t xml:space="preserve"> в роздруківку з </w:t>
            </w:r>
            <w:proofErr w:type="spellStart"/>
            <w:r w:rsidRPr="00163907">
              <w:rPr>
                <w:rFonts w:asciiTheme="majorHAnsi" w:hAnsiTheme="majorHAnsi"/>
                <w:sz w:val="16"/>
                <w:szCs w:val="16"/>
              </w:rPr>
              <w:t>гальмів</w:t>
            </w:r>
            <w:proofErr w:type="spellEnd"/>
            <w:r w:rsidRPr="00163907">
              <w:rPr>
                <w:rFonts w:asciiTheme="majorHAnsi" w:hAnsiTheme="majorHAnsi"/>
                <w:sz w:val="16"/>
                <w:szCs w:val="16"/>
              </w:rPr>
              <w:t>. стенду</w:t>
            </w:r>
          </w:p>
        </w:tc>
      </w:tr>
      <w:tr w:rsidR="00B65639" w:rsidRPr="00163907" w:rsidTr="00AE5648">
        <w:trPr>
          <w:trHeight w:val="213"/>
        </w:trPr>
        <w:tc>
          <w:tcPr>
            <w:tcW w:w="1951" w:type="dxa"/>
            <w:vMerge w:val="restart"/>
            <w:tcBorders>
              <w:top w:val="single" w:sz="4" w:space="0" w:color="auto"/>
              <w:left w:val="single" w:sz="4" w:space="0" w:color="auto"/>
              <w:right w:val="single" w:sz="6" w:space="0" w:color="auto"/>
            </w:tcBorders>
            <w:shd w:val="clear" w:color="auto" w:fill="CCCCCC"/>
            <w:vAlign w:val="center"/>
          </w:tcPr>
          <w:p w:rsidR="00AE5648" w:rsidRDefault="003F2DAE" w:rsidP="00AE5648">
            <w:pPr>
              <w:spacing w:line="240" w:lineRule="auto"/>
              <w:ind w:left="0" w:firstLine="0"/>
              <w:jc w:val="center"/>
              <w:rPr>
                <w:rFonts w:asciiTheme="majorHAnsi" w:hAnsiTheme="majorHAnsi"/>
                <w:sz w:val="14"/>
                <w:szCs w:val="14"/>
              </w:rPr>
            </w:pPr>
            <w:r w:rsidRPr="00163907">
              <w:rPr>
                <w:rFonts w:asciiTheme="majorHAnsi" w:hAnsiTheme="majorHAnsi"/>
                <w:sz w:val="14"/>
                <w:szCs w:val="14"/>
              </w:rPr>
              <w:t>РГС</w:t>
            </w:r>
          </w:p>
          <w:p w:rsidR="003F2DAE" w:rsidRPr="00163907" w:rsidRDefault="003F2DAE" w:rsidP="00AE5648">
            <w:pPr>
              <w:spacing w:line="240" w:lineRule="auto"/>
              <w:ind w:left="0" w:firstLine="0"/>
              <w:rPr>
                <w:rFonts w:asciiTheme="majorHAnsi" w:hAnsiTheme="majorHAnsi"/>
                <w:sz w:val="14"/>
                <w:szCs w:val="14"/>
                <w:lang w:eastAsia="en-US"/>
              </w:rPr>
            </w:pPr>
            <w:r w:rsidRPr="00163907">
              <w:rPr>
                <w:rFonts w:asciiTheme="majorHAnsi" w:hAnsiTheme="majorHAnsi"/>
                <w:sz w:val="14"/>
                <w:szCs w:val="14"/>
              </w:rPr>
              <w:t xml:space="preserve"> (тип, технічний стан)</w:t>
            </w:r>
          </w:p>
        </w:tc>
        <w:tc>
          <w:tcPr>
            <w:tcW w:w="2027" w:type="dxa"/>
            <w:tcBorders>
              <w:top w:val="single" w:sz="4" w:space="0" w:color="auto"/>
              <w:left w:val="single" w:sz="6" w:space="0" w:color="auto"/>
              <w:right w:val="single" w:sz="4" w:space="0" w:color="auto"/>
            </w:tcBorders>
            <w:shd w:val="clear" w:color="auto" w:fill="auto"/>
            <w:vAlign w:val="center"/>
          </w:tcPr>
          <w:p w:rsidR="003F2DAE" w:rsidRPr="00A27F38" w:rsidRDefault="003F2DAE" w:rsidP="00DF67B7">
            <w:pPr>
              <w:spacing w:line="276" w:lineRule="auto"/>
              <w:jc w:val="center"/>
              <w:rPr>
                <w:rFonts w:asciiTheme="majorHAnsi" w:hAnsiTheme="majorHAnsi"/>
                <w:b/>
                <w:i/>
                <w:sz w:val="14"/>
                <w:szCs w:val="14"/>
                <w:lang w:val="en-US" w:eastAsia="en-US"/>
              </w:rPr>
            </w:pPr>
            <w:r w:rsidRPr="00A27F38">
              <w:rPr>
                <w:rFonts w:asciiTheme="majorHAnsi" w:hAnsiTheme="majorHAnsi"/>
                <w:b/>
                <w:i/>
                <w:sz w:val="14"/>
                <w:szCs w:val="14"/>
                <w:lang w:val="en-US" w:eastAsia="en-US"/>
              </w:rPr>
              <w:t xml:space="preserve">ГІДРО</w:t>
            </w:r>
          </w:p>
        </w:tc>
        <w:tc>
          <w:tcPr>
            <w:tcW w:w="1890" w:type="dxa"/>
            <w:vMerge w:val="restart"/>
            <w:tcBorders>
              <w:top w:val="single" w:sz="4" w:space="0" w:color="auto"/>
              <w:left w:val="single" w:sz="6" w:space="0" w:color="auto"/>
              <w:right w:val="single" w:sz="4" w:space="0" w:color="auto"/>
            </w:tcBorders>
            <w:shd w:val="clear" w:color="auto" w:fill="CCCCCC"/>
            <w:vAlign w:val="center"/>
          </w:tcPr>
          <w:p w:rsidR="003F2DAE" w:rsidRPr="00163907" w:rsidRDefault="003F2DAE" w:rsidP="003749F2">
            <w:pPr>
              <w:spacing w:line="276" w:lineRule="auto"/>
              <w:jc w:val="center"/>
              <w:rPr>
                <w:rFonts w:asciiTheme="majorHAnsi" w:hAnsiTheme="majorHAnsi"/>
                <w:sz w:val="14"/>
                <w:szCs w:val="14"/>
                <w:lang w:eastAsia="en-US"/>
              </w:rPr>
            </w:pPr>
            <w:r w:rsidRPr="00163907">
              <w:rPr>
                <w:rFonts w:asciiTheme="majorHAnsi" w:hAnsiTheme="majorHAnsi"/>
                <w:sz w:val="14"/>
                <w:szCs w:val="14"/>
              </w:rPr>
              <w:t>СГС (тип, технічний стан)</w:t>
            </w:r>
          </w:p>
        </w:tc>
        <w:tc>
          <w:tcPr>
            <w:tcW w:w="2161" w:type="dxa"/>
            <w:tcBorders>
              <w:top w:val="single" w:sz="4" w:space="0" w:color="auto"/>
              <w:left w:val="single" w:sz="6" w:space="0" w:color="auto"/>
              <w:right w:val="single" w:sz="4" w:space="0" w:color="auto"/>
            </w:tcBorders>
            <w:shd w:val="clear" w:color="auto" w:fill="auto"/>
            <w:vAlign w:val="center"/>
          </w:tcPr>
          <w:p w:rsidR="003F2DAE" w:rsidRPr="00A27F38" w:rsidRDefault="003F2DAE" w:rsidP="003F2DAE">
            <w:pPr>
              <w:spacing w:line="276" w:lineRule="auto"/>
              <w:jc w:val="center"/>
              <w:rPr>
                <w:rFonts w:asciiTheme="majorHAnsi" w:hAnsiTheme="majorHAnsi"/>
                <w:b/>
                <w:i/>
                <w:sz w:val="14"/>
                <w:szCs w:val="14"/>
                <w:lang w:eastAsia="en-US"/>
              </w:rPr>
            </w:pPr>
            <w:r w:rsidRPr="00A27F38">
              <w:rPr>
                <w:rFonts w:asciiTheme="majorHAnsi" w:hAnsiTheme="majorHAnsi"/>
                <w:b/>
                <w:i/>
                <w:sz w:val="14"/>
                <w:szCs w:val="14"/>
                <w:lang w:val="en-US" w:eastAsia="en-US"/>
              </w:rPr>
              <w:t xml:space="preserve">МЕХАНІЧНІ</w:t>
            </w:r>
          </w:p>
        </w:tc>
        <w:tc>
          <w:tcPr>
            <w:tcW w:w="1979" w:type="dxa"/>
            <w:vMerge w:val="restart"/>
            <w:tcBorders>
              <w:top w:val="single" w:sz="4" w:space="0" w:color="auto"/>
              <w:left w:val="single" w:sz="4" w:space="0" w:color="auto"/>
              <w:right w:val="single" w:sz="4" w:space="0" w:color="auto"/>
            </w:tcBorders>
            <w:shd w:val="clear" w:color="auto" w:fill="CCCCCC"/>
            <w:vAlign w:val="center"/>
          </w:tcPr>
          <w:p w:rsidR="003F2DAE" w:rsidRPr="00163907" w:rsidRDefault="003F2DAE" w:rsidP="006875CE">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ЗГС (технічний стан)</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3F2DAE" w:rsidRPr="00A27F38" w:rsidRDefault="0097729E" w:rsidP="003749F2">
            <w:pPr>
              <w:spacing w:line="276" w:lineRule="auto"/>
              <w:ind w:left="-93" w:right="-108" w:firstLine="15"/>
              <w:jc w:val="center"/>
              <w:rPr>
                <w:rFonts w:asciiTheme="majorHAnsi" w:hAnsiTheme="majorHAnsi"/>
                <w:sz w:val="14"/>
                <w:szCs w:val="14"/>
                <w:lang w:eastAsia="en-US"/>
              </w:rPr>
            </w:pPr>
            <w:r w:rsidRPr="00A27F38">
              <w:rPr>
                <w:rFonts w:asciiTheme="majorHAnsi" w:hAnsiTheme="majorHAnsi"/>
                <w:b/>
                <w:i/>
                <w:sz w:val="14"/>
                <w:szCs w:val="14"/>
                <w:lang w:val="en-US" w:eastAsia="en-US"/>
              </w:rPr>
              <w:t xml:space="preserve">ТАК</w:t>
            </w:r>
          </w:p>
        </w:tc>
      </w:tr>
      <w:tr w:rsidR="00B65639" w:rsidRPr="00163907" w:rsidTr="00AE5648">
        <w:trPr>
          <w:trHeight w:val="132"/>
        </w:trPr>
        <w:tc>
          <w:tcPr>
            <w:tcW w:w="1951" w:type="dxa"/>
            <w:vMerge/>
            <w:tcBorders>
              <w:left w:val="single" w:sz="4" w:space="0" w:color="auto"/>
              <w:right w:val="single" w:sz="6"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027" w:type="dxa"/>
            <w:tcBorders>
              <w:top w:val="single" w:sz="4" w:space="0" w:color="auto"/>
              <w:left w:val="single" w:sz="6" w:space="0" w:color="auto"/>
              <w:right w:val="single" w:sz="4" w:space="0" w:color="auto"/>
            </w:tcBorders>
            <w:shd w:val="clear" w:color="auto" w:fill="auto"/>
            <w:vAlign w:val="center"/>
          </w:tcPr>
          <w:p w:rsidR="00DF67B7" w:rsidRPr="00A27F38" w:rsidRDefault="003F2DAE" w:rsidP="003749F2">
            <w:pPr>
              <w:spacing w:line="276" w:lineRule="auto"/>
              <w:jc w:val="center"/>
              <w:rPr>
                <w:rFonts w:asciiTheme="majorHAnsi" w:hAnsiTheme="majorHAnsi"/>
                <w:b/>
                <w:i/>
                <w:sz w:val="14"/>
                <w:szCs w:val="14"/>
                <w:lang w:val="en-US" w:eastAsia="en-US"/>
              </w:rPr>
            </w:pPr>
            <w:r w:rsidRPr="00A27F38">
              <w:rPr>
                <w:rFonts w:asciiTheme="majorHAnsi" w:hAnsiTheme="majorHAnsi"/>
                <w:b/>
                <w:i/>
                <w:sz w:val="14"/>
                <w:szCs w:val="14"/>
                <w:lang w:val="en-US" w:eastAsia="en-US"/>
              </w:rPr>
              <w:t xml:space="preserve">ТАК</w:t>
            </w:r>
          </w:p>
        </w:tc>
        <w:tc>
          <w:tcPr>
            <w:tcW w:w="1890" w:type="dxa"/>
            <w:vMerge/>
            <w:tcBorders>
              <w:left w:val="single" w:sz="6"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161" w:type="dxa"/>
            <w:tcBorders>
              <w:top w:val="single" w:sz="4" w:space="0" w:color="auto"/>
              <w:left w:val="single" w:sz="6" w:space="0" w:color="auto"/>
              <w:right w:val="single" w:sz="4" w:space="0" w:color="auto"/>
            </w:tcBorders>
            <w:shd w:val="clear" w:color="auto" w:fill="auto"/>
            <w:vAlign w:val="center"/>
          </w:tcPr>
          <w:p w:rsidR="00DF67B7" w:rsidRPr="00A27F38" w:rsidRDefault="003F2DAE" w:rsidP="003F2DAE">
            <w:pPr>
              <w:spacing w:line="276" w:lineRule="auto"/>
              <w:jc w:val="center"/>
              <w:rPr>
                <w:rFonts w:asciiTheme="majorHAnsi" w:hAnsiTheme="majorHAnsi"/>
                <w:b/>
                <w:i/>
                <w:sz w:val="14"/>
                <w:szCs w:val="14"/>
                <w:lang w:eastAsia="en-US"/>
              </w:rPr>
            </w:pPr>
            <w:r w:rsidRPr="00A27F38">
              <w:rPr>
                <w:rFonts w:asciiTheme="majorHAnsi" w:hAnsiTheme="majorHAnsi"/>
                <w:b/>
                <w:i/>
                <w:sz w:val="14"/>
                <w:szCs w:val="14"/>
                <w:lang w:val="en-US" w:eastAsia="en-US"/>
              </w:rPr>
              <w:t xml:space="preserve">ТАК</w:t>
            </w:r>
          </w:p>
        </w:tc>
        <w:tc>
          <w:tcPr>
            <w:tcW w:w="1979" w:type="dxa"/>
            <w:vMerge/>
            <w:tcBorders>
              <w:left w:val="single" w:sz="4"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1015" w:type="dxa"/>
            <w:vMerge/>
            <w:tcBorders>
              <w:left w:val="single" w:sz="4" w:space="0" w:color="auto"/>
              <w:right w:val="single" w:sz="4" w:space="0" w:color="auto"/>
            </w:tcBorders>
            <w:shd w:val="clear" w:color="auto" w:fill="auto"/>
            <w:vAlign w:val="center"/>
          </w:tcPr>
          <w:p w:rsidR="00DF67B7" w:rsidRPr="00163907" w:rsidRDefault="00DF67B7" w:rsidP="003749F2">
            <w:pPr>
              <w:spacing w:line="276" w:lineRule="auto"/>
              <w:ind w:left="-93" w:right="-108" w:firstLine="15"/>
              <w:jc w:val="center"/>
              <w:rPr>
                <w:rFonts w:asciiTheme="majorHAnsi" w:hAnsiTheme="majorHAnsi"/>
                <w:sz w:val="14"/>
                <w:szCs w:val="14"/>
                <w:lang w:eastAsia="en-US"/>
              </w:rPr>
            </w:pPr>
          </w:p>
        </w:tc>
      </w:tr>
      <w:tr w:rsidR="00B65639" w:rsidRPr="00163907" w:rsidTr="00AE5648">
        <w:trPr>
          <w:trHeight w:val="279"/>
        </w:trPr>
        <w:tc>
          <w:tcPr>
            <w:tcW w:w="1951" w:type="dxa"/>
            <w:tcBorders>
              <w:top w:val="single" w:sz="4" w:space="0" w:color="auto"/>
              <w:left w:val="single" w:sz="4" w:space="0" w:color="auto"/>
              <w:bottom w:val="single" w:sz="4" w:space="0" w:color="auto"/>
              <w:right w:val="single" w:sz="6" w:space="0" w:color="auto"/>
            </w:tcBorders>
            <w:shd w:val="clear" w:color="auto" w:fill="CCCCCC"/>
            <w:vAlign w:val="center"/>
          </w:tcPr>
          <w:p w:rsidR="00892F6C" w:rsidRPr="00163907" w:rsidRDefault="00AE5648" w:rsidP="003749F2">
            <w:pPr>
              <w:spacing w:line="240" w:lineRule="auto"/>
              <w:ind w:left="0" w:firstLine="0"/>
              <w:jc w:val="center"/>
              <w:rPr>
                <w:rFonts w:asciiTheme="majorHAnsi" w:eastAsia="Calibri" w:hAnsiTheme="majorHAnsi"/>
                <w:sz w:val="14"/>
                <w:szCs w:val="14"/>
                <w:lang w:eastAsia="en-US"/>
              </w:rPr>
            </w:pPr>
            <w:r>
              <w:rPr>
                <w:rFonts w:asciiTheme="majorHAnsi" w:hAnsiTheme="majorHAnsi"/>
                <w:sz w:val="14"/>
                <w:szCs w:val="14"/>
              </w:rPr>
              <w:t>П</w:t>
            </w:r>
            <w:r w:rsidR="00892F6C" w:rsidRPr="00163907">
              <w:rPr>
                <w:rFonts w:asciiTheme="majorHAnsi" w:hAnsiTheme="majorHAnsi"/>
                <w:sz w:val="14"/>
                <w:szCs w:val="14"/>
              </w:rPr>
              <w:t>итома гальмова сила</w:t>
            </w:r>
          </w:p>
        </w:tc>
        <w:tc>
          <w:tcPr>
            <w:tcW w:w="2027" w:type="dxa"/>
            <w:tcBorders>
              <w:top w:val="single" w:sz="4" w:space="0" w:color="auto"/>
              <w:left w:val="single" w:sz="6" w:space="0" w:color="auto"/>
              <w:bottom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питома гальмова сила СГС</w:t>
            </w:r>
          </w:p>
        </w:tc>
        <w:tc>
          <w:tcPr>
            <w:tcW w:w="2161" w:type="dxa"/>
            <w:tcBorders>
              <w:top w:val="single" w:sz="4" w:space="0" w:color="auto"/>
              <w:left w:val="single" w:sz="6" w:space="0" w:color="auto"/>
              <w:bottom w:val="single" w:sz="12"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979" w:type="dxa"/>
            <w:tcBorders>
              <w:top w:val="single" w:sz="4" w:space="0" w:color="auto"/>
              <w:left w:val="single" w:sz="4"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найбільша тривалість спрацьовування, с</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 xml:space="preserve">Див. </w:t>
            </w:r>
            <w:proofErr w:type="spellStart"/>
            <w:r w:rsidRPr="00163907">
              <w:rPr>
                <w:rFonts w:asciiTheme="majorHAnsi" w:eastAsia="Calibri" w:hAnsiTheme="majorHAnsi"/>
                <w:i/>
                <w:sz w:val="14"/>
                <w:szCs w:val="14"/>
                <w:lang w:eastAsia="en-US"/>
              </w:rPr>
              <w:t>роздрук</w:t>
            </w:r>
            <w:proofErr w:type="spellEnd"/>
            <w:r w:rsidRPr="00163907">
              <w:rPr>
                <w:rFonts w:asciiTheme="majorHAnsi" w:eastAsia="Calibri" w:hAnsiTheme="majorHAnsi"/>
                <w:i/>
                <w:sz w:val="14"/>
                <w:szCs w:val="14"/>
                <w:lang w:eastAsia="en-US"/>
              </w:rPr>
              <w:t>.  з гальмівного стенду</w:t>
            </w:r>
          </w:p>
        </w:tc>
      </w:tr>
      <w:tr w:rsidR="00B65639" w:rsidRPr="00163907" w:rsidTr="00AE5648">
        <w:trPr>
          <w:trHeight w:val="457"/>
        </w:trPr>
        <w:tc>
          <w:tcPr>
            <w:tcW w:w="1951" w:type="dxa"/>
            <w:tcBorders>
              <w:top w:val="single" w:sz="4" w:space="0" w:color="auto"/>
              <w:left w:val="single" w:sz="4" w:space="0" w:color="auto"/>
              <w:right w:val="single" w:sz="6"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РГС</w:t>
            </w:r>
          </w:p>
        </w:tc>
        <w:tc>
          <w:tcPr>
            <w:tcW w:w="2027" w:type="dxa"/>
            <w:tcBorders>
              <w:top w:val="single" w:sz="4" w:space="0" w:color="auto"/>
              <w:left w:val="single" w:sz="6"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right w:val="single" w:sz="12"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СГС</w:t>
            </w:r>
          </w:p>
        </w:tc>
        <w:tc>
          <w:tcPr>
            <w:tcW w:w="2161" w:type="dxa"/>
            <w:tcBorders>
              <w:top w:val="single" w:sz="12" w:space="0" w:color="auto"/>
              <w:left w:val="single" w:sz="12" w:space="0" w:color="auto"/>
              <w:bottom w:val="single" w:sz="12" w:space="0" w:color="auto"/>
              <w:right w:val="single" w:sz="12" w:space="0" w:color="auto"/>
            </w:tcBorders>
            <w:shd w:val="clear" w:color="auto" w:fill="auto"/>
            <w:vAlign w:val="center"/>
          </w:tcPr>
          <w:p w:rsidR="00892F6C" w:rsidRPr="00163907" w:rsidRDefault="00997579"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 або зазначити тут</w:t>
            </w:r>
          </w:p>
        </w:tc>
        <w:tc>
          <w:tcPr>
            <w:tcW w:w="1979" w:type="dxa"/>
            <w:tcBorders>
              <w:top w:val="single" w:sz="4" w:space="0" w:color="auto"/>
              <w:left w:val="single" w:sz="12"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коефіцієнт нерівномірності гальмових сил однієї осі, %</w:t>
            </w:r>
          </w:p>
        </w:tc>
        <w:tc>
          <w:tcPr>
            <w:tcW w:w="1015" w:type="dxa"/>
            <w:vMerge/>
            <w:tcBorders>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hAnsiTheme="majorHAnsi"/>
                <w:sz w:val="14"/>
                <w:szCs w:val="14"/>
                <w:lang w:eastAsia="en-US"/>
              </w:rPr>
            </w:pPr>
          </w:p>
        </w:tc>
      </w:tr>
    </w:tbl>
    <w:p w:rsidR="00545BDC" w:rsidRPr="00163907" w:rsidRDefault="00545BDC">
      <w:pPr>
        <w:rPr>
          <w:rFonts w:asciiTheme="majorHAnsi" w:hAnsiTheme="majorHAnsi"/>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80151C">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 xml:space="preserve">. </w:t>
            </w:r>
            <w:r w:rsidR="0080151C" w:rsidRPr="00163907">
              <w:rPr>
                <w:rFonts w:asciiTheme="majorHAnsi" w:hAnsiTheme="majorHAnsi"/>
                <w:b/>
                <w:sz w:val="18"/>
                <w:szCs w:val="18"/>
              </w:rPr>
              <w:t>5</w:t>
            </w:r>
          </w:p>
        </w:tc>
        <w:tc>
          <w:tcPr>
            <w:tcW w:w="10298" w:type="dxa"/>
            <w:tcBorders>
              <w:top w:val="nil"/>
              <w:left w:val="single" w:sz="4" w:space="0" w:color="auto"/>
              <w:bottom w:val="nil"/>
              <w:right w:val="nil"/>
            </w:tcBorders>
            <w:shd w:val="clear" w:color="auto" w:fill="auto"/>
          </w:tcPr>
          <w:p w:rsidR="006849A4" w:rsidRPr="00163907" w:rsidRDefault="006849A4" w:rsidP="0080151C">
            <w:pPr>
              <w:spacing w:line="240" w:lineRule="auto"/>
              <w:ind w:left="0" w:firstLine="0"/>
              <w:rPr>
                <w:rFonts w:asciiTheme="majorHAnsi" w:hAnsiTheme="majorHAnsi"/>
                <w:b/>
                <w:sz w:val="18"/>
                <w:szCs w:val="18"/>
              </w:rPr>
            </w:pPr>
            <w:r w:rsidRPr="00163907">
              <w:rPr>
                <w:rFonts w:asciiTheme="majorHAnsi" w:hAnsiTheme="majorHAnsi"/>
                <w:b/>
                <w:sz w:val="18"/>
                <w:szCs w:val="18"/>
              </w:rPr>
              <w:t>Система рульового керування:</w:t>
            </w:r>
          </w:p>
        </w:tc>
      </w:tr>
    </w:tbl>
    <w:p w:rsidR="006B54C4" w:rsidRPr="00163907" w:rsidRDefault="006B54C4" w:rsidP="006B54C4">
      <w:pPr>
        <w:rPr>
          <w:rFonts w:asciiTheme="majorHAnsi" w:hAnsiTheme="majorHAnsi"/>
          <w:vanish/>
        </w:rPr>
      </w:pPr>
    </w:p>
    <w:tbl>
      <w:tblPr>
        <w:tblW w:w="10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8"/>
        <w:gridCol w:w="2668"/>
        <w:gridCol w:w="2668"/>
        <w:gridCol w:w="2669"/>
      </w:tblGrid>
      <w:tr w:rsidR="00841594" w:rsidRPr="00163907" w:rsidTr="00054222">
        <w:trPr>
          <w:trHeight w:val="48"/>
          <w:jc w:val="center"/>
        </w:trPr>
        <w:tc>
          <w:tcPr>
            <w:tcW w:w="2668" w:type="dxa"/>
            <w:shd w:val="clear" w:color="auto" w:fill="B3B3B3"/>
            <w:vAlign w:val="center"/>
          </w:tcPr>
          <w:p w:rsidR="00A53532" w:rsidRPr="0091715E" w:rsidRDefault="00A53532" w:rsidP="003749F2">
            <w:pPr>
              <w:ind w:left="0" w:firstLine="0"/>
              <w:rPr>
                <w:rFonts w:asciiTheme="majorHAnsi" w:hAnsiTheme="majorHAnsi"/>
                <w:sz w:val="14"/>
                <w:szCs w:val="14"/>
                <w:lang w:val="en-GB"/>
              </w:rPr>
            </w:pPr>
            <w:r w:rsidRPr="0091715E">
              <w:rPr>
                <w:rFonts w:asciiTheme="majorHAnsi" w:hAnsiTheme="majorHAnsi"/>
                <w:sz w:val="14"/>
                <w:szCs w:val="14"/>
                <w:lang w:val="en-US" w:eastAsia="en-US"/>
              </w:rPr>
              <w:lastRenderedPageBreak/>
              <w:t xml:space="preserve">Підсилювач</w:t>
            </w:r>
          </w:p>
        </w:tc>
        <w:tc>
          <w:tcPr>
            <w:tcW w:w="2668" w:type="dxa"/>
            <w:tcBorders>
              <w:left w:val="single" w:sz="6" w:space="0" w:color="auto"/>
            </w:tcBorders>
            <w:shd w:val="clear" w:color="auto" w:fill="auto"/>
            <w:vAlign w:val="center"/>
          </w:tcPr>
          <w:p w:rsidR="00054222" w:rsidRPr="0091715E" w:rsidRDefault="001D674E" w:rsidP="0026204C">
            <w:pPr>
              <w:ind w:left="0" w:firstLine="0"/>
              <w:jc w:val="center"/>
              <w:rPr>
                <w:rFonts w:asciiTheme="majorHAnsi" w:hAnsiTheme="majorHAnsi"/>
                <w:b/>
                <w:sz w:val="14"/>
                <w:szCs w:val="14"/>
              </w:rPr>
            </w:pPr>
            <w:r w:rsidRPr="0091715E">
              <w:rPr>
                <w:rFonts w:asciiTheme="majorHAnsi" w:hAnsiTheme="majorHAnsi"/>
                <w:b/>
                <w:i/>
                <w:sz w:val="14"/>
                <w:szCs w:val="14"/>
                <w:lang w:val="en-US" w:eastAsia="en-US"/>
              </w:rPr>
              <w:t xml:space="preserve">ТАК</w:t>
            </w:r>
          </w:p>
        </w:tc>
        <w:tc>
          <w:tcPr>
            <w:tcW w:w="2668" w:type="dxa"/>
            <w:tcBorders>
              <w:left w:val="single" w:sz="6" w:space="0" w:color="auto"/>
            </w:tcBorders>
            <w:shd w:val="clear" w:color="auto" w:fill="CCCCCC"/>
            <w:vAlign w:val="center"/>
          </w:tcPr>
          <w:p w:rsidR="00A53532" w:rsidRPr="0091715E" w:rsidRDefault="00A53532" w:rsidP="00E163FF">
            <w:pPr>
              <w:spacing w:line="240" w:lineRule="auto"/>
              <w:ind w:left="0" w:firstLine="0"/>
              <w:jc w:val="center"/>
              <w:rPr>
                <w:rFonts w:asciiTheme="majorHAnsi" w:hAnsiTheme="majorHAnsi"/>
                <w:sz w:val="14"/>
                <w:szCs w:val="14"/>
                <w:lang w:val="en-GB"/>
              </w:rPr>
            </w:pPr>
            <w:r w:rsidRPr="0091715E">
              <w:rPr>
                <w:rFonts w:asciiTheme="majorHAnsi" w:hAnsiTheme="majorHAnsi"/>
                <w:sz w:val="14"/>
                <w:szCs w:val="14"/>
                <w:lang w:val="en-US" w:eastAsia="en-US"/>
              </w:rPr>
              <w:t xml:space="preserve">Люфт рульового колеса,º</w:t>
            </w:r>
          </w:p>
        </w:tc>
        <w:tc>
          <w:tcPr>
            <w:tcW w:w="2669" w:type="dxa"/>
            <w:tcBorders>
              <w:left w:val="single" w:sz="6" w:space="0" w:color="auto"/>
            </w:tcBorders>
            <w:shd w:val="clear" w:color="auto" w:fill="E5B8B7"/>
            <w:vAlign w:val="center"/>
          </w:tcPr>
          <w:p w:rsidR="00054222" w:rsidRPr="0091715E" w:rsidRDefault="001D674E" w:rsidP="0026204C">
            <w:pPr>
              <w:ind w:left="0" w:firstLine="0"/>
              <w:jc w:val="center"/>
              <w:rPr>
                <w:rFonts w:asciiTheme="majorHAnsi" w:hAnsiTheme="majorHAnsi"/>
                <w:sz w:val="14"/>
                <w:szCs w:val="14"/>
              </w:rPr>
            </w:pPr>
            <w:r w:rsidRPr="0091715E">
              <w:rPr>
                <w:rFonts w:asciiTheme="majorHAnsi" w:hAnsiTheme="majorHAnsi"/>
                <w:b/>
                <w:i/>
                <w:sz w:val="14"/>
                <w:szCs w:val="14"/>
                <w:lang w:val="en-US" w:eastAsia="en-US"/>
              </w:rPr>
              <w:t xml:space="preserve">7</w:t>
            </w:r>
          </w:p>
        </w:tc>
      </w:tr>
      <w:tr w:rsidR="00841594" w:rsidRPr="00163907" w:rsidTr="00054222">
        <w:trPr>
          <w:trHeight w:val="48"/>
          <w:jc w:val="center"/>
        </w:trPr>
        <w:tc>
          <w:tcPr>
            <w:tcW w:w="2668" w:type="dxa"/>
            <w:shd w:val="clear" w:color="auto" w:fill="B3B3B3"/>
            <w:vAlign w:val="center"/>
          </w:tcPr>
          <w:p w:rsidR="00A53532" w:rsidRPr="0091715E" w:rsidRDefault="00A53532" w:rsidP="0080151C">
            <w:pPr>
              <w:spacing w:line="240" w:lineRule="auto"/>
              <w:ind w:left="0" w:firstLine="0"/>
              <w:rPr>
                <w:rFonts w:asciiTheme="majorHAnsi" w:hAnsiTheme="majorHAnsi"/>
                <w:sz w:val="14"/>
                <w:szCs w:val="14"/>
                <w:lang w:val="en-GB"/>
              </w:rPr>
            </w:pPr>
            <w:r w:rsidRPr="0091715E">
              <w:rPr>
                <w:rFonts w:asciiTheme="majorHAnsi" w:hAnsiTheme="majorHAnsi"/>
                <w:sz w:val="14"/>
                <w:szCs w:val="14"/>
                <w:lang w:val="en-US" w:eastAsia="en-US"/>
              </w:rPr>
              <w:t xml:space="preserve">Система сигналізації та контролю та електропідсилювач рульового кермування</w:t>
            </w:r>
          </w:p>
        </w:tc>
        <w:tc>
          <w:tcPr>
            <w:tcW w:w="2668" w:type="dxa"/>
            <w:tcBorders>
              <w:left w:val="single" w:sz="6" w:space="0" w:color="auto"/>
            </w:tcBorders>
            <w:shd w:val="clear" w:color="auto" w:fill="auto"/>
            <w:vAlign w:val="center"/>
          </w:tcPr>
          <w:p w:rsidR="0080151C" w:rsidRPr="0091715E" w:rsidRDefault="0080151C" w:rsidP="0026204C">
            <w:pPr>
              <w:ind w:left="0" w:firstLine="0"/>
              <w:jc w:val="center"/>
              <w:rPr>
                <w:rFonts w:asciiTheme="majorHAnsi" w:hAnsiTheme="majorHAnsi"/>
                <w:b/>
                <w:i/>
                <w:sz w:val="14"/>
                <w:szCs w:val="14"/>
                <w:lang w:val="ru-RU" w:eastAsia="en-US"/>
              </w:rPr>
            </w:pPr>
            <w:r w:rsidRPr="0091715E">
              <w:rPr>
                <w:rFonts w:asciiTheme="majorHAnsi" w:hAnsiTheme="majorHAnsi"/>
                <w:b/>
                <w:i/>
                <w:sz w:val="14"/>
                <w:szCs w:val="14"/>
                <w:lang w:val="en-US" w:eastAsia="en-US"/>
              </w:rPr>
              <w:t xml:space="preserve">ТАК</w:t>
            </w:r>
          </w:p>
        </w:tc>
        <w:tc>
          <w:tcPr>
            <w:tcW w:w="2668" w:type="dxa"/>
            <w:tcBorders>
              <w:left w:val="single" w:sz="6" w:space="0" w:color="auto"/>
            </w:tcBorders>
            <w:shd w:val="clear" w:color="auto" w:fill="CCCCCC"/>
            <w:vAlign w:val="center"/>
          </w:tcPr>
          <w:p w:rsidR="00A53532" w:rsidRPr="0091715E" w:rsidRDefault="00A53532" w:rsidP="00E163FF">
            <w:pPr>
              <w:spacing w:line="240" w:lineRule="auto"/>
              <w:ind w:left="0" w:firstLine="0"/>
              <w:jc w:val="center"/>
              <w:rPr>
                <w:rFonts w:asciiTheme="majorHAnsi" w:hAnsiTheme="majorHAnsi"/>
                <w:sz w:val="14"/>
                <w:szCs w:val="14"/>
                <w:lang w:val="en-GB"/>
              </w:rPr>
            </w:pPr>
            <w:r w:rsidRPr="0091715E">
              <w:rPr>
                <w:rFonts w:asciiTheme="majorHAnsi" w:hAnsiTheme="majorHAnsi"/>
                <w:sz w:val="14"/>
                <w:szCs w:val="14"/>
                <w:lang w:val="en-US" w:eastAsia="en-US"/>
              </w:rPr>
              <w:t xml:space="preserve">Рівень робочої рідини в резервуарі насоса підсилювача кермового механізму (за наявності</w:t>
            </w:r>
          </w:p>
        </w:tc>
        <w:tc>
          <w:tcPr>
            <w:tcW w:w="2669" w:type="dxa"/>
            <w:tcBorders>
              <w:left w:val="single" w:sz="6" w:space="0" w:color="auto"/>
            </w:tcBorders>
            <w:shd w:val="clear" w:color="auto" w:fill="E5B8B7"/>
            <w:vAlign w:val="center"/>
          </w:tcPr>
          <w:p w:rsidR="0080151C" w:rsidRPr="0091715E" w:rsidRDefault="0080151C" w:rsidP="0026204C">
            <w:pPr>
              <w:ind w:left="0" w:firstLine="0"/>
              <w:jc w:val="center"/>
              <w:rPr>
                <w:rFonts w:asciiTheme="majorHAnsi" w:hAnsiTheme="majorHAnsi"/>
                <w:b/>
                <w:i/>
                <w:sz w:val="14"/>
                <w:szCs w:val="14"/>
                <w:lang w:val="ru-RU" w:eastAsia="en-US"/>
              </w:rPr>
            </w:pPr>
            <w:r w:rsidRPr="0091715E">
              <w:rPr>
                <w:rFonts w:asciiTheme="majorHAnsi" w:hAnsiTheme="majorHAnsi"/>
                <w:b/>
                <w:i/>
                <w:sz w:val="14"/>
                <w:szCs w:val="14"/>
                <w:lang w:val="en-US" w:eastAsia="en-US"/>
              </w:rPr>
              <w:t xml:space="preserve">ТАК</w:t>
            </w:r>
          </w:p>
        </w:tc>
      </w:tr>
      <w:tr w:rsidR="00841594" w:rsidRPr="00163907" w:rsidTr="00841594">
        <w:trPr>
          <w:trHeight w:val="48"/>
          <w:jc w:val="center"/>
        </w:trPr>
        <w:tc>
          <w:tcPr>
            <w:tcW w:w="8004" w:type="dxa"/>
            <w:gridSpan w:val="3"/>
            <w:shd w:val="clear" w:color="auto" w:fill="auto"/>
            <w:vAlign w:val="center"/>
          </w:tcPr>
          <w:p w:rsidR="00A53532" w:rsidRPr="006A643E" w:rsidRDefault="00A53532" w:rsidP="00E9092B">
            <w:pPr>
              <w:spacing w:line="240" w:lineRule="auto"/>
              <w:ind w:left="0" w:firstLine="0"/>
              <w:rPr>
                <w:rFonts w:asciiTheme="majorHAnsi" w:hAnsiTheme="majorHAnsi"/>
                <w:sz w:val="14"/>
                <w:szCs w:val="14"/>
                <w:lang w:val="en-GB"/>
              </w:rPr>
            </w:pPr>
            <w:r w:rsidRPr="006A643E">
              <w:rPr>
                <w:rFonts w:asciiTheme="majorHAnsi" w:hAnsiTheme="majorHAnsi"/>
                <w:sz w:val="14"/>
                <w:szCs w:val="14"/>
                <w:lang w:val="en-US" w:eastAsia="en-US"/>
              </w:rPr>
              <w:t xml:space="preserve">Стан кермової передачі, кріплення корпусу кермової передачі, стан з'єднань кермового механізму, працездатність з'єднань кермового механізму, підсилювач керма, стан керма/руків'я керма, колонка керма/поворотна вилка та амортизатори керма, люфт керма, поворотний диск керованих коліс причепа, електронний підсилювач керма (EPS)</w:t>
            </w:r>
          </w:p>
        </w:tc>
        <w:tc>
          <w:tcPr>
            <w:tcW w:w="2669" w:type="dxa"/>
            <w:tcBorders>
              <w:left w:val="single" w:sz="6" w:space="0" w:color="auto"/>
            </w:tcBorders>
            <w:shd w:val="clear" w:color="auto" w:fill="E5B8B7"/>
            <w:vAlign w:val="center"/>
          </w:tcPr>
          <w:p w:rsidR="00841594" w:rsidRPr="006A643E" w:rsidRDefault="00841594" w:rsidP="00E9092B">
            <w:pPr>
              <w:ind w:left="0" w:firstLine="0"/>
              <w:jc w:val="center"/>
              <w:rPr>
                <w:rFonts w:asciiTheme="majorHAnsi" w:hAnsiTheme="majorHAnsi"/>
                <w:b/>
                <w:i/>
                <w:sz w:val="14"/>
                <w:szCs w:val="14"/>
                <w:lang w:val="en-US" w:eastAsia="en-US"/>
              </w:rPr>
            </w:pPr>
            <w:r w:rsidRPr="006A643E">
              <w:rPr>
                <w:rFonts w:asciiTheme="majorHAnsi" w:hAnsiTheme="majorHAnsi"/>
                <w:b/>
                <w:i/>
                <w:sz w:val="14"/>
                <w:szCs w:val="14"/>
                <w:lang w:val="en-US" w:eastAsia="en-US"/>
              </w:rPr>
              <w:t xml:space="preserve">ТАК</w:t>
            </w:r>
          </w:p>
        </w:tc>
      </w:tr>
    </w:tbl>
    <w:p w:rsidR="00054222" w:rsidRDefault="00054222">
      <w:pPr>
        <w:rPr>
          <w:rFonts w:asciiTheme="majorHAnsi" w:hAnsiTheme="majorHAnsi"/>
          <w:color w:val="FF0000"/>
          <w:sz w:val="10"/>
          <w:szCs w:val="10"/>
        </w:rPr>
      </w:pPr>
    </w:p>
    <w:p w:rsidR="00B7585A" w:rsidRDefault="00B7585A">
      <w:pPr>
        <w:rPr>
          <w:rFonts w:asciiTheme="majorHAnsi" w:hAnsiTheme="majorHAnsi"/>
          <w:color w:val="FF0000"/>
          <w:sz w:val="10"/>
          <w:szCs w:val="10"/>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7A65A0">
        <w:tc>
          <w:tcPr>
            <w:tcW w:w="576" w:type="dxa"/>
            <w:tcBorders>
              <w:right w:val="single" w:sz="4" w:space="0" w:color="auto"/>
            </w:tcBorders>
            <w:shd w:val="clear" w:color="auto" w:fill="auto"/>
          </w:tcPr>
          <w:p w:rsidR="006849A4" w:rsidRPr="00163907" w:rsidRDefault="008B3C5A" w:rsidP="002E1A58">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5E44CE" w:rsidRPr="00163907">
              <w:rPr>
                <w:rFonts w:asciiTheme="majorHAnsi" w:hAnsiTheme="majorHAnsi"/>
                <w:b/>
                <w:sz w:val="18"/>
                <w:szCs w:val="18"/>
              </w:rPr>
              <w:t>.</w:t>
            </w:r>
            <w:r w:rsidR="002E1A58">
              <w:rPr>
                <w:rFonts w:asciiTheme="majorHAnsi" w:hAnsiTheme="majorHAnsi"/>
                <w:b/>
                <w:sz w:val="18"/>
                <w:szCs w:val="18"/>
                <w:lang w:val="en-US"/>
              </w:rPr>
              <w:t>6</w:t>
            </w:r>
          </w:p>
        </w:tc>
        <w:tc>
          <w:tcPr>
            <w:tcW w:w="10298" w:type="dxa"/>
            <w:tcBorders>
              <w:top w:val="nil"/>
              <w:left w:val="single" w:sz="4" w:space="0" w:color="auto"/>
              <w:bottom w:val="nil"/>
              <w:right w:val="nil"/>
            </w:tcBorders>
            <w:shd w:val="clear" w:color="auto" w:fill="auto"/>
          </w:tcPr>
          <w:p w:rsidR="006849A4" w:rsidRPr="00163907" w:rsidRDefault="0083498F" w:rsidP="00DA0635">
            <w:pPr>
              <w:shd w:val="clear" w:color="auto" w:fill="FFFFFF"/>
              <w:spacing w:line="240" w:lineRule="auto"/>
              <w:outlineLvl w:val="2"/>
              <w:rPr>
                <w:rFonts w:asciiTheme="majorHAnsi" w:hAnsiTheme="majorHAnsi"/>
                <w:b/>
                <w:sz w:val="18"/>
                <w:szCs w:val="18"/>
              </w:rPr>
            </w:pPr>
            <w:hyperlink r:id="rId10" w:tgtFrame="_blank" w:history="1">
              <w:r w:rsidR="00DA0635" w:rsidRPr="00163907">
                <w:rPr>
                  <w:rFonts w:asciiTheme="majorHAnsi" w:hAnsiTheme="majorHAnsi"/>
                  <w:b/>
                  <w:bCs/>
                  <w:sz w:val="18"/>
                  <w:szCs w:val="18"/>
                </w:rPr>
                <w:t>Вогні (фари, ліхтарі), світловідбивачі, електрообладнання</w:t>
              </w:r>
            </w:hyperlink>
            <w:r w:rsidR="00DA0635" w:rsidRPr="00163907">
              <w:rPr>
                <w:rFonts w:asciiTheme="majorHAnsi" w:hAnsiTheme="majorHAnsi"/>
                <w:b/>
                <w:bCs/>
                <w:sz w:val="18"/>
                <w:szCs w:val="18"/>
              </w:rPr>
              <w:t>:</w:t>
            </w:r>
          </w:p>
        </w:tc>
      </w:tr>
    </w:tbl>
    <w:p w:rsidR="006B54C4" w:rsidRPr="00163907" w:rsidRDefault="006B54C4" w:rsidP="006B54C4">
      <w:pPr>
        <w:rPr>
          <w:rFonts w:asciiTheme="majorHAnsi" w:hAnsiTheme="majorHAnsi"/>
          <w:vanish/>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7"/>
        <w:gridCol w:w="709"/>
        <w:gridCol w:w="63"/>
        <w:gridCol w:w="1778"/>
        <w:gridCol w:w="709"/>
        <w:gridCol w:w="568"/>
        <w:gridCol w:w="141"/>
        <w:gridCol w:w="707"/>
        <w:gridCol w:w="429"/>
        <w:gridCol w:w="285"/>
        <w:gridCol w:w="1201"/>
        <w:gridCol w:w="215"/>
        <w:gridCol w:w="1121"/>
        <w:gridCol w:w="973"/>
        <w:gridCol w:w="455"/>
      </w:tblGrid>
      <w:tr w:rsidR="00163907" w:rsidRPr="00163907" w:rsidTr="00702527">
        <w:trPr>
          <w:trHeight w:val="199"/>
        </w:trPr>
        <w:tc>
          <w:tcPr>
            <w:tcW w:w="5000" w:type="pct"/>
            <w:gridSpan w:val="15"/>
            <w:shd w:val="clear" w:color="auto" w:fill="auto"/>
            <w:vAlign w:val="center"/>
          </w:tcPr>
          <w:p w:rsidR="00907655" w:rsidRPr="00163907" w:rsidRDefault="00907655" w:rsidP="00702527">
            <w:pPr>
              <w:spacing w:line="240" w:lineRule="auto"/>
              <w:ind w:left="0" w:firstLine="0"/>
              <w:rPr>
                <w:rFonts w:asciiTheme="majorHAnsi" w:hAnsiTheme="majorHAnsi"/>
                <w:b/>
                <w:sz w:val="20"/>
                <w:szCs w:val="20"/>
              </w:rPr>
            </w:pPr>
            <w:r w:rsidRPr="00163907">
              <w:rPr>
                <w:rFonts w:asciiTheme="majorHAnsi" w:hAnsiTheme="majorHAnsi"/>
                <w:b/>
                <w:sz w:val="20"/>
                <w:szCs w:val="20"/>
              </w:rPr>
              <w:t>Фари</w:t>
            </w:r>
          </w:p>
        </w:tc>
      </w:tr>
      <w:tr w:rsidR="00163907" w:rsidRPr="00163907" w:rsidTr="00A316E1">
        <w:trPr>
          <w:trHeight w:val="199"/>
        </w:trPr>
        <w:tc>
          <w:tcPr>
            <w:tcW w:w="701" w:type="pct"/>
            <w:vMerge w:val="restart"/>
            <w:tcBorders>
              <w:right w:val="single" w:sz="6" w:space="0" w:color="auto"/>
            </w:tcBorders>
            <w:shd w:val="clear" w:color="auto" w:fill="B3B3B3"/>
            <w:vAlign w:val="center"/>
          </w:tcPr>
          <w:p w:rsidR="00907655" w:rsidRPr="00446ACF" w:rsidRDefault="00446ACF" w:rsidP="00446ACF">
            <w:pPr>
              <w:spacing w:line="240" w:lineRule="auto"/>
              <w:ind w:left="0" w:firstLine="0"/>
              <w:rPr>
                <w:rFonts w:asciiTheme="majorHAnsi" w:hAnsiTheme="majorHAnsi"/>
                <w:sz w:val="14"/>
                <w:szCs w:val="14"/>
                <w:lang w:val="en-GB"/>
              </w:rPr>
            </w:pPr>
            <w:r>
              <w:rPr>
                <w:rFonts w:asciiTheme="majorHAnsi" w:hAnsiTheme="majorHAnsi"/>
                <w:sz w:val="14"/>
                <w:szCs w:val="14"/>
                <w:lang w:val="en-GB"/>
              </w:rPr>
              <w:t xml:space="preserve">Кількість, колір, установка, маркування, режим функціювання всіх ЗСП</w:t>
            </w:r>
          </w:p>
          <w:p w:rsidR="00670A66" w:rsidRPr="00163907" w:rsidRDefault="00670A66" w:rsidP="00446ACF">
            <w:pPr>
              <w:spacing w:line="240" w:lineRule="auto"/>
              <w:ind w:left="0" w:firstLine="0"/>
              <w:rPr>
                <w:rFonts w:asciiTheme="majorHAnsi" w:hAnsiTheme="majorHAnsi"/>
                <w:sz w:val="14"/>
                <w:szCs w:val="14"/>
                <w:lang w:eastAsia="en-US"/>
              </w:rPr>
            </w:pPr>
          </w:p>
        </w:tc>
        <w:tc>
          <w:tcPr>
            <w:tcW w:w="355" w:type="pct"/>
            <w:gridSpan w:val="2"/>
            <w:vMerge w:val="restart"/>
            <w:tcBorders>
              <w:left w:val="single" w:sz="6" w:space="0" w:color="auto"/>
              <w:right w:val="single" w:sz="12" w:space="0" w:color="auto"/>
            </w:tcBorders>
            <w:shd w:val="clear" w:color="auto" w:fill="auto"/>
            <w:vAlign w:val="center"/>
          </w:tcPr>
          <w:p w:rsidR="00907655" w:rsidRPr="00163907" w:rsidRDefault="0026204C" w:rsidP="003B2F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ТАК</w:t>
            </w:r>
          </w:p>
        </w:tc>
        <w:tc>
          <w:tcPr>
            <w:tcW w:w="817" w:type="pct"/>
            <w:vMerge w:val="restart"/>
            <w:tcBorders>
              <w:top w:val="single" w:sz="12" w:space="0" w:color="auto"/>
              <w:left w:val="single" w:sz="12" w:space="0" w:color="auto"/>
              <w:right w:val="single" w:sz="6" w:space="0" w:color="auto"/>
            </w:tcBorders>
            <w:shd w:val="clear" w:color="auto" w:fill="CCCCCC"/>
            <w:vAlign w:val="center"/>
          </w:tcPr>
          <w:p w:rsidR="00907655" w:rsidRPr="00163907" w:rsidRDefault="00446ACF" w:rsidP="00446ACF">
            <w:pPr>
              <w:spacing w:line="240" w:lineRule="auto"/>
              <w:ind w:left="0" w:firstLine="0"/>
              <w:rPr>
                <w:rFonts w:asciiTheme="majorHAnsi" w:hAnsiTheme="majorHAnsi"/>
                <w:sz w:val="14"/>
                <w:szCs w:val="14"/>
                <w:lang w:eastAsia="en-US"/>
              </w:rPr>
            </w:pPr>
            <w:r w:rsidRPr="00446ACF">
              <w:rPr>
                <w:rFonts w:asciiTheme="majorHAnsi" w:hAnsiTheme="majorHAnsi"/>
                <w:sz w:val="14"/>
                <w:szCs w:val="14"/>
                <w:lang w:val="en-US"/>
              </w:rPr>
              <w:t xml:space="preserve">Сила світла кожної фари у режимі «ближнє світло» у зоні, кд</w:t>
            </w:r>
            <w:r w:rsidR="00907655" w:rsidRPr="00163907">
              <w:rPr>
                <w:rFonts w:asciiTheme="majorHAnsi" w:hAnsiTheme="majorHAnsi"/>
                <w:sz w:val="14"/>
                <w:szCs w:val="14"/>
              </w:rPr>
              <w:t xml:space="preserve"> </w:t>
            </w:r>
            <w:r w:rsidR="00B240E1" w:rsidRPr="00446ACF">
              <w:rPr>
                <w:rFonts w:asciiTheme="majorHAnsi" w:hAnsiTheme="majorHAnsi"/>
                <w:sz w:val="14"/>
                <w:szCs w:val="14"/>
                <w:vertAlign w:val="superscript"/>
                <w:lang w:val="en-US"/>
              </w:rPr>
              <w:t>1</w:t>
            </w:r>
            <w:r w:rsidR="00907655" w:rsidRPr="00163907">
              <w:rPr>
                <w:rFonts w:asciiTheme="majorHAnsi" w:hAnsiTheme="majorHAnsi"/>
                <w:sz w:val="14"/>
                <w:szCs w:val="14"/>
                <w:vertAlign w:val="superscript"/>
              </w:rPr>
              <w:t>)</w:t>
            </w:r>
          </w:p>
        </w:tc>
        <w:tc>
          <w:tcPr>
            <w:tcW w:w="652" w:type="pct"/>
            <w:gridSpan w:val="3"/>
            <w:tcBorders>
              <w:top w:val="single" w:sz="12" w:space="0" w:color="auto"/>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b/>
                <w:sz w:val="14"/>
                <w:szCs w:val="14"/>
                <w:lang w:eastAsia="en-US"/>
              </w:rPr>
            </w:pPr>
            <w:r w:rsidRPr="00163907">
              <w:rPr>
                <w:rFonts w:asciiTheme="majorHAnsi" w:hAnsiTheme="majorHAnsi"/>
                <w:b/>
                <w:sz w:val="14"/>
                <w:szCs w:val="14"/>
                <w:lang w:eastAsia="en-US"/>
              </w:rPr>
              <w:t>Не освітлена</w:t>
            </w:r>
          </w:p>
        </w:tc>
        <w:tc>
          <w:tcPr>
            <w:tcW w:w="653" w:type="pct"/>
            <w:gridSpan w:val="3"/>
            <w:tcBorders>
              <w:top w:val="single" w:sz="12" w:space="0" w:color="auto"/>
              <w:left w:val="single" w:sz="6" w:space="0" w:color="auto"/>
              <w:right w:val="single" w:sz="12" w:space="0" w:color="auto"/>
            </w:tcBorders>
            <w:shd w:val="clear" w:color="auto" w:fill="auto"/>
            <w:vAlign w:val="center"/>
          </w:tcPr>
          <w:p w:rsidR="00907655" w:rsidRPr="00163907" w:rsidRDefault="00907655" w:rsidP="00181F27">
            <w:pPr>
              <w:spacing w:line="240" w:lineRule="auto"/>
              <w:ind w:left="0" w:firstLine="0"/>
              <w:rPr>
                <w:rFonts w:asciiTheme="majorHAnsi" w:hAnsiTheme="majorHAnsi"/>
                <w:b/>
                <w:sz w:val="14"/>
                <w:szCs w:val="14"/>
                <w:lang w:eastAsia="en-US"/>
              </w:rPr>
            </w:pPr>
            <w:r w:rsidRPr="00163907">
              <w:rPr>
                <w:rFonts w:asciiTheme="majorHAnsi" w:hAnsiTheme="majorHAnsi"/>
                <w:b/>
                <w:sz w:val="14"/>
                <w:szCs w:val="14"/>
                <w:lang w:eastAsia="en-US"/>
              </w:rPr>
              <w:t xml:space="preserve"> Освітлена</w:t>
            </w:r>
          </w:p>
        </w:tc>
        <w:tc>
          <w:tcPr>
            <w:tcW w:w="651" w:type="pct"/>
            <w:gridSpan w:val="2"/>
            <w:vMerge w:val="restart"/>
            <w:tcBorders>
              <w:left w:val="single" w:sz="12" w:space="0" w:color="auto"/>
              <w:right w:val="single" w:sz="6" w:space="0" w:color="auto"/>
            </w:tcBorders>
            <w:shd w:val="clear" w:color="auto" w:fill="B3B3B3"/>
            <w:vAlign w:val="center"/>
          </w:tcPr>
          <w:p w:rsidR="00907655" w:rsidRPr="00163907" w:rsidRDefault="00F42D89" w:rsidP="00A316E1">
            <w:pPr>
              <w:spacing w:line="240" w:lineRule="auto"/>
              <w:ind w:left="0" w:firstLine="0"/>
              <w:rPr>
                <w:rFonts w:asciiTheme="majorHAnsi" w:hAnsiTheme="majorHAnsi"/>
                <w:sz w:val="14"/>
                <w:szCs w:val="14"/>
              </w:rPr>
            </w:pPr>
            <w:r>
              <w:rPr>
                <w:rFonts w:asciiTheme="majorHAnsi" w:hAnsiTheme="majorHAnsi"/>
                <w:sz w:val="14"/>
                <w:szCs w:val="14"/>
                <w:lang w:val="en-GB"/>
              </w:rPr>
              <w:t xml:space="preserve">Сила світла інших ПЗС</w:t>
            </w:r>
            <w:r w:rsidR="00B7585A">
              <w:rPr>
                <w:rFonts w:asciiTheme="majorHAnsi" w:hAnsiTheme="majorHAnsi"/>
                <w:sz w:val="14"/>
                <w:szCs w:val="14"/>
                <w:vertAlign w:val="superscript"/>
              </w:rPr>
              <w:t>1</w:t>
            </w:r>
            <w:r w:rsidR="00907655" w:rsidRPr="00163907">
              <w:rPr>
                <w:rFonts w:asciiTheme="majorHAnsi" w:hAnsiTheme="majorHAnsi"/>
                <w:sz w:val="14"/>
                <w:szCs w:val="14"/>
                <w:vertAlign w:val="superscript"/>
              </w:rPr>
              <w:t>)</w:t>
            </w:r>
          </w:p>
        </w:tc>
        <w:tc>
          <w:tcPr>
            <w:tcW w:w="515" w:type="pct"/>
            <w:vMerge w:val="restart"/>
            <w:tcBorders>
              <w:right w:val="single" w:sz="6" w:space="0" w:color="auto"/>
            </w:tcBorders>
            <w:shd w:val="clear" w:color="auto" w:fill="auto"/>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ТАК</w:t>
            </w:r>
          </w:p>
        </w:tc>
        <w:tc>
          <w:tcPr>
            <w:tcW w:w="447" w:type="pct"/>
            <w:vMerge w:val="restart"/>
            <w:tcBorders>
              <w:right w:val="single" w:sz="6" w:space="0" w:color="auto"/>
            </w:tcBorders>
            <w:vAlign w:val="center"/>
          </w:tcPr>
          <w:p w:rsidR="00907655" w:rsidRPr="00A316E1" w:rsidRDefault="00A316E1" w:rsidP="00A316E1">
            <w:pPr>
              <w:spacing w:line="240" w:lineRule="auto"/>
              <w:ind w:left="0" w:firstLine="0"/>
              <w:jc w:val="center"/>
              <w:rPr>
                <w:rFonts w:asciiTheme="majorHAnsi" w:hAnsiTheme="majorHAnsi"/>
                <w:sz w:val="14"/>
                <w:szCs w:val="14"/>
                <w:lang w:val="en-GB"/>
              </w:rPr>
            </w:pPr>
            <w:r>
              <w:rPr>
                <w:rFonts w:asciiTheme="majorHAnsi" w:hAnsiTheme="majorHAnsi"/>
                <w:sz w:val="14"/>
                <w:szCs w:val="14"/>
                <w:lang w:val="en-GB"/>
              </w:rPr>
              <w:t xml:space="preserve">Частота проблисків вказівників поворотів за хв.</w:t>
            </w:r>
            <w:r w:rsidR="00907655" w:rsidRPr="00163907">
              <w:rPr>
                <w:rFonts w:asciiTheme="majorHAnsi" w:hAnsiTheme="majorHAnsi"/>
                <w:sz w:val="14"/>
                <w:szCs w:val="14"/>
                <w:vertAlign w:val="superscript"/>
              </w:rPr>
              <w:t>-1</w:t>
            </w:r>
          </w:p>
        </w:tc>
        <w:tc>
          <w:tcPr>
            <w:tcW w:w="209" w:type="pct"/>
            <w:vMerge w:val="restart"/>
            <w:tcBorders>
              <w:left w:val="single" w:sz="6" w:space="0" w:color="auto"/>
            </w:tcBorders>
            <w:shd w:val="clear" w:color="auto" w:fill="F4B083"/>
            <w:vAlign w:val="center"/>
          </w:tcPr>
          <w:p w:rsidR="00907655"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 xml:space="preserve">98</w:t>
            </w:r>
          </w:p>
        </w:tc>
      </w:tr>
      <w:tr w:rsidR="00163907" w:rsidRPr="00163907" w:rsidTr="00A316E1">
        <w:trPr>
          <w:trHeight w:val="353"/>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tcBorders>
              <w:left w:val="single" w:sz="12" w:space="0" w:color="auto"/>
              <w:right w:val="single" w:sz="6" w:space="0" w:color="auto"/>
            </w:tcBorders>
            <w:shd w:val="clear" w:color="auto" w:fill="CCCCCC"/>
            <w:vAlign w:val="center"/>
          </w:tcPr>
          <w:p w:rsidR="00907655" w:rsidRPr="00163907" w:rsidRDefault="00907655" w:rsidP="00446ACF">
            <w:pPr>
              <w:spacing w:line="240" w:lineRule="auto"/>
              <w:ind w:left="0" w:firstLine="0"/>
              <w:rPr>
                <w:rFonts w:asciiTheme="majorHAnsi" w:hAnsiTheme="majorHAnsi"/>
                <w:sz w:val="14"/>
                <w:szCs w:val="14"/>
              </w:rPr>
            </w:pPr>
          </w:p>
        </w:tc>
        <w:tc>
          <w:tcPr>
            <w:tcW w:w="326"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ліва</w:t>
            </w:r>
          </w:p>
          <w:p w:rsidR="00907655" w:rsidRPr="00163907" w:rsidRDefault="00054222" w:rsidP="002174EA">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 xml:space="preserve">800</w:t>
            </w:r>
          </w:p>
        </w:tc>
        <w:tc>
          <w:tcPr>
            <w:tcW w:w="326" w:type="pct"/>
            <w:gridSpan w:val="2"/>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642FAE">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 xml:space="preserve">100</w:t>
            </w:r>
          </w:p>
        </w:tc>
        <w:tc>
          <w:tcPr>
            <w:tcW w:w="325"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i/>
                <w:sz w:val="14"/>
                <w:szCs w:val="14"/>
              </w:rPr>
              <w:t>ліва</w:t>
            </w:r>
          </w:p>
          <w:p w:rsidR="00907655" w:rsidRPr="00163907" w:rsidRDefault="00054222" w:rsidP="00054222">
            <w:pPr>
              <w:spacing w:line="240" w:lineRule="auto"/>
              <w:ind w:left="0" w:firstLine="0"/>
              <w:jc w:val="center"/>
              <w:rPr>
                <w:rFonts w:asciiTheme="majorHAnsi" w:hAnsiTheme="majorHAnsi"/>
                <w:i/>
                <w:sz w:val="14"/>
                <w:szCs w:val="14"/>
                <w:lang w:val="en-US" w:eastAsia="en-US"/>
              </w:rPr>
            </w:pPr>
            <w:r w:rsidRPr="00163907">
              <w:rPr>
                <w:rFonts w:asciiTheme="majorHAnsi" w:hAnsiTheme="majorHAnsi"/>
                <w:sz w:val="14"/>
                <w:szCs w:val="14"/>
                <w:lang w:val="en-US"/>
              </w:rPr>
              <w:t xml:space="preserve">3500</w:t>
            </w:r>
          </w:p>
        </w:tc>
        <w:tc>
          <w:tcPr>
            <w:tcW w:w="328" w:type="pct"/>
            <w:gridSpan w:val="2"/>
            <w:tcBorders>
              <w:left w:val="single" w:sz="6" w:space="0" w:color="auto"/>
              <w:right w:val="single" w:sz="12"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642FAE">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 xml:space="preserve">3600</w:t>
            </w:r>
          </w:p>
        </w:tc>
        <w:tc>
          <w:tcPr>
            <w:tcW w:w="651" w:type="pct"/>
            <w:gridSpan w:val="2"/>
            <w:vMerge/>
            <w:tcBorders>
              <w:left w:val="single" w:sz="12" w:space="0" w:color="auto"/>
              <w:bottom w:val="single" w:sz="12" w:space="0" w:color="auto"/>
              <w:right w:val="single" w:sz="6" w:space="0" w:color="auto"/>
            </w:tcBorders>
            <w:shd w:val="clear" w:color="auto" w:fill="B3B3B3"/>
            <w:vAlign w:val="center"/>
          </w:tcPr>
          <w:p w:rsidR="00907655" w:rsidRPr="00163907" w:rsidRDefault="00907655" w:rsidP="00A316E1">
            <w:pPr>
              <w:spacing w:line="240" w:lineRule="auto"/>
              <w:ind w:left="0" w:firstLine="0"/>
              <w:rPr>
                <w:rFonts w:asciiTheme="majorHAnsi" w:hAnsiTheme="majorHAnsi"/>
                <w:sz w:val="14"/>
                <w:szCs w:val="14"/>
              </w:rPr>
            </w:pPr>
          </w:p>
        </w:tc>
        <w:tc>
          <w:tcPr>
            <w:tcW w:w="515" w:type="pct"/>
            <w:vMerge/>
            <w:tcBorders>
              <w:bottom w:val="single" w:sz="12" w:space="0" w:color="auto"/>
              <w:righ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447" w:type="pct"/>
            <w:vMerge/>
            <w:tcBorders>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A316E1">
        <w:trPr>
          <w:trHeight w:val="172"/>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val="restart"/>
            <w:tcBorders>
              <w:left w:val="single" w:sz="12" w:space="0" w:color="auto"/>
              <w:right w:val="single" w:sz="6" w:space="0" w:color="auto"/>
            </w:tcBorders>
            <w:shd w:val="clear" w:color="auto" w:fill="CCCCCC"/>
            <w:vAlign w:val="center"/>
          </w:tcPr>
          <w:p w:rsidR="00907655" w:rsidRPr="004342BB" w:rsidRDefault="00446ACF" w:rsidP="00446ACF">
            <w:pPr>
              <w:spacing w:line="240" w:lineRule="auto"/>
              <w:ind w:left="0" w:firstLine="0"/>
              <w:rPr>
                <w:rFonts w:asciiTheme="majorHAnsi" w:hAnsiTheme="majorHAnsi"/>
                <w:sz w:val="14"/>
                <w:szCs w:val="14"/>
              </w:rPr>
            </w:pPr>
            <w:r w:rsidRPr="00446ACF">
              <w:rPr>
                <w:rFonts w:asciiTheme="majorHAnsi" w:hAnsiTheme="majorHAnsi"/>
                <w:sz w:val="14"/>
                <w:szCs w:val="14"/>
              </w:rPr>
              <w:t xml:space="preserve">Сумарна сила усіх фар у режимі «дальнього світла», кд </w:t>
            </w:r>
          </w:p>
        </w:tc>
        <w:tc>
          <w:tcPr>
            <w:tcW w:w="652"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ліва - </w:t>
            </w:r>
            <w:r w:rsidRPr="00163907">
              <w:rPr>
                <w:rFonts w:asciiTheme="majorHAnsi" w:hAnsiTheme="majorHAnsi"/>
                <w:sz w:val="14"/>
                <w:szCs w:val="14"/>
                <w:lang w:val="en-US"/>
              </w:rPr>
              <w:t xml:space="preserve">33700</w:t>
            </w:r>
          </w:p>
        </w:tc>
        <w:tc>
          <w:tcPr>
            <w:tcW w:w="653"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права - </w:t>
            </w:r>
            <w:r w:rsidRPr="00163907">
              <w:rPr>
                <w:rFonts w:asciiTheme="majorHAnsi" w:hAnsiTheme="majorHAnsi"/>
                <w:sz w:val="14"/>
                <w:szCs w:val="14"/>
                <w:lang w:val="en-US"/>
              </w:rPr>
              <w:t xml:space="preserve">35400</w:t>
            </w:r>
          </w:p>
        </w:tc>
        <w:tc>
          <w:tcPr>
            <w:tcW w:w="651" w:type="pct"/>
            <w:gridSpan w:val="2"/>
            <w:vMerge w:val="restart"/>
            <w:tcBorders>
              <w:top w:val="single" w:sz="12" w:space="0" w:color="auto"/>
              <w:right w:val="single" w:sz="6" w:space="0" w:color="auto"/>
            </w:tcBorders>
            <w:shd w:val="clear" w:color="auto" w:fill="B3B3B3"/>
            <w:vAlign w:val="center"/>
          </w:tcPr>
          <w:p w:rsidR="00907655" w:rsidRPr="00F42D89" w:rsidRDefault="00F42D89" w:rsidP="00A316E1">
            <w:pPr>
              <w:spacing w:line="240" w:lineRule="auto"/>
              <w:ind w:left="0" w:firstLine="0"/>
              <w:rPr>
                <w:rFonts w:asciiTheme="majorHAnsi" w:hAnsiTheme="majorHAnsi"/>
                <w:sz w:val="14"/>
                <w:szCs w:val="14"/>
                <w:lang w:val="en-GB"/>
              </w:rPr>
            </w:pPr>
            <w:r>
              <w:rPr>
                <w:rFonts w:asciiTheme="majorHAnsi" w:hAnsiTheme="majorHAnsi"/>
                <w:sz w:val="14"/>
                <w:szCs w:val="14"/>
                <w:lang w:val="en-GB"/>
              </w:rPr>
              <w:t xml:space="preserve">Початковий нахил променів фар ближнього світла,%</w:t>
            </w:r>
          </w:p>
        </w:tc>
        <w:tc>
          <w:tcPr>
            <w:tcW w:w="515" w:type="pct"/>
            <w:tcBorders>
              <w:top w:val="single" w:sz="12" w:space="0" w:color="auto"/>
              <w:right w:val="single" w:sz="12" w:space="0" w:color="auto"/>
            </w:tcBorders>
            <w:shd w:val="clear" w:color="auto" w:fill="auto"/>
            <w:vAlign w:val="center"/>
          </w:tcPr>
          <w:p w:rsidR="00A316E1" w:rsidRPr="00416ACF" w:rsidRDefault="00416ACF" w:rsidP="00054222">
            <w:pPr>
              <w:spacing w:line="240" w:lineRule="auto"/>
              <w:ind w:left="0" w:firstLine="0"/>
              <w:jc w:val="center"/>
              <w:rPr>
                <w:rFonts w:asciiTheme="majorHAnsi" w:hAnsiTheme="majorHAnsi"/>
                <w:sz w:val="14"/>
                <w:szCs w:val="14"/>
                <w:lang w:val="en-GB"/>
              </w:rPr>
            </w:pPr>
            <w:r>
              <w:rPr>
                <w:rFonts w:asciiTheme="majorHAnsi" w:hAnsiTheme="majorHAnsi"/>
                <w:sz w:val="14"/>
                <w:szCs w:val="14"/>
                <w:lang w:val="en-GB"/>
              </w:rPr>
              <w:t xml:space="preserve">ТАК</w:t>
            </w:r>
          </w:p>
        </w:tc>
        <w:tc>
          <w:tcPr>
            <w:tcW w:w="447" w:type="pct"/>
            <w:vMerge/>
            <w:tcBorders>
              <w:left w:val="single" w:sz="12" w:space="0" w:color="auto"/>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B240E1">
        <w:trPr>
          <w:trHeight w:val="172"/>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tcBorders>
              <w:left w:val="single" w:sz="12" w:space="0" w:color="auto"/>
              <w:bottom w:val="single" w:sz="12" w:space="0" w:color="auto"/>
              <w:right w:val="single" w:sz="6" w:space="0" w:color="auto"/>
            </w:tcBorders>
            <w:shd w:val="clear" w:color="auto" w:fill="CCCCCC"/>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1305" w:type="pct"/>
            <w:gridSpan w:val="6"/>
            <w:tcBorders>
              <w:left w:val="single" w:sz="6" w:space="0" w:color="auto"/>
              <w:bottom w:val="single" w:sz="12" w:space="0" w:color="auto"/>
            </w:tcBorders>
            <w:shd w:val="clear" w:color="auto" w:fill="F7CAAC"/>
            <w:tcMar>
              <w:left w:w="57" w:type="dxa"/>
              <w:right w:w="57" w:type="dxa"/>
            </w:tcMar>
            <w:vAlign w:val="center"/>
          </w:tcPr>
          <w:p w:rsidR="00907655" w:rsidRPr="00163907" w:rsidRDefault="00790B06" w:rsidP="00790B06">
            <w:pPr>
              <w:spacing w:line="240" w:lineRule="auto"/>
              <w:ind w:left="0" w:firstLine="0"/>
              <w:jc w:val="center"/>
              <w:rPr>
                <w:rFonts w:asciiTheme="majorHAnsi" w:hAnsiTheme="majorHAnsi"/>
                <w:sz w:val="14"/>
                <w:szCs w:val="14"/>
                <w:lang w:eastAsia="en-US"/>
              </w:rPr>
            </w:pPr>
            <w:r w:rsidRPr="00163907">
              <w:rPr>
                <w:rFonts w:asciiTheme="majorHAnsi" w:hAnsiTheme="majorHAnsi"/>
                <w:sz w:val="14"/>
                <w:szCs w:val="14"/>
                <w:lang w:val="en-US"/>
              </w:rPr>
              <w:t xml:space="preserve">69100</w:t>
            </w:r>
          </w:p>
        </w:tc>
        <w:tc>
          <w:tcPr>
            <w:tcW w:w="651" w:type="pct"/>
            <w:gridSpan w:val="2"/>
            <w:vMerge/>
            <w:tcBorders>
              <w:bottom w:val="single" w:sz="12" w:space="0" w:color="auto"/>
              <w:right w:val="single" w:sz="6" w:space="0" w:color="auto"/>
            </w:tcBorders>
            <w:shd w:val="clear" w:color="auto" w:fill="B3B3B3"/>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515" w:type="pct"/>
            <w:tcBorders>
              <w:bottom w:val="single" w:sz="12" w:space="0" w:color="auto"/>
              <w:right w:val="single" w:sz="12" w:space="0" w:color="auto"/>
            </w:tcBorders>
            <w:shd w:val="clear" w:color="auto" w:fill="BFBFBF" w:themeFill="background1" w:themeFillShade="BF"/>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1.25</w:t>
            </w:r>
          </w:p>
        </w:tc>
        <w:tc>
          <w:tcPr>
            <w:tcW w:w="447" w:type="pct"/>
            <w:vMerge/>
            <w:tcBorders>
              <w:left w:val="single" w:sz="12" w:space="0" w:color="auto"/>
              <w:right w:val="single" w:sz="6" w:space="0" w:color="auto"/>
            </w:tcBorders>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702527">
        <w:trPr>
          <w:trHeight w:val="172"/>
        </w:trPr>
        <w:tc>
          <w:tcPr>
            <w:tcW w:w="5000" w:type="pct"/>
            <w:gridSpan w:val="15"/>
            <w:shd w:val="clear" w:color="auto" w:fill="auto"/>
            <w:vAlign w:val="center"/>
          </w:tcPr>
          <w:p w:rsidR="00907655" w:rsidRPr="00163907" w:rsidRDefault="00B7585A" w:rsidP="00907655">
            <w:pPr>
              <w:numPr>
                <w:ilvl w:val="0"/>
                <w:numId w:val="17"/>
              </w:numPr>
              <w:spacing w:line="240" w:lineRule="auto"/>
              <w:rPr>
                <w:rFonts w:asciiTheme="majorHAnsi" w:hAnsiTheme="majorHAnsi"/>
                <w:sz w:val="14"/>
                <w:szCs w:val="14"/>
              </w:rPr>
            </w:pPr>
            <w:r>
              <w:rPr>
                <w:rFonts w:asciiTheme="majorHAnsi" w:hAnsiTheme="majorHAnsi"/>
                <w:b/>
                <w:sz w:val="14"/>
                <w:szCs w:val="14"/>
                <w:vertAlign w:val="superscript"/>
              </w:rPr>
              <w:t>1</w:t>
            </w:r>
            <w:r w:rsidR="00907655" w:rsidRPr="00163907">
              <w:rPr>
                <w:rFonts w:asciiTheme="majorHAnsi" w:hAnsiTheme="majorHAnsi"/>
                <w:b/>
                <w:sz w:val="14"/>
                <w:szCs w:val="14"/>
                <w:vertAlign w:val="superscript"/>
              </w:rPr>
              <w:t>)</w:t>
            </w:r>
            <w:r w:rsidR="00907655" w:rsidRPr="00163907">
              <w:rPr>
                <w:rFonts w:asciiTheme="majorHAnsi" w:hAnsiTheme="majorHAnsi"/>
                <w:sz w:val="14"/>
                <w:szCs w:val="14"/>
                <w:vertAlign w:val="superscript"/>
              </w:rPr>
              <w:t xml:space="preserve"> </w:t>
            </w:r>
            <w:r w:rsidR="00907655" w:rsidRPr="00163907">
              <w:rPr>
                <w:rFonts w:asciiTheme="majorHAnsi" w:eastAsia="ArialMT" w:hAnsiTheme="majorHAnsi"/>
                <w:sz w:val="12"/>
                <w:szCs w:val="12"/>
              </w:rPr>
              <w:t>Силу світла ПЗС, за винятком фар ближнього та дальнього світла, контролюють за потреби (наприклад, за відсутності знака офіційного затвердження, виникнення спірних питань щодо потужності джерел світла або нанесення покриву на ПЗС тощо).</w:t>
            </w:r>
          </w:p>
        </w:tc>
      </w:tr>
      <w:tr w:rsidR="00670A66" w:rsidRPr="00163907" w:rsidTr="00670A66">
        <w:trPr>
          <w:trHeight w:val="149"/>
        </w:trPr>
        <w:tc>
          <w:tcPr>
            <w:tcW w:w="1027" w:type="pct"/>
            <w:gridSpan w:val="2"/>
            <w:vMerge w:val="restart"/>
            <w:vAlign w:val="center"/>
          </w:tcPr>
          <w:p w:rsidR="00670A66" w:rsidRDefault="00670A66" w:rsidP="00670A66">
            <w:pPr>
              <w:spacing w:line="240" w:lineRule="auto"/>
              <w:ind w:left="0" w:firstLine="0"/>
              <w:rPr>
                <w:rFonts w:asciiTheme="majorHAnsi" w:hAnsiTheme="majorHAnsi"/>
                <w:b/>
                <w:noProof/>
                <w:sz w:val="14"/>
                <w:szCs w:val="14"/>
                <w:lang w:val="ru-RU"/>
              </w:rPr>
            </w:pPr>
            <w:r w:rsidRPr="00E8621B">
              <w:rPr>
                <w:rFonts w:asciiTheme="majorHAnsi" w:hAnsiTheme="majorHAnsi"/>
                <w:noProof/>
                <w:sz w:val="14"/>
                <w:szCs w:val="14"/>
                <w:lang w:val="ru-RU"/>
              </w:rPr>
              <w:drawing>
                <wp:inline distT="0" distB="0" distL="0" distR="0" wp14:anchorId="3D4A07AA" wp14:editId="5C14EC75">
                  <wp:extent cx="153870" cy="134636"/>
                  <wp:effectExtent l="0" t="0" r="0" b="0"/>
                  <wp:docPr id="1009" name="Рисунок 2" descr="C:\Users\User\AppData\Local\Microsoft\Windows\INetCache\Content.Word\2436c8b9492e0d73e65838b15a4c8b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2436c8b9492e0d73e65838b15a4c8be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28" cy="137049"/>
                          </a:xfrm>
                          <a:prstGeom prst="rect">
                            <a:avLst/>
                          </a:prstGeom>
                          <a:noFill/>
                          <a:ln>
                            <a:noFill/>
                          </a:ln>
                        </pic:spPr>
                      </pic:pic>
                    </a:graphicData>
                  </a:graphic>
                </wp:inline>
              </w:drawing>
            </w:r>
            <w:r>
              <w:rPr>
                <w:rFonts w:asciiTheme="majorHAnsi" w:hAnsiTheme="majorHAnsi"/>
                <w:b/>
                <w:noProof/>
                <w:sz w:val="14"/>
                <w:szCs w:val="14"/>
                <w:lang w:val="ru-RU"/>
              </w:rPr>
              <w:t xml:space="preserve"> </w:t>
            </w:r>
          </w:p>
          <w:p w:rsidR="00670A66" w:rsidRPr="00670A66" w:rsidRDefault="00670A66" w:rsidP="00670A66">
            <w:pPr>
              <w:spacing w:line="240" w:lineRule="auto"/>
              <w:ind w:left="0" w:firstLine="0"/>
              <w:rPr>
                <w:rFonts w:asciiTheme="majorHAnsi" w:hAnsiTheme="majorHAnsi"/>
                <w:b/>
                <w:noProof/>
                <w:sz w:val="14"/>
                <w:szCs w:val="14"/>
                <w:lang w:val="ru-RU"/>
              </w:rPr>
            </w:pPr>
            <w:r w:rsidRPr="00670A66">
              <w:rPr>
                <w:rFonts w:asciiTheme="majorHAnsi" w:hAnsiTheme="majorHAnsi"/>
                <w:b/>
                <w:noProof/>
                <w:sz w:val="14"/>
                <w:szCs w:val="14"/>
                <w:lang w:val="ru-RU"/>
              </w:rPr>
              <w:t>Передні протитуманні фари</w:t>
            </w:r>
          </w:p>
        </w:tc>
        <w:tc>
          <w:tcPr>
            <w:tcW w:w="1433" w:type="pct"/>
            <w:gridSpan w:val="4"/>
            <w:vAlign w:val="center"/>
          </w:tcPr>
          <w:p w:rsidR="00670A66" w:rsidRPr="00163907" w:rsidRDefault="00670A66" w:rsidP="00670A66">
            <w:pPr>
              <w:spacing w:line="240" w:lineRule="auto"/>
              <w:ind w:left="0" w:firstLine="0"/>
              <w:jc w:val="center"/>
              <w:rPr>
                <w:rFonts w:asciiTheme="majorHAnsi" w:hAnsiTheme="majorHAnsi"/>
                <w:b/>
                <w:sz w:val="14"/>
                <w:szCs w:val="14"/>
              </w:rPr>
            </w:pPr>
            <w:r w:rsidRPr="00163907">
              <w:rPr>
                <w:rFonts w:asciiTheme="majorHAnsi" w:hAnsiTheme="majorHAnsi"/>
                <w:b/>
                <w:sz w:val="14"/>
                <w:szCs w:val="14"/>
              </w:rPr>
              <w:t>Кут нахилу, %</w:t>
            </w:r>
          </w:p>
        </w:tc>
        <w:tc>
          <w:tcPr>
            <w:tcW w:w="2540" w:type="pct"/>
            <w:gridSpan w:val="9"/>
            <w:vAlign w:val="center"/>
          </w:tcPr>
          <w:p w:rsidR="00670A66" w:rsidRPr="00670A66" w:rsidRDefault="00670A66" w:rsidP="00670A66">
            <w:pPr>
              <w:spacing w:line="240" w:lineRule="auto"/>
              <w:ind w:left="0" w:firstLine="0"/>
              <w:jc w:val="center"/>
              <w:rPr>
                <w:rFonts w:asciiTheme="majorHAnsi" w:hAnsiTheme="majorHAnsi"/>
                <w:sz w:val="14"/>
                <w:szCs w:val="14"/>
                <w:lang w:val="ru-RU"/>
              </w:rPr>
            </w:pPr>
            <w:r w:rsidRPr="00E8621B">
              <w:rPr>
                <w:rFonts w:asciiTheme="majorHAnsi" w:hAnsiTheme="majorHAnsi"/>
                <w:b/>
                <w:sz w:val="14"/>
                <w:szCs w:val="14"/>
              </w:rPr>
              <w:t xml:space="preserve"> </w:t>
            </w:r>
            <w:r w:rsidRPr="00670A66">
              <w:rPr>
                <w:rFonts w:asciiTheme="majorHAnsi" w:hAnsiTheme="majorHAnsi"/>
                <w:b/>
                <w:sz w:val="14"/>
                <w:szCs w:val="14"/>
                <w:lang w:val="ru-RU"/>
              </w:rPr>
              <w:t xml:space="preserve"> </w:t>
            </w:r>
            <w:r w:rsidRPr="00E8621B">
              <w:rPr>
                <w:rFonts w:asciiTheme="majorHAnsi" w:hAnsiTheme="majorHAnsi"/>
                <w:b/>
                <w:sz w:val="14"/>
                <w:szCs w:val="14"/>
              </w:rPr>
              <w:t xml:space="preserve">Сила світла фар у </w:t>
            </w:r>
            <w:proofErr w:type="spellStart"/>
            <w:r w:rsidRPr="00E8621B">
              <w:rPr>
                <w:rFonts w:asciiTheme="majorHAnsi" w:hAnsiTheme="majorHAnsi"/>
                <w:b/>
                <w:sz w:val="14"/>
                <w:szCs w:val="14"/>
              </w:rPr>
              <w:t>т.О</w:t>
            </w:r>
            <w:proofErr w:type="spellEnd"/>
            <w:r w:rsidRPr="00E8621B">
              <w:rPr>
                <w:rFonts w:asciiTheme="majorHAnsi" w:hAnsiTheme="majorHAnsi"/>
                <w:b/>
                <w:sz w:val="14"/>
                <w:szCs w:val="14"/>
              </w:rPr>
              <w:t xml:space="preserve">. не більше 625 </w:t>
            </w:r>
            <w:proofErr w:type="spellStart"/>
            <w:r w:rsidRPr="00E8621B">
              <w:rPr>
                <w:rFonts w:asciiTheme="majorHAnsi" w:hAnsiTheme="majorHAnsi"/>
                <w:b/>
                <w:sz w:val="14"/>
                <w:szCs w:val="14"/>
              </w:rPr>
              <w:t>кд</w:t>
            </w:r>
            <w:proofErr w:type="spellEnd"/>
          </w:p>
        </w:tc>
      </w:tr>
      <w:tr w:rsidR="00F71280" w:rsidRPr="00163907" w:rsidTr="00F71280">
        <w:trPr>
          <w:trHeight w:val="149"/>
        </w:trPr>
        <w:tc>
          <w:tcPr>
            <w:tcW w:w="1027" w:type="pct"/>
            <w:gridSpan w:val="2"/>
            <w:vMerge/>
            <w:vAlign w:val="center"/>
          </w:tcPr>
          <w:p w:rsidR="00F71280" w:rsidRPr="00E8621B" w:rsidRDefault="00F71280" w:rsidP="00E8621B">
            <w:pPr>
              <w:spacing w:line="240" w:lineRule="auto"/>
              <w:ind w:left="0" w:firstLine="0"/>
              <w:rPr>
                <w:rFonts w:asciiTheme="majorHAnsi" w:hAnsiTheme="majorHAnsi"/>
                <w:b/>
                <w:sz w:val="14"/>
                <w:szCs w:val="14"/>
              </w:rPr>
            </w:pPr>
          </w:p>
        </w:tc>
        <w:tc>
          <w:tcPr>
            <w:tcW w:w="1433" w:type="pct"/>
            <w:gridSpan w:val="4"/>
            <w:vMerge w:val="restart"/>
            <w:vAlign w:val="center"/>
          </w:tcPr>
          <w:p w:rsidR="00F71280" w:rsidRPr="00163907" w:rsidRDefault="00F71280" w:rsidP="00670A66">
            <w:pPr>
              <w:spacing w:line="240" w:lineRule="auto"/>
              <w:ind w:left="0" w:firstLine="0"/>
              <w:jc w:val="center"/>
              <w:rPr>
                <w:rFonts w:asciiTheme="majorHAnsi" w:hAnsiTheme="majorHAnsi"/>
                <w:b/>
                <w:sz w:val="14"/>
                <w:szCs w:val="14"/>
              </w:rPr>
            </w:pPr>
            <w:r w:rsidRPr="00163907">
              <w:rPr>
                <w:rFonts w:asciiTheme="majorHAnsi" w:hAnsiTheme="majorHAnsi"/>
                <w:sz w:val="14"/>
                <w:szCs w:val="14"/>
                <w:lang w:val="en-US"/>
              </w:rPr>
              <w:t xml:space="preserve">-</w:t>
            </w:r>
          </w:p>
        </w:tc>
        <w:tc>
          <w:tcPr>
            <w:tcW w:w="1270" w:type="pct"/>
            <w:gridSpan w:val="5"/>
            <w:vAlign w:val="center"/>
          </w:tcPr>
          <w:p w:rsidR="00F71280" w:rsidRPr="00163907" w:rsidRDefault="00F71280" w:rsidP="00A50A68">
            <w:pPr>
              <w:spacing w:line="240" w:lineRule="auto"/>
              <w:ind w:left="0" w:firstLine="0"/>
              <w:jc w:val="center"/>
              <w:rPr>
                <w:rFonts w:asciiTheme="majorHAnsi" w:hAnsiTheme="majorHAnsi"/>
                <w:b/>
              </w:rPr>
            </w:pPr>
            <w:r w:rsidRPr="00163907">
              <w:rPr>
                <w:rFonts w:asciiTheme="majorHAnsi" w:hAnsiTheme="majorHAnsi"/>
                <w:b/>
                <w:sz w:val="14"/>
                <w:szCs w:val="14"/>
              </w:rPr>
              <w:t>Ліва</w:t>
            </w:r>
          </w:p>
        </w:tc>
        <w:tc>
          <w:tcPr>
            <w:tcW w:w="1270" w:type="pct"/>
            <w:gridSpan w:val="4"/>
            <w:shd w:val="clear" w:color="auto" w:fill="auto"/>
            <w:vAlign w:val="center"/>
          </w:tcPr>
          <w:p w:rsidR="00F71280" w:rsidRPr="00163907" w:rsidRDefault="00F71280" w:rsidP="00A50A68">
            <w:pPr>
              <w:spacing w:line="240" w:lineRule="auto"/>
              <w:ind w:left="0" w:firstLine="0"/>
              <w:jc w:val="center"/>
              <w:rPr>
                <w:rFonts w:asciiTheme="majorHAnsi" w:hAnsiTheme="majorHAnsi"/>
                <w:b/>
              </w:rPr>
            </w:pPr>
            <w:r w:rsidRPr="00163907">
              <w:rPr>
                <w:rFonts w:asciiTheme="majorHAnsi" w:hAnsiTheme="majorHAnsi"/>
                <w:b/>
                <w:sz w:val="14"/>
                <w:szCs w:val="14"/>
              </w:rPr>
              <w:t>Права</w:t>
            </w:r>
          </w:p>
        </w:tc>
      </w:tr>
      <w:tr w:rsidR="00F71280" w:rsidRPr="00163907" w:rsidTr="00F71280">
        <w:trPr>
          <w:trHeight w:val="293"/>
        </w:trPr>
        <w:tc>
          <w:tcPr>
            <w:tcW w:w="1027" w:type="pct"/>
            <w:gridSpan w:val="2"/>
            <w:vMerge/>
            <w:vAlign w:val="center"/>
          </w:tcPr>
          <w:p w:rsidR="00F71280" w:rsidRPr="00163907" w:rsidRDefault="00F71280" w:rsidP="00907655">
            <w:pPr>
              <w:numPr>
                <w:ilvl w:val="0"/>
                <w:numId w:val="17"/>
              </w:numPr>
              <w:spacing w:line="240" w:lineRule="auto"/>
              <w:rPr>
                <w:rFonts w:asciiTheme="majorHAnsi" w:hAnsiTheme="majorHAnsi"/>
                <w:noProof/>
                <w:sz w:val="14"/>
                <w:szCs w:val="14"/>
                <w:lang w:val="ru-RU"/>
              </w:rPr>
            </w:pPr>
          </w:p>
        </w:tc>
        <w:tc>
          <w:tcPr>
            <w:tcW w:w="1433" w:type="pct"/>
            <w:gridSpan w:val="4"/>
            <w:vMerge/>
            <w:vAlign w:val="center"/>
          </w:tcPr>
          <w:p w:rsidR="00F71280" w:rsidRPr="00163907" w:rsidRDefault="00F71280" w:rsidP="00BC31F5">
            <w:pPr>
              <w:spacing w:line="240" w:lineRule="auto"/>
              <w:ind w:left="0" w:firstLine="0"/>
              <w:jc w:val="center"/>
              <w:rPr>
                <w:rFonts w:asciiTheme="majorHAnsi" w:hAnsiTheme="majorHAnsi"/>
                <w:sz w:val="14"/>
                <w:szCs w:val="14"/>
              </w:rPr>
            </w:pPr>
          </w:p>
        </w:tc>
        <w:tc>
          <w:tcPr>
            <w:tcW w:w="1270" w:type="pct"/>
            <w:gridSpan w:val="5"/>
            <w:shd w:val="clear" w:color="auto" w:fill="D9D9D9" w:themeFill="background1" w:themeFillShade="D9"/>
            <w:vAlign w:val="center"/>
          </w:tcPr>
          <w:p w:rsidR="00F71280" w:rsidRPr="00163907" w:rsidRDefault="00F71280" w:rsidP="00A50A68">
            <w:pPr>
              <w:spacing w:line="240" w:lineRule="auto"/>
              <w:ind w:left="0" w:firstLine="0"/>
              <w:jc w:val="center"/>
              <w:rPr>
                <w:rFonts w:asciiTheme="majorHAnsi" w:hAnsiTheme="majorHAnsi"/>
                <w:noProof/>
                <w:sz w:val="14"/>
                <w:szCs w:val="14"/>
                <w:lang w:val="ru-RU"/>
              </w:rPr>
            </w:pPr>
            <w:r w:rsidRPr="00163907">
              <w:rPr>
                <w:rFonts w:asciiTheme="majorHAnsi" w:hAnsiTheme="majorHAnsi"/>
                <w:sz w:val="14"/>
                <w:szCs w:val="14"/>
                <w:lang w:val="en-US"/>
              </w:rPr>
              <w:t xml:space="preserve">500</w:t>
            </w:r>
          </w:p>
        </w:tc>
        <w:tc>
          <w:tcPr>
            <w:tcW w:w="1270" w:type="pct"/>
            <w:gridSpan w:val="4"/>
            <w:shd w:val="clear" w:color="auto" w:fill="D9D9D9" w:themeFill="background1" w:themeFillShade="D9"/>
            <w:vAlign w:val="center"/>
          </w:tcPr>
          <w:p w:rsidR="00F71280" w:rsidRPr="00163907" w:rsidRDefault="00F71280" w:rsidP="003A09EF">
            <w:pPr>
              <w:spacing w:line="240" w:lineRule="auto"/>
              <w:ind w:left="0" w:firstLine="0"/>
              <w:jc w:val="center"/>
              <w:rPr>
                <w:rFonts w:asciiTheme="majorHAnsi" w:hAnsiTheme="majorHAnsi"/>
                <w:noProof/>
                <w:sz w:val="14"/>
                <w:szCs w:val="14"/>
                <w:lang w:val="ru-RU"/>
              </w:rPr>
            </w:pPr>
            <w:r w:rsidRPr="00163907">
              <w:rPr>
                <w:rFonts w:asciiTheme="majorHAnsi" w:hAnsiTheme="majorHAnsi"/>
                <w:sz w:val="14"/>
                <w:szCs w:val="14"/>
                <w:lang w:val="en-US"/>
              </w:rPr>
              <w:t xml:space="preserve">300</w:t>
            </w:r>
          </w:p>
        </w:tc>
      </w:tr>
      <w:tr w:rsidR="00163907" w:rsidRPr="00163907" w:rsidTr="00445D38">
        <w:trPr>
          <w:trHeight w:val="293"/>
        </w:trPr>
        <w:tc>
          <w:tcPr>
            <w:tcW w:w="3047" w:type="pct"/>
            <w:gridSpan w:val="9"/>
            <w:vAlign w:val="center"/>
          </w:tcPr>
          <w:p w:rsidR="003834AE" w:rsidRPr="0091715E" w:rsidRDefault="003834AE" w:rsidP="00E837C0">
            <w:pPr>
              <w:spacing w:line="240" w:lineRule="auto"/>
              <w:ind w:left="0" w:firstLine="0"/>
              <w:rPr>
                <w:rFonts w:asciiTheme="majorHAnsi" w:hAnsiTheme="majorHAnsi"/>
                <w:b/>
                <w:sz w:val="14"/>
                <w:szCs w:val="14"/>
              </w:rPr>
            </w:pPr>
            <w:r w:rsidRPr="0091715E">
              <w:rPr>
                <w:rFonts w:asciiTheme="majorHAnsi" w:hAnsiTheme="majorHAnsi"/>
                <w:sz w:val="14"/>
                <w:szCs w:val="14"/>
                <w:lang w:val="en-US"/>
              </w:rPr>
              <w:t xml:space="preserve">Габаритні вогні, контурні вогні та знак автопоїзда повинні функціонувати у сталому режимі</w:t>
            </w:r>
          </w:p>
        </w:tc>
        <w:tc>
          <w:tcPr>
            <w:tcW w:w="1953" w:type="pct"/>
            <w:gridSpan w:val="6"/>
            <w:shd w:val="clear" w:color="auto" w:fill="D9D9D9" w:themeFill="background1" w:themeFillShade="D9"/>
            <w:vAlign w:val="center"/>
          </w:tcPr>
          <w:p w:rsidR="00163907" w:rsidRPr="00D9695C" w:rsidRDefault="00163907" w:rsidP="004F6F2E">
            <w:pPr>
              <w:spacing w:line="240" w:lineRule="auto"/>
              <w:ind w:left="0" w:firstLine="0"/>
              <w:jc w:val="center"/>
              <w:rPr>
                <w:rFonts w:asciiTheme="majorHAnsi" w:hAnsiTheme="majorHAnsi"/>
                <w:sz w:val="14"/>
                <w:szCs w:val="14"/>
                <w:lang w:val="en-US"/>
              </w:rPr>
            </w:pPr>
            <w:r w:rsidRPr="00D9695C">
              <w:rPr>
                <w:rFonts w:asciiTheme="majorHAnsi" w:hAnsiTheme="majorHAnsi"/>
                <w:sz w:val="14"/>
                <w:szCs w:val="14"/>
                <w:lang w:val="en-US"/>
              </w:rPr>
              <w:t xml:space="preserve">ТАК</w:t>
            </w:r>
          </w:p>
        </w:tc>
      </w:tr>
      <w:tr w:rsidR="00445D38" w:rsidRPr="00163907" w:rsidTr="00445D38">
        <w:trPr>
          <w:trHeight w:val="293"/>
        </w:trPr>
        <w:tc>
          <w:tcPr>
            <w:tcW w:w="3047" w:type="pct"/>
            <w:gridSpan w:val="9"/>
            <w:vAlign w:val="center"/>
          </w:tcPr>
          <w:p w:rsidR="003834AE" w:rsidRPr="00D9695C" w:rsidRDefault="003834AE" w:rsidP="00405CA0">
            <w:pPr>
              <w:spacing w:line="240" w:lineRule="auto"/>
              <w:ind w:left="0" w:firstLine="0"/>
              <w:rPr>
                <w:rFonts w:asciiTheme="majorHAnsi" w:hAnsiTheme="majorHAnsi"/>
                <w:sz w:val="14"/>
                <w:szCs w:val="14"/>
                <w:lang w:val="en-GB"/>
              </w:rPr>
            </w:pPr>
            <w:r w:rsidRPr="00D9695C">
              <w:rPr>
                <w:rFonts w:asciiTheme="majorHAnsi" w:hAnsiTheme="majorHAnsi"/>
                <w:sz w:val="14"/>
                <w:szCs w:val="14"/>
                <w:lang w:val="en-US"/>
              </w:rPr>
              <w:t xml:space="preserve">Джгути проводів та окремі проводи системи електрообладнання мають бути надійно захищені та закріплені, щоб унеможливити обрив, перетирання і не мати непередбаченого конструкцією контакту з деталями КТЗ</w:t>
            </w:r>
          </w:p>
        </w:tc>
        <w:tc>
          <w:tcPr>
            <w:tcW w:w="1953" w:type="pct"/>
            <w:gridSpan w:val="6"/>
            <w:shd w:val="clear" w:color="auto" w:fill="D9D9D9" w:themeFill="background1" w:themeFillShade="D9"/>
            <w:vAlign w:val="center"/>
          </w:tcPr>
          <w:p w:rsidR="00445D38" w:rsidRPr="00D9695C" w:rsidRDefault="00445D38" w:rsidP="00445D38">
            <w:pPr>
              <w:jc w:val="center"/>
              <w:rPr>
                <w:rFonts w:asciiTheme="majorHAnsi" w:hAnsiTheme="majorHAnsi"/>
              </w:rPr>
            </w:pPr>
            <w:r w:rsidRPr="00D9695C">
              <w:rPr>
                <w:rFonts w:asciiTheme="majorHAnsi" w:hAnsiTheme="majorHAnsi"/>
                <w:sz w:val="16"/>
                <w:szCs w:val="16"/>
                <w:lang w:val="en-US"/>
              </w:rPr>
              <w:t xml:space="preserve">ТАК</w:t>
            </w:r>
          </w:p>
        </w:tc>
      </w:tr>
    </w:tbl>
    <w:p w:rsidR="00907655" w:rsidRPr="00163907" w:rsidRDefault="00907655">
      <w:pPr>
        <w:rPr>
          <w:rFonts w:asciiTheme="majorHAnsi" w:hAnsiTheme="majorHAnsi"/>
          <w:sz w:val="10"/>
          <w:szCs w:val="10"/>
          <w:lang w:val="en-US"/>
        </w:rPr>
      </w:pPr>
    </w:p>
    <w:p w:rsidR="00405CA0" w:rsidRPr="00405CA0" w:rsidRDefault="00405CA0">
      <w:pPr>
        <w:rPr>
          <w:rFonts w:asciiTheme="majorHAnsi" w:hAnsiTheme="majorHAnsi"/>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0056"/>
      </w:tblGrid>
      <w:tr w:rsidR="006E3DF7" w:rsidRPr="00163907" w:rsidTr="002C4624">
        <w:tc>
          <w:tcPr>
            <w:tcW w:w="376" w:type="pct"/>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2E1A58">
              <w:rPr>
                <w:rFonts w:asciiTheme="majorHAnsi" w:hAnsiTheme="majorHAnsi"/>
                <w:b/>
                <w:sz w:val="18"/>
                <w:szCs w:val="18"/>
                <w:lang w:val="en-US"/>
              </w:rPr>
              <w:t>7</w:t>
            </w:r>
          </w:p>
        </w:tc>
        <w:tc>
          <w:tcPr>
            <w:tcW w:w="4624" w:type="pct"/>
            <w:tcBorders>
              <w:top w:val="nil"/>
              <w:left w:val="single" w:sz="4" w:space="0" w:color="auto"/>
              <w:bottom w:val="nil"/>
              <w:right w:val="nil"/>
            </w:tcBorders>
            <w:shd w:val="clear" w:color="auto" w:fill="auto"/>
          </w:tcPr>
          <w:p w:rsidR="00472FAD" w:rsidRPr="00163907" w:rsidRDefault="00472FAD" w:rsidP="002C4624">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Вимоги до газобалонного обладнання </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1"/>
        <w:gridCol w:w="1553"/>
      </w:tblGrid>
      <w:tr w:rsidR="00CA39BA" w:rsidRPr="00163907" w:rsidTr="00455E53">
        <w:tc>
          <w:tcPr>
            <w:tcW w:w="4286" w:type="pct"/>
            <w:tcBorders>
              <w:top w:val="single" w:sz="4" w:space="0" w:color="auto"/>
              <w:left w:val="single" w:sz="4" w:space="0" w:color="auto"/>
              <w:bottom w:val="single" w:sz="4" w:space="0" w:color="auto"/>
              <w:right w:val="single" w:sz="4" w:space="0" w:color="auto"/>
            </w:tcBorders>
            <w:shd w:val="clear" w:color="auto" w:fill="BFBFBF"/>
            <w:vAlign w:val="center"/>
          </w:tcPr>
          <w:p w:rsidR="00E722DC" w:rsidRPr="00E722DC" w:rsidRDefault="00E722DC" w:rsidP="00285E38">
            <w:pPr>
              <w:spacing w:before="60" w:line="240" w:lineRule="auto"/>
              <w:ind w:left="0" w:firstLine="0"/>
              <w:rPr>
                <w:rFonts w:asciiTheme="majorHAnsi" w:hAnsiTheme="majorHAnsi"/>
                <w:b/>
                <w:sz w:val="14"/>
                <w:szCs w:val="14"/>
                <w:lang w:val="en-GB"/>
              </w:rPr>
            </w:pPr>
            <w:r w:rsidRPr="00163907">
              <w:rPr>
                <w:rFonts w:asciiTheme="majorHAnsi" w:hAnsiTheme="majorHAnsi"/>
                <w:sz w:val="14"/>
                <w:szCs w:val="14"/>
                <w:lang w:val="en-US"/>
              </w:rPr>
              <w:t xml:space="preserve">Документальне підтвердження на встановлення ГБО, наявність маркування ГБО, стан газопроводів і складників ГБО, герметичність ГБО, відстань від газових балонів до поверхні дороги (не менше 0,2м), розташування елементів газової системи від джерела тепла (не менше 100мм), інше</w:t>
            </w:r>
          </w:p>
        </w:tc>
        <w:tc>
          <w:tcPr>
            <w:tcW w:w="714"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1A6842">
            <w:pPr>
              <w:spacing w:before="60"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ТАК</w:t>
            </w:r>
          </w:p>
        </w:tc>
      </w:tr>
    </w:tbl>
    <w:p w:rsidR="001A6842" w:rsidRPr="00163907" w:rsidRDefault="001A6842" w:rsidP="00892F6C">
      <w:pPr>
        <w:spacing w:line="240" w:lineRule="auto"/>
        <w:ind w:left="-180" w:firstLine="0"/>
        <w:rPr>
          <w:rFonts w:asciiTheme="majorHAnsi" w:hAnsiTheme="majorHAnsi"/>
          <w:b/>
          <w:color w:val="FF0000"/>
          <w:sz w:val="10"/>
          <w:szCs w:val="10"/>
        </w:rPr>
      </w:pPr>
    </w:p>
    <w:p w:rsidR="002C4624" w:rsidRPr="00163907" w:rsidRDefault="002C4624" w:rsidP="002C4624">
      <w:pPr>
        <w:spacing w:line="240" w:lineRule="auto"/>
        <w:ind w:left="0" w:hanging="18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E3DF7" w:rsidRPr="00163907" w:rsidTr="001D674E">
        <w:tc>
          <w:tcPr>
            <w:tcW w:w="576" w:type="dxa"/>
            <w:tcBorders>
              <w:right w:val="single" w:sz="4" w:space="0" w:color="auto"/>
            </w:tcBorders>
            <w:shd w:val="clear" w:color="auto" w:fill="auto"/>
          </w:tcPr>
          <w:p w:rsidR="002C4624" w:rsidRPr="002E1A58" w:rsidRDefault="002C4624"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2E1A58">
              <w:rPr>
                <w:rFonts w:asciiTheme="majorHAnsi" w:hAnsiTheme="majorHAnsi"/>
                <w:b/>
                <w:sz w:val="18"/>
                <w:szCs w:val="18"/>
                <w:lang w:val="en-US"/>
              </w:rPr>
              <w:t>8</w:t>
            </w:r>
          </w:p>
        </w:tc>
        <w:tc>
          <w:tcPr>
            <w:tcW w:w="10298" w:type="dxa"/>
            <w:tcBorders>
              <w:top w:val="nil"/>
              <w:left w:val="single" w:sz="4" w:space="0" w:color="auto"/>
              <w:bottom w:val="nil"/>
              <w:right w:val="nil"/>
            </w:tcBorders>
            <w:shd w:val="clear" w:color="auto" w:fill="auto"/>
          </w:tcPr>
          <w:p w:rsidR="002C4624" w:rsidRPr="00163907" w:rsidRDefault="002C462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випробування транспортних засобів категорій M2 та M3 для перевезення пасажирів</w:t>
            </w:r>
          </w:p>
        </w:tc>
      </w:tr>
    </w:tbl>
    <w:p w:rsidR="002C4624" w:rsidRPr="00163907" w:rsidRDefault="002C4624" w:rsidP="002C462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4"/>
      </w:tblGrid>
      <w:tr w:rsidR="004B6FC0" w:rsidRPr="00163907" w:rsidTr="004B6FC0">
        <w:tc>
          <w:tcPr>
            <w:tcW w:w="5000" w:type="pct"/>
            <w:tcBorders>
              <w:top w:val="single" w:sz="6" w:space="0" w:color="auto"/>
            </w:tcBorders>
            <w:shd w:val="clear" w:color="auto" w:fill="BFBFBF"/>
          </w:tcPr>
          <w:p w:rsidR="004B6FC0" w:rsidRPr="004B6FC0" w:rsidRDefault="004B6FC0" w:rsidP="004951F2">
            <w:pPr>
              <w:spacing w:line="240" w:lineRule="auto"/>
              <w:ind w:left="0" w:firstLine="0"/>
              <w:rPr>
                <w:rFonts w:asciiTheme="majorHAnsi" w:hAnsiTheme="majorHAnsi"/>
                <w:sz w:val="14"/>
                <w:szCs w:val="14"/>
                <w:lang w:val="en-GB"/>
              </w:rPr>
            </w:pPr>
            <w:r>
              <w:rPr>
                <w:rFonts w:asciiTheme="majorHAnsi" w:hAnsiTheme="majorHAnsi"/>
                <w:sz w:val="14"/>
                <w:szCs w:val="14"/>
                <w:lang w:val="en-GB"/>
              </w:rPr>
              <w:t xml:space="preserve">Написи/маркування, Простір в зоні входу-виходу пасажирів,Пасажиромісткість, Поручні,Аварійні виходи,Внутрішнє освітлення,Розміщення, стан кріплення сидінь,Спеціальне обладнання, Вогнегасники</w:t>
            </w:r>
          </w:p>
        </w:tc>
      </w:tr>
      <w:tr w:rsidR="006E3DF7" w:rsidRPr="00163907" w:rsidTr="004B6FC0">
        <w:tc>
          <w:tcPr>
            <w:tcW w:w="5000" w:type="pct"/>
            <w:tcBorders>
              <w:top w:val="single" w:sz="6" w:space="0" w:color="auto"/>
            </w:tcBorders>
            <w:shd w:val="clear" w:color="auto" w:fill="auto"/>
          </w:tcPr>
          <w:p w:rsidR="002C4624" w:rsidRPr="00163907" w:rsidRDefault="00E722DC" w:rsidP="001D674E">
            <w:pPr>
              <w:spacing w:line="240" w:lineRule="auto"/>
              <w:ind w:left="0" w:firstLine="0"/>
              <w:jc w:val="center"/>
              <w:rPr>
                <w:rFonts w:asciiTheme="majorHAnsi" w:hAnsiTheme="majorHAnsi"/>
                <w:sz w:val="16"/>
                <w:szCs w:val="16"/>
              </w:rPr>
            </w:pPr>
            <w:r>
              <w:rPr>
                <w:rFonts w:asciiTheme="majorHAnsi" w:hAnsiTheme="majorHAnsi"/>
                <w:sz w:val="16"/>
                <w:szCs w:val="16"/>
                <w:lang w:val="en-US"/>
              </w:rPr>
              <w:t xml:space="preserve">ТАК</w:t>
            </w:r>
          </w:p>
        </w:tc>
      </w:tr>
    </w:tbl>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6E3DF7" w:rsidRPr="00163907" w:rsidTr="00CA39BA">
        <w:tc>
          <w:tcPr>
            <w:tcW w:w="817" w:type="dxa"/>
            <w:tcBorders>
              <w:right w:val="single" w:sz="4" w:space="0" w:color="auto"/>
            </w:tcBorders>
            <w:shd w:val="clear" w:color="auto" w:fill="auto"/>
          </w:tcPr>
          <w:p w:rsidR="000B65AF" w:rsidRPr="002E1A58" w:rsidRDefault="000B65AF" w:rsidP="002E1A58">
            <w:pPr>
              <w:spacing w:line="240" w:lineRule="auto"/>
              <w:ind w:left="0" w:firstLine="0"/>
              <w:rPr>
                <w:rFonts w:asciiTheme="majorHAnsi" w:hAnsiTheme="majorHAnsi"/>
                <w:b/>
                <w:sz w:val="18"/>
                <w:szCs w:val="18"/>
                <w:lang w:val="ru-RU"/>
              </w:rPr>
            </w:pPr>
            <w:r w:rsidRPr="00163907">
              <w:rPr>
                <w:rFonts w:asciiTheme="majorHAnsi" w:hAnsiTheme="majorHAnsi"/>
                <w:b/>
                <w:sz w:val="18"/>
                <w:szCs w:val="18"/>
              </w:rPr>
              <w:t xml:space="preserve">6. </w:t>
            </w:r>
            <w:r w:rsidR="002E1A58" w:rsidRPr="002E1A58">
              <w:rPr>
                <w:rFonts w:asciiTheme="majorHAnsi" w:hAnsiTheme="majorHAnsi"/>
                <w:b/>
                <w:sz w:val="18"/>
                <w:szCs w:val="18"/>
                <w:lang w:val="ru-RU"/>
              </w:rPr>
              <w:t>9</w:t>
            </w:r>
          </w:p>
        </w:tc>
        <w:tc>
          <w:tcPr>
            <w:tcW w:w="10057" w:type="dxa"/>
            <w:tcBorders>
              <w:top w:val="nil"/>
              <w:left w:val="single" w:sz="4" w:space="0" w:color="auto"/>
              <w:bottom w:val="nil"/>
              <w:right w:val="nil"/>
            </w:tcBorders>
            <w:shd w:val="clear" w:color="auto" w:fill="auto"/>
          </w:tcPr>
          <w:p w:rsidR="000B65AF" w:rsidRPr="00163907" w:rsidRDefault="000B65AF"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автобуса, призначеного для перевезення школярів (дітей)</w:t>
            </w:r>
          </w:p>
        </w:tc>
      </w:tr>
    </w:tbl>
    <w:p w:rsidR="000B65AF" w:rsidRPr="00163907" w:rsidRDefault="000B65AF" w:rsidP="000B65AF">
      <w:pPr>
        <w:rPr>
          <w:rFonts w:asciiTheme="majorHAnsi" w:hAnsiTheme="majorHAnsi"/>
          <w:vanish/>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gridCol w:w="1559"/>
      </w:tblGrid>
      <w:tr w:rsidR="006E3DF7" w:rsidRPr="00163907" w:rsidTr="00D9695C">
        <w:tc>
          <w:tcPr>
            <w:tcW w:w="9322" w:type="dxa"/>
            <w:tcBorders>
              <w:right w:val="single" w:sz="6" w:space="0" w:color="auto"/>
            </w:tcBorders>
            <w:shd w:val="clear" w:color="auto" w:fill="CCCCCC"/>
            <w:vAlign w:val="center"/>
          </w:tcPr>
          <w:p w:rsidR="000B65AF" w:rsidRPr="004951F2" w:rsidRDefault="004951F2" w:rsidP="003A7E76">
            <w:pPr>
              <w:ind w:left="0" w:firstLine="0"/>
              <w:rPr>
                <w:rFonts w:asciiTheme="majorHAnsi" w:hAnsiTheme="majorHAnsi"/>
                <w:sz w:val="14"/>
                <w:szCs w:val="14"/>
                <w:lang w:val="en-GB"/>
              </w:rPr>
            </w:pPr>
            <w:r>
              <w:rPr>
                <w:rFonts w:asciiTheme="majorHAnsi" w:hAnsiTheme="majorHAnsi"/>
                <w:sz w:val="14"/>
                <w:szCs w:val="14"/>
                <w:lang w:val="en-GB"/>
              </w:rPr>
              <w:t xml:space="preserve">Конструкція, складники, маркування, написи, ремені безпеки, звукова і світлова сигналізація, спец. обладнання</w:t>
            </w:r>
          </w:p>
        </w:tc>
        <w:tc>
          <w:tcPr>
            <w:tcW w:w="1559" w:type="dxa"/>
            <w:tcBorders>
              <w:left w:val="single" w:sz="6" w:space="0" w:color="auto"/>
            </w:tcBorders>
            <w:shd w:val="clear" w:color="auto" w:fill="auto"/>
            <w:vAlign w:val="center"/>
          </w:tcPr>
          <w:p w:rsidR="000B65AF" w:rsidRPr="00163907" w:rsidRDefault="000B65AF" w:rsidP="00D9695C">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 xml:space="preserve">ТАК</w:t>
            </w:r>
          </w:p>
        </w:tc>
      </w:tr>
    </w:tbl>
    <w:p w:rsidR="002C4624" w:rsidRPr="003A7E76" w:rsidRDefault="002C4624" w:rsidP="00892F6C">
      <w:pPr>
        <w:spacing w:line="240" w:lineRule="auto"/>
        <w:ind w:left="-180" w:firstLine="0"/>
        <w:rPr>
          <w:rFonts w:asciiTheme="majorHAnsi" w:hAnsiTheme="majorHAnsi"/>
          <w:b/>
          <w:sz w:val="10"/>
          <w:szCs w:val="10"/>
          <w:lang w:val="en-GB"/>
        </w:rPr>
      </w:pPr>
    </w:p>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0B65AF" w:rsidRPr="00163907">
              <w:rPr>
                <w:rFonts w:asciiTheme="majorHAnsi" w:hAnsiTheme="majorHAnsi"/>
                <w:b/>
                <w:sz w:val="18"/>
                <w:szCs w:val="18"/>
              </w:rPr>
              <w:t>1</w:t>
            </w:r>
            <w:r w:rsidR="002E1A58">
              <w:rPr>
                <w:rFonts w:asciiTheme="majorHAnsi" w:hAnsiTheme="majorHAnsi"/>
                <w:b/>
                <w:sz w:val="18"/>
                <w:szCs w:val="18"/>
                <w:lang w:val="en-US"/>
              </w:rPr>
              <w:t>0</w:t>
            </w:r>
          </w:p>
        </w:tc>
        <w:tc>
          <w:tcPr>
            <w:tcW w:w="10057" w:type="dxa"/>
            <w:tcBorders>
              <w:top w:val="nil"/>
              <w:left w:val="single" w:sz="4" w:space="0" w:color="auto"/>
              <w:bottom w:val="nil"/>
              <w:right w:val="nil"/>
            </w:tcBorders>
            <w:shd w:val="clear" w:color="auto" w:fill="auto"/>
          </w:tcPr>
          <w:p w:rsidR="00472FAD" w:rsidRPr="00163907" w:rsidRDefault="0083498F" w:rsidP="006B54C4">
            <w:pPr>
              <w:spacing w:line="240" w:lineRule="auto"/>
              <w:ind w:left="0" w:firstLine="0"/>
              <w:rPr>
                <w:rFonts w:asciiTheme="majorHAnsi" w:hAnsiTheme="majorHAnsi"/>
                <w:b/>
                <w:sz w:val="18"/>
                <w:szCs w:val="18"/>
              </w:rPr>
            </w:pPr>
            <w:hyperlink r:id="rId12" w:tgtFrame="_blank" w:history="1">
              <w:r w:rsidR="000B65AF" w:rsidRPr="00163907">
                <w:rPr>
                  <w:rFonts w:asciiTheme="majorHAnsi" w:hAnsiTheme="majorHAnsi"/>
                  <w:b/>
                  <w:bCs/>
                  <w:sz w:val="18"/>
                  <w:szCs w:val="18"/>
                </w:rPr>
                <w:t>Додаткові перевірки транспортних засобів категорії М1 (таксі)</w:t>
              </w:r>
            </w:hyperlink>
          </w:p>
        </w:tc>
      </w:tr>
    </w:tbl>
    <w:p w:rsidR="006B54C4" w:rsidRPr="00163907" w:rsidRDefault="006B54C4" w:rsidP="006B54C4">
      <w:pPr>
        <w:rPr>
          <w:rFonts w:asciiTheme="majorHAnsi" w:hAnsiTheme="majorHAnsi"/>
          <w:vanish/>
        </w:rPr>
      </w:pPr>
    </w:p>
    <w:tbl>
      <w:tblPr>
        <w:tblW w:w="109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94"/>
        <w:gridCol w:w="1559"/>
      </w:tblGrid>
      <w:tr w:rsidR="00B65639" w:rsidRPr="00163907" w:rsidTr="00455E53">
        <w:trPr>
          <w:trHeight w:val="277"/>
        </w:trPr>
        <w:tc>
          <w:tcPr>
            <w:tcW w:w="9394" w:type="dxa"/>
            <w:tcBorders>
              <w:top w:val="single" w:sz="4" w:space="0" w:color="auto"/>
              <w:left w:val="single" w:sz="4" w:space="0" w:color="auto"/>
              <w:bottom w:val="single" w:sz="4" w:space="0" w:color="auto"/>
              <w:right w:val="single" w:sz="4" w:space="0" w:color="auto"/>
            </w:tcBorders>
            <w:shd w:val="clear" w:color="auto" w:fill="B3B3B3"/>
            <w:vAlign w:val="center"/>
          </w:tcPr>
          <w:p w:rsidR="0023346D" w:rsidRPr="004951F2" w:rsidRDefault="004951F2" w:rsidP="004951F2">
            <w:pPr>
              <w:spacing w:line="276" w:lineRule="auto"/>
              <w:jc w:val="both"/>
              <w:rPr>
                <w:rFonts w:asciiTheme="majorHAnsi" w:hAnsiTheme="majorHAnsi"/>
                <w:sz w:val="14"/>
                <w:szCs w:val="14"/>
                <w:lang w:val="en-GB" w:eastAsia="en-US"/>
              </w:rPr>
            </w:pPr>
            <w:r>
              <w:rPr>
                <w:rFonts w:asciiTheme="majorHAnsi" w:hAnsiTheme="majorHAnsi"/>
                <w:sz w:val="14"/>
                <w:szCs w:val="14"/>
                <w:lang w:val="en-GB" w:eastAsia="en-US"/>
              </w:rPr>
              <w:t xml:space="preserve">Таксометр, сигнальні ліхтарі, інформаційні написи, документ, що підтверджує оцінку відповідності та/або періодичної повірки таксометра</w:t>
            </w:r>
          </w:p>
        </w:tc>
        <w:tc>
          <w:tcPr>
            <w:tcW w:w="1559" w:type="dxa"/>
            <w:tcBorders>
              <w:top w:val="single" w:sz="4" w:space="0" w:color="auto"/>
              <w:left w:val="single" w:sz="6" w:space="0" w:color="auto"/>
              <w:bottom w:val="single" w:sz="4" w:space="0" w:color="auto"/>
              <w:right w:val="single" w:sz="4" w:space="0" w:color="auto"/>
            </w:tcBorders>
            <w:vAlign w:val="center"/>
          </w:tcPr>
          <w:p w:rsidR="0023346D" w:rsidRPr="00163907" w:rsidRDefault="003C3DAE" w:rsidP="008971E9">
            <w:pPr>
              <w:spacing w:line="276" w:lineRule="auto"/>
              <w:jc w:val="center"/>
              <w:rPr>
                <w:rFonts w:asciiTheme="majorHAnsi" w:hAnsiTheme="majorHAnsi"/>
                <w:sz w:val="14"/>
                <w:szCs w:val="14"/>
                <w:lang w:val="en-US" w:eastAsia="en-US"/>
              </w:rPr>
            </w:pPr>
            <w:r w:rsidRPr="00163907">
              <w:rPr>
                <w:rFonts w:asciiTheme="majorHAnsi" w:hAnsiTheme="majorHAnsi"/>
                <w:sz w:val="14"/>
                <w:szCs w:val="14"/>
                <w:lang w:val="en-US"/>
              </w:rPr>
              <w:t xml:space="preserve">ТАК</w:t>
            </w:r>
          </w:p>
        </w:tc>
      </w:tr>
    </w:tbl>
    <w:p w:rsidR="0072056A" w:rsidRPr="00163907" w:rsidRDefault="0072056A" w:rsidP="00892F6C">
      <w:pPr>
        <w:spacing w:line="240" w:lineRule="auto"/>
        <w:ind w:left="340" w:hanging="520"/>
        <w:rPr>
          <w:rFonts w:asciiTheme="majorHAnsi" w:hAnsiTheme="majorHAnsi"/>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372B7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472FAD" w:rsidRPr="00163907">
              <w:rPr>
                <w:rFonts w:asciiTheme="majorHAnsi" w:hAnsiTheme="majorHAnsi"/>
                <w:b/>
                <w:sz w:val="18"/>
                <w:szCs w:val="18"/>
              </w:rPr>
              <w:t xml:space="preserve">. </w:t>
            </w:r>
            <w:r w:rsidR="005E44CE" w:rsidRPr="00163907">
              <w:rPr>
                <w:rFonts w:asciiTheme="majorHAnsi" w:hAnsiTheme="majorHAnsi"/>
                <w:b/>
                <w:sz w:val="18"/>
                <w:szCs w:val="18"/>
              </w:rPr>
              <w:t>1</w:t>
            </w:r>
            <w:r w:rsidR="002E1A58">
              <w:rPr>
                <w:rFonts w:asciiTheme="majorHAnsi" w:hAnsiTheme="majorHAnsi"/>
                <w:b/>
                <w:sz w:val="18"/>
                <w:szCs w:val="18"/>
                <w:lang w:val="en-US"/>
              </w:rPr>
              <w:t>1</w:t>
            </w:r>
          </w:p>
        </w:tc>
        <w:tc>
          <w:tcPr>
            <w:tcW w:w="10057" w:type="dxa"/>
            <w:tcBorders>
              <w:top w:val="nil"/>
              <w:left w:val="single" w:sz="4" w:space="0" w:color="auto"/>
              <w:bottom w:val="nil"/>
              <w:right w:val="nil"/>
            </w:tcBorders>
            <w:shd w:val="clear" w:color="auto" w:fill="auto"/>
          </w:tcPr>
          <w:p w:rsidR="00472FAD" w:rsidRPr="00163907" w:rsidRDefault="000B65AF"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великогабаритних, великовагових транспортних засобів</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1"/>
        <w:gridCol w:w="1553"/>
      </w:tblGrid>
      <w:tr w:rsidR="00B65639" w:rsidRPr="00163907" w:rsidTr="00455E53">
        <w:tc>
          <w:tcPr>
            <w:tcW w:w="4286" w:type="pct"/>
            <w:tcBorders>
              <w:top w:val="single" w:sz="4" w:space="0" w:color="auto"/>
              <w:left w:val="single" w:sz="4" w:space="0" w:color="auto"/>
              <w:bottom w:val="single" w:sz="4" w:space="0" w:color="auto"/>
              <w:right w:val="single" w:sz="4" w:space="0" w:color="auto"/>
            </w:tcBorders>
            <w:shd w:val="clear" w:color="auto" w:fill="BFBFBF"/>
            <w:vAlign w:val="center"/>
          </w:tcPr>
          <w:p w:rsidR="004951F2" w:rsidRPr="004951F2" w:rsidRDefault="004951F2" w:rsidP="001A6842">
            <w:pPr>
              <w:spacing w:before="60" w:line="240" w:lineRule="auto"/>
              <w:ind w:left="0" w:firstLine="0"/>
              <w:rPr>
                <w:rFonts w:asciiTheme="majorHAnsi" w:hAnsiTheme="majorHAnsi"/>
                <w:b/>
                <w:sz w:val="14"/>
                <w:szCs w:val="14"/>
                <w:lang w:val="en-GB"/>
              </w:rPr>
            </w:pPr>
            <w:bookmarkStart w:id="0" w:name="_Toc216446909"/>
            <w:r>
              <w:rPr>
                <w:rFonts w:asciiTheme="majorHAnsi" w:hAnsiTheme="majorHAnsi"/>
                <w:sz w:val="14"/>
                <w:szCs w:val="14"/>
                <w:lang w:val="en-GB"/>
              </w:rPr>
              <w:t xml:space="preserve">Кольорографічне маркування, укомплектованість, кабіна автомобіля тягача</w:t>
            </w:r>
          </w:p>
        </w:tc>
        <w:tc>
          <w:tcPr>
            <w:tcW w:w="714"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455E53">
            <w:pPr>
              <w:spacing w:line="240" w:lineRule="auto"/>
              <w:ind w:left="0" w:firstLine="0"/>
              <w:jc w:val="center"/>
              <w:rPr>
                <w:rFonts w:asciiTheme="majorHAnsi" w:hAnsiTheme="majorHAnsi"/>
                <w:b/>
                <w:sz w:val="14"/>
                <w:szCs w:val="14"/>
              </w:rPr>
            </w:pPr>
            <w:r w:rsidRPr="00163907">
              <w:rPr>
                <w:rFonts w:asciiTheme="majorHAnsi" w:hAnsiTheme="majorHAnsi"/>
                <w:noProof/>
                <w:sz w:val="14"/>
                <w:szCs w:val="14"/>
                <w:lang w:val="en-US"/>
              </w:rPr>
              <w:t xml:space="preserve">ТАК</w:t>
            </w:r>
          </w:p>
        </w:tc>
      </w:tr>
    </w:tbl>
    <w:p w:rsidR="001A6842" w:rsidRPr="00163907" w:rsidRDefault="001A6842" w:rsidP="00892F6C">
      <w:pPr>
        <w:spacing w:line="240" w:lineRule="auto"/>
        <w:ind w:left="340" w:hanging="520"/>
        <w:rPr>
          <w:rFonts w:asciiTheme="majorHAnsi" w:hAnsiTheme="majorHAnsi"/>
          <w:b/>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163907" w:rsidRDefault="008B3C5A"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372B78" w:rsidRPr="00163907">
              <w:rPr>
                <w:rFonts w:asciiTheme="majorHAnsi" w:hAnsiTheme="majorHAnsi"/>
                <w:b/>
                <w:sz w:val="18"/>
                <w:szCs w:val="18"/>
              </w:rPr>
              <w:t>. 1</w:t>
            </w:r>
            <w:r w:rsidR="00E722DC">
              <w:rPr>
                <w:rFonts w:asciiTheme="majorHAnsi" w:hAnsiTheme="majorHAnsi"/>
                <w:b/>
                <w:sz w:val="18"/>
                <w:szCs w:val="18"/>
              </w:rPr>
              <w:t>2</w:t>
            </w:r>
          </w:p>
        </w:tc>
        <w:tc>
          <w:tcPr>
            <w:tcW w:w="10057" w:type="dxa"/>
            <w:tcBorders>
              <w:top w:val="nil"/>
              <w:left w:val="single" w:sz="4" w:space="0" w:color="auto"/>
              <w:bottom w:val="nil"/>
              <w:right w:val="nil"/>
            </w:tcBorders>
            <w:shd w:val="clear" w:color="auto" w:fill="auto"/>
          </w:tcPr>
          <w:p w:rsidR="00472FAD" w:rsidRPr="00163907" w:rsidRDefault="00627FB2" w:rsidP="006B54C4">
            <w:pPr>
              <w:spacing w:line="240" w:lineRule="auto"/>
              <w:ind w:left="0" w:firstLine="0"/>
              <w:rPr>
                <w:rFonts w:asciiTheme="majorHAnsi" w:hAnsiTheme="majorHAnsi"/>
                <w:b/>
                <w:sz w:val="18"/>
                <w:szCs w:val="18"/>
              </w:rPr>
            </w:pPr>
            <w:r w:rsidRPr="00163907">
              <w:rPr>
                <w:rFonts w:asciiTheme="majorHAnsi" w:hAnsiTheme="majorHAnsi"/>
                <w:b/>
                <w:bCs/>
                <w:sz w:val="18"/>
                <w:szCs w:val="18"/>
              </w:rPr>
              <w:t>Додаткові перевірки транспортних засобів, призначених або пристосованих для перевезення небезпечних вантажів</w:t>
            </w:r>
          </w:p>
        </w:tc>
      </w:tr>
      <w:bookmarkEnd w:id="0"/>
    </w:tbl>
    <w:p w:rsidR="006B54C4" w:rsidRPr="00163907" w:rsidRDefault="006B54C4" w:rsidP="006B54C4">
      <w:pPr>
        <w:rPr>
          <w:rFonts w:asciiTheme="majorHAnsi" w:hAnsiTheme="majorHAnsi"/>
          <w:vanish/>
        </w:rPr>
      </w:pPr>
    </w:p>
    <w:tbl>
      <w:tblPr>
        <w:tblW w:w="1095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394"/>
        <w:gridCol w:w="1559"/>
      </w:tblGrid>
      <w:tr w:rsidR="006E3DF7" w:rsidRPr="00163907" w:rsidTr="007A65A0">
        <w:trPr>
          <w:trHeight w:val="51"/>
        </w:trPr>
        <w:tc>
          <w:tcPr>
            <w:tcW w:w="10953"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154017" w:rsidRPr="006B7BBE" w:rsidRDefault="00154017" w:rsidP="006B7BBE">
            <w:pPr>
              <w:spacing w:line="240" w:lineRule="auto"/>
              <w:ind w:left="0" w:firstLine="0"/>
              <w:rPr>
                <w:rFonts w:asciiTheme="majorHAnsi" w:hAnsiTheme="majorHAnsi"/>
                <w:b/>
                <w:sz w:val="14"/>
                <w:szCs w:val="14"/>
                <w:lang w:val="ru-RU"/>
              </w:rPr>
            </w:pPr>
            <w:r w:rsidRPr="00163907">
              <w:rPr>
                <w:rFonts w:asciiTheme="majorHAnsi" w:hAnsiTheme="majorHAnsi"/>
                <w:b/>
                <w:sz w:val="14"/>
                <w:szCs w:val="14"/>
              </w:rPr>
              <w:t>У відповідності з ДОПНВ</w:t>
            </w:r>
            <w:r w:rsidR="008D67C0" w:rsidRPr="00163907">
              <w:rPr>
                <w:rFonts w:asciiTheme="majorHAnsi" w:hAnsiTheme="majorHAnsi"/>
                <w:b/>
                <w:sz w:val="14"/>
                <w:szCs w:val="14"/>
                <w:lang w:val="ru-RU"/>
              </w:rPr>
              <w:t xml:space="preserve"> </w:t>
            </w:r>
            <w:r w:rsidRPr="00163907">
              <w:rPr>
                <w:rFonts w:asciiTheme="majorHAnsi" w:hAnsiTheme="majorHAnsi"/>
                <w:b/>
                <w:sz w:val="14"/>
                <w:szCs w:val="14"/>
              </w:rPr>
              <w:t xml:space="preserve"> </w:t>
            </w:r>
            <w:r w:rsidR="00B514F3" w:rsidRPr="00163907">
              <w:rPr>
                <w:rFonts w:asciiTheme="majorHAnsi" w:hAnsiTheme="majorHAnsi"/>
                <w:b/>
                <w:sz w:val="14"/>
                <w:szCs w:val="14"/>
              </w:rPr>
              <w:t xml:space="preserve">Глава </w:t>
            </w:r>
            <w:r w:rsidRPr="00163907">
              <w:rPr>
                <w:rFonts w:asciiTheme="majorHAnsi" w:hAnsiTheme="majorHAnsi"/>
                <w:b/>
                <w:sz w:val="14"/>
                <w:szCs w:val="14"/>
              </w:rPr>
              <w:t>9</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163907" w:rsidRDefault="00CB59B6" w:rsidP="006B7BBE">
            <w:pPr>
              <w:spacing w:line="240" w:lineRule="auto"/>
              <w:ind w:left="0" w:firstLine="0"/>
              <w:rPr>
                <w:rFonts w:asciiTheme="majorHAnsi" w:hAnsiTheme="majorHAnsi"/>
                <w:sz w:val="14"/>
                <w:szCs w:val="14"/>
              </w:rPr>
            </w:pPr>
            <w:r w:rsidRPr="00163907">
              <w:rPr>
                <w:rFonts w:asciiTheme="majorHAnsi" w:hAnsiTheme="majorHAnsi"/>
                <w:sz w:val="14"/>
                <w:szCs w:val="14"/>
                <w:lang w:val="en-US"/>
              </w:rPr>
              <w:t xml:space="preserve">КТЗ, що перевозять небезпечні вантажі повинні мати відповідне маркування та великі знаки небезпеки, пристрій обмеження швидкості та бути укомплектовані засобами індивідуального захисту, протипожежним та іншим обладнанням (противідкатні упори, конуси із світловідбивною поверхнею, миготливі ліхтарі жовтого кольору з автономним живленням, знаки аварійної зупинки, жилети із світловідбивними елементами, переносні ліхтарі) у відповідності до глави 5.3 частини 5 додатка A та пунктів 8.1.3 - 8.1.5 глави 8.1 частини 8 додатка B до Європейської Угоди про міжнародне дорожнє перевезення небезпечних вантажів 1957 року</w:t>
            </w:r>
          </w:p>
        </w:tc>
        <w:tc>
          <w:tcPr>
            <w:tcW w:w="1559" w:type="dxa"/>
            <w:tcBorders>
              <w:top w:val="single" w:sz="4" w:space="0" w:color="auto"/>
              <w:left w:val="single" w:sz="4" w:space="0" w:color="auto"/>
              <w:bottom w:val="single" w:sz="4" w:space="0" w:color="auto"/>
              <w:right w:val="single" w:sz="4" w:space="0" w:color="auto"/>
            </w:tcBorders>
            <w:vAlign w:val="center"/>
          </w:tcPr>
          <w:p w:rsidR="008E69A4" w:rsidRPr="00163907" w:rsidRDefault="008C1F62" w:rsidP="008971E9">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ТАК</w:t>
            </w:r>
          </w:p>
        </w:tc>
      </w:tr>
      <w:tr w:rsidR="006B7BBE"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CB59B6" w:rsidRDefault="00CB59B6"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Електрообладнання п. 9.2.2. (Електропроводка, головний перемикач акумуляторної батареї, акумуляторна батарея, електромережа, що постійно перебуває під напругою, електрообладнання, що знаходиться за кабіною)</w:t>
            </w:r>
          </w:p>
        </w:tc>
        <w:tc>
          <w:tcPr>
            <w:tcW w:w="1559" w:type="dxa"/>
            <w:tcBorders>
              <w:top w:val="single" w:sz="4" w:space="0" w:color="auto"/>
              <w:left w:val="single" w:sz="4" w:space="0" w:color="auto"/>
              <w:bottom w:val="single" w:sz="4" w:space="0" w:color="auto"/>
              <w:right w:val="single" w:sz="4" w:space="0" w:color="auto"/>
            </w:tcBorders>
            <w:vAlign w:val="center"/>
          </w:tcPr>
          <w:p w:rsidR="00627FB2" w:rsidRPr="00163907" w:rsidRDefault="00627FB2" w:rsidP="008971E9">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 xml:space="preserve">ТАК</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8C1F62" w:rsidRPr="00CB59B6" w:rsidRDefault="00CB59B6" w:rsidP="006B7BBE">
            <w:pPr>
              <w:spacing w:line="240" w:lineRule="auto"/>
              <w:ind w:left="0" w:firstLine="0"/>
              <w:rPr>
                <w:rFonts w:asciiTheme="majorHAnsi" w:hAnsiTheme="majorHAnsi"/>
                <w:sz w:val="14"/>
                <w:szCs w:val="14"/>
              </w:rPr>
            </w:pPr>
            <w:r w:rsidRPr="00163907">
              <w:rPr>
                <w:rFonts w:asciiTheme="majorHAnsi" w:hAnsiTheme="majorHAnsi"/>
                <w:sz w:val="14"/>
                <w:szCs w:val="14"/>
                <w:lang w:val="en-US"/>
              </w:rPr>
              <w:t xml:space="preserve">Гальмівне обладнання п. 9.2.3 (наявність анти блокувальної гальмівної системи та зносостійкої гальмівної системи )</w:t>
            </w:r>
            <w:r w:rsidRPr="00CB59B6">
              <w:rPr>
                <w:rFonts w:asciiTheme="majorHAnsi" w:hAnsiTheme="majorHAnsi"/>
                <w:sz w:val="14"/>
                <w:szCs w:val="14"/>
              </w:rPr>
              <w:t xml:space="preserve"> </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 xml:space="preserve">ТАК</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CB59B6" w:rsidRDefault="00CB59B6"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Попередження небезпеки виникнення пожежі п. 9.2.4 (кабіна ТЗ, паливні баки, двигун, система випуску відпрацьованих газів, зносостійка гальмівна система, паливні обігріваючі пристрої, )</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 xml:space="preserve">ТАК</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6167CF" w:rsidRPr="006167CF" w:rsidRDefault="006167CF"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Пристрій обмеження швидкості п. 9.2.5 (наявність/відсутність )</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 xml:space="preserve">ТАК</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6167CF" w:rsidRPr="006167CF" w:rsidRDefault="006167CF"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Зчіпні пристрої п. 9.2.6 (наявність маркування, стан конструкції)</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 xml:space="preserve">ТАК</w:t>
            </w:r>
          </w:p>
        </w:tc>
      </w:tr>
    </w:tbl>
    <w:p w:rsidR="00892F6C" w:rsidRPr="00163907" w:rsidRDefault="00FD136F" w:rsidP="006E3DF7">
      <w:pPr>
        <w:ind w:left="-180" w:firstLine="0"/>
        <w:rPr>
          <w:rFonts w:asciiTheme="majorHAnsi" w:hAnsiTheme="majorHAnsi"/>
          <w:b/>
          <w:sz w:val="20"/>
          <w:szCs w:val="20"/>
          <w:lang w:val="en-US"/>
        </w:rPr>
      </w:pPr>
      <w:r w:rsidRPr="00163907">
        <w:rPr>
          <w:rFonts w:asciiTheme="majorHAnsi" w:hAnsiTheme="majorHAnsi"/>
          <w:color w:val="FF0000"/>
          <w:sz w:val="14"/>
          <w:szCs w:val="14"/>
          <w:vertAlign w:val="superscript"/>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64"/>
      </w:tblGrid>
      <w:tr w:rsidR="00CA39BA" w:rsidRPr="00163907" w:rsidTr="00A35793">
        <w:tc>
          <w:tcPr>
            <w:tcW w:w="817" w:type="dxa"/>
            <w:tcBorders>
              <w:right w:val="single" w:sz="4" w:space="0" w:color="auto"/>
            </w:tcBorders>
            <w:shd w:val="clear" w:color="auto" w:fill="auto"/>
          </w:tcPr>
          <w:p w:rsidR="00F101F8" w:rsidRPr="00E722DC" w:rsidRDefault="008B3C5A" w:rsidP="006E3DF7">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F101F8" w:rsidRPr="00163907">
              <w:rPr>
                <w:rFonts w:asciiTheme="majorHAnsi" w:hAnsiTheme="majorHAnsi"/>
                <w:b/>
                <w:sz w:val="18"/>
                <w:szCs w:val="18"/>
              </w:rPr>
              <w:t xml:space="preserve">. </w:t>
            </w:r>
            <w:r w:rsidR="00F101F8" w:rsidRPr="00163907">
              <w:rPr>
                <w:rFonts w:asciiTheme="majorHAnsi" w:hAnsiTheme="majorHAnsi"/>
                <w:b/>
                <w:sz w:val="18"/>
                <w:szCs w:val="18"/>
                <w:lang w:val="en-US"/>
              </w:rPr>
              <w:t>1</w:t>
            </w:r>
            <w:r w:rsidR="00E722DC">
              <w:rPr>
                <w:rFonts w:asciiTheme="majorHAnsi" w:hAnsiTheme="majorHAnsi"/>
                <w:b/>
                <w:sz w:val="18"/>
                <w:szCs w:val="18"/>
              </w:rPr>
              <w:t>3</w:t>
            </w:r>
          </w:p>
        </w:tc>
        <w:tc>
          <w:tcPr>
            <w:tcW w:w="10064" w:type="dxa"/>
            <w:tcBorders>
              <w:top w:val="nil"/>
              <w:left w:val="single" w:sz="4" w:space="0" w:color="auto"/>
              <w:bottom w:val="nil"/>
              <w:right w:val="nil"/>
            </w:tcBorders>
            <w:shd w:val="clear" w:color="auto" w:fill="auto"/>
          </w:tcPr>
          <w:p w:rsidR="00F101F8" w:rsidRPr="00163907" w:rsidRDefault="006E3DF7" w:rsidP="00C0100A">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навчальних транспортних засобів</w:t>
            </w:r>
          </w:p>
        </w:tc>
      </w:tr>
    </w:tbl>
    <w:p w:rsidR="00F101F8" w:rsidRPr="00163907" w:rsidRDefault="00F101F8" w:rsidP="00F101F8">
      <w:pPr>
        <w:rPr>
          <w:rFonts w:asciiTheme="majorHAnsi" w:hAnsiTheme="majorHAnsi"/>
          <w:vanish/>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gridCol w:w="1268"/>
      </w:tblGrid>
      <w:tr w:rsidR="006E3DF7" w:rsidRPr="00163907" w:rsidTr="00957D91">
        <w:trPr>
          <w:trHeight w:val="135"/>
        </w:trPr>
        <w:tc>
          <w:tcPr>
            <w:tcW w:w="4417" w:type="pct"/>
            <w:tcBorders>
              <w:top w:val="single" w:sz="4" w:space="0" w:color="auto"/>
              <w:left w:val="single" w:sz="4" w:space="0" w:color="auto"/>
              <w:right w:val="single" w:sz="4" w:space="0" w:color="auto"/>
            </w:tcBorders>
            <w:shd w:val="clear" w:color="auto" w:fill="auto"/>
            <w:vAlign w:val="center"/>
          </w:tcPr>
          <w:p w:rsidR="00A07F67" w:rsidRPr="00A07F67" w:rsidRDefault="00A07F67" w:rsidP="00057797">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Навчальні транспортні засоби повинні бути укомплектовані розпізнавальним знаком "Навчальний транспортний засіб", обладнаним місцем для спеціаліста з підготовки до керування транспортним засобом (додатковими дзеркалами заднього огляду, додатковими педалями, що повторюють положення основних педалей, зчеплення (за наявності основної педалі зчеплення) і гальмування)</w:t>
            </w:r>
          </w:p>
        </w:tc>
        <w:tc>
          <w:tcPr>
            <w:tcW w:w="583" w:type="pct"/>
            <w:tcBorders>
              <w:top w:val="single" w:sz="4" w:space="0" w:color="auto"/>
              <w:left w:val="single" w:sz="4" w:space="0" w:color="auto"/>
              <w:right w:val="single" w:sz="4" w:space="0" w:color="auto"/>
            </w:tcBorders>
            <w:shd w:val="clear" w:color="auto" w:fill="auto"/>
            <w:vAlign w:val="center"/>
          </w:tcPr>
          <w:p w:rsidR="006875CE" w:rsidRPr="00163907" w:rsidRDefault="00C0100A" w:rsidP="00C0100A">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 xml:space="preserve">ТАК</w:t>
            </w:r>
          </w:p>
        </w:tc>
      </w:tr>
    </w:tbl>
    <w:p w:rsidR="00AA64C9" w:rsidRDefault="00AA64C9" w:rsidP="00F101F8">
      <w:pPr>
        <w:spacing w:line="240" w:lineRule="auto"/>
        <w:ind w:left="340" w:hanging="520"/>
        <w:rPr>
          <w:rFonts w:asciiTheme="majorHAnsi" w:hAnsiTheme="majorHAnsi"/>
          <w:b/>
          <w:color w:val="FF0000"/>
          <w:sz w:val="18"/>
          <w:szCs w:val="18"/>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64"/>
      </w:tblGrid>
      <w:tr w:rsidR="0057524E" w:rsidRPr="00163907" w:rsidTr="000E0E2E">
        <w:tc>
          <w:tcPr>
            <w:tcW w:w="817" w:type="dxa"/>
            <w:tcBorders>
              <w:right w:val="single" w:sz="4" w:space="0" w:color="auto"/>
            </w:tcBorders>
            <w:shd w:val="clear" w:color="auto" w:fill="auto"/>
          </w:tcPr>
          <w:p w:rsidR="0057524E" w:rsidRPr="00E722DC" w:rsidRDefault="0057524E" w:rsidP="000E0E2E">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6. </w:t>
            </w:r>
            <w:r w:rsidRPr="00163907">
              <w:rPr>
                <w:rFonts w:asciiTheme="majorHAnsi" w:hAnsiTheme="majorHAnsi"/>
                <w:b/>
                <w:sz w:val="18"/>
                <w:szCs w:val="18"/>
                <w:lang w:val="en-US"/>
              </w:rPr>
              <w:t>1</w:t>
            </w:r>
            <w:r>
              <w:rPr>
                <w:rFonts w:asciiTheme="majorHAnsi" w:hAnsiTheme="majorHAnsi"/>
                <w:b/>
                <w:sz w:val="18"/>
                <w:szCs w:val="18"/>
              </w:rPr>
              <w:t>4</w:t>
            </w:r>
          </w:p>
        </w:tc>
        <w:tc>
          <w:tcPr>
            <w:tcW w:w="10064" w:type="dxa"/>
            <w:tcBorders>
              <w:top w:val="nil"/>
              <w:left w:val="single" w:sz="4" w:space="0" w:color="auto"/>
              <w:bottom w:val="nil"/>
              <w:right w:val="nil"/>
            </w:tcBorders>
            <w:shd w:val="clear" w:color="auto" w:fill="auto"/>
          </w:tcPr>
          <w:p w:rsidR="0057524E" w:rsidRPr="0057524E" w:rsidRDefault="0057524E" w:rsidP="000E0E2E">
            <w:pPr>
              <w:spacing w:line="240" w:lineRule="auto"/>
              <w:ind w:left="0" w:firstLine="0"/>
              <w:rPr>
                <w:rFonts w:asciiTheme="majorHAnsi" w:hAnsiTheme="majorHAnsi"/>
                <w:b/>
                <w:sz w:val="18"/>
                <w:szCs w:val="18"/>
              </w:rPr>
            </w:pPr>
            <w:r>
              <w:rPr>
                <w:rFonts w:asciiTheme="majorHAnsi" w:hAnsiTheme="majorHAnsi"/>
                <w:b/>
                <w:sz w:val="18"/>
                <w:szCs w:val="18"/>
              </w:rPr>
              <w:t>Інші вимоги</w:t>
            </w:r>
          </w:p>
        </w:tc>
      </w:tr>
    </w:tbl>
    <w:p w:rsidR="0057524E" w:rsidRPr="00163907" w:rsidRDefault="0057524E" w:rsidP="0057524E">
      <w:pPr>
        <w:rPr>
          <w:rFonts w:asciiTheme="majorHAnsi" w:hAnsiTheme="majorHAnsi"/>
          <w:vanish/>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gridCol w:w="1268"/>
      </w:tblGrid>
      <w:tr w:rsidR="0057524E" w:rsidRPr="00163907" w:rsidTr="000E0E2E">
        <w:trPr>
          <w:trHeight w:val="135"/>
        </w:trPr>
        <w:tc>
          <w:tcPr>
            <w:tcW w:w="4417" w:type="pct"/>
            <w:tcBorders>
              <w:top w:val="single" w:sz="4" w:space="0" w:color="auto"/>
              <w:left w:val="single" w:sz="4" w:space="0" w:color="auto"/>
              <w:right w:val="single" w:sz="4" w:space="0" w:color="auto"/>
            </w:tcBorders>
            <w:shd w:val="clear" w:color="auto" w:fill="auto"/>
            <w:vAlign w:val="center"/>
          </w:tcPr>
          <w:p w:rsidR="0057524E" w:rsidRPr="00A07F67" w:rsidRDefault="0057524E" w:rsidP="0057524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 xml:space="preserve"> Вимоги стандарту, що стосується обєкту перевірки, але не були зазначені раніше</w:t>
            </w:r>
          </w:p>
        </w:tc>
        <w:tc>
          <w:tcPr>
            <w:tcW w:w="583" w:type="pct"/>
            <w:tcBorders>
              <w:top w:val="single" w:sz="4" w:space="0" w:color="auto"/>
              <w:left w:val="single" w:sz="4" w:space="0" w:color="auto"/>
              <w:right w:val="single" w:sz="4" w:space="0" w:color="auto"/>
            </w:tcBorders>
            <w:shd w:val="clear" w:color="auto" w:fill="auto"/>
            <w:vAlign w:val="center"/>
          </w:tcPr>
          <w:p w:rsidR="0057524E" w:rsidRPr="00163907" w:rsidRDefault="0057524E" w:rsidP="00FD4ED1">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 xml:space="preserve">ТАК</w:t>
            </w:r>
          </w:p>
        </w:tc>
      </w:tr>
    </w:tbl>
    <w:p w:rsidR="0057524E" w:rsidRDefault="0057524E" w:rsidP="0057524E">
      <w:pPr>
        <w:spacing w:line="240" w:lineRule="auto"/>
        <w:ind w:left="340" w:hanging="520"/>
        <w:rPr>
          <w:rFonts w:asciiTheme="majorHAnsi" w:hAnsiTheme="majorHAnsi"/>
          <w:b/>
          <w:color w:val="FF0000"/>
          <w:sz w:val="18"/>
          <w:szCs w:val="18"/>
        </w:rPr>
      </w:pPr>
    </w:p>
    <w:p w:rsidR="00A35793" w:rsidRPr="00163907" w:rsidRDefault="00A35793" w:rsidP="00A35793">
      <w:pPr>
        <w:rPr>
          <w:rFonts w:asciiTheme="majorHAnsi" w:hAnsiTheme="majorHAnsi"/>
          <w:vanish/>
        </w:rPr>
      </w:pPr>
    </w:p>
    <w:tbl>
      <w:tblPr>
        <w:tblW w:w="11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1487"/>
        <w:gridCol w:w="2904"/>
        <w:gridCol w:w="2904"/>
        <w:gridCol w:w="2911"/>
      </w:tblGrid>
      <w:tr w:rsidR="00A35793" w:rsidRPr="00163907" w:rsidTr="00A35793">
        <w:trPr>
          <w:trHeight w:val="56"/>
        </w:trPr>
        <w:tc>
          <w:tcPr>
            <w:tcW w:w="889" w:type="dxa"/>
            <w:tcBorders>
              <w:top w:val="single" w:sz="4" w:space="0" w:color="auto"/>
              <w:left w:val="single" w:sz="4" w:space="0" w:color="auto"/>
              <w:bottom w:val="single" w:sz="4" w:space="0" w:color="auto"/>
              <w:right w:val="single" w:sz="4" w:space="0" w:color="auto"/>
            </w:tcBorders>
            <w:shd w:val="clear" w:color="auto" w:fill="auto"/>
            <w:vAlign w:val="center"/>
          </w:tcPr>
          <w:p w:rsidR="00A35793" w:rsidRPr="0057524E" w:rsidRDefault="00A35793" w:rsidP="00A35793">
            <w:pPr>
              <w:spacing w:line="240" w:lineRule="auto"/>
              <w:rPr>
                <w:rFonts w:asciiTheme="majorHAnsi" w:hAnsiTheme="majorHAnsi"/>
                <w:sz w:val="14"/>
                <w:szCs w:val="14"/>
              </w:rPr>
            </w:pPr>
            <w:r w:rsidRPr="00163907">
              <w:rPr>
                <w:rFonts w:asciiTheme="majorHAnsi" w:hAnsiTheme="majorHAnsi"/>
                <w:b/>
                <w:sz w:val="18"/>
                <w:szCs w:val="18"/>
              </w:rPr>
              <w:t xml:space="preserve">6. </w:t>
            </w:r>
            <w:r w:rsidRPr="00163907">
              <w:rPr>
                <w:rFonts w:asciiTheme="majorHAnsi" w:hAnsiTheme="majorHAnsi"/>
                <w:b/>
                <w:sz w:val="18"/>
                <w:szCs w:val="18"/>
                <w:lang w:val="en-US"/>
              </w:rPr>
              <w:t>1</w:t>
            </w:r>
            <w:r w:rsidR="0057524E">
              <w:rPr>
                <w:rFonts w:asciiTheme="majorHAnsi" w:hAnsiTheme="majorHAnsi"/>
                <w:b/>
                <w:sz w:val="18"/>
                <w:szCs w:val="18"/>
              </w:rPr>
              <w:t>5</w:t>
            </w:r>
          </w:p>
        </w:tc>
        <w:tc>
          <w:tcPr>
            <w:tcW w:w="1020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35793" w:rsidRPr="00CF7583" w:rsidRDefault="00A35793" w:rsidP="00A35793">
            <w:pPr>
              <w:spacing w:line="240" w:lineRule="auto"/>
              <w:ind w:hanging="320"/>
              <w:rPr>
                <w:rFonts w:asciiTheme="majorHAnsi" w:hAnsiTheme="majorHAnsi"/>
                <w:b/>
                <w:sz w:val="18"/>
                <w:szCs w:val="18"/>
              </w:rPr>
            </w:pPr>
            <w:r w:rsidRPr="00CF7583">
              <w:rPr>
                <w:rFonts w:asciiTheme="majorHAnsi" w:hAnsiTheme="majorHAnsi"/>
                <w:b/>
                <w:sz w:val="18"/>
                <w:szCs w:val="18"/>
              </w:rPr>
              <w:t xml:space="preserve">За результатами перевірки </w:t>
            </w:r>
            <w:r w:rsidRPr="00CF7583">
              <w:rPr>
                <w:rFonts w:asciiTheme="majorHAnsi" w:hAnsiTheme="majorHAnsi"/>
                <w:b/>
                <w:sz w:val="18"/>
                <w:szCs w:val="18"/>
                <w:lang w:val="ru-RU"/>
              </w:rPr>
              <w:t xml:space="preserve">виявлено </w:t>
            </w:r>
            <w:r w:rsidRPr="00CF7583">
              <w:rPr>
                <w:rFonts w:asciiTheme="majorHAnsi" w:hAnsiTheme="majorHAnsi"/>
                <w:b/>
                <w:sz w:val="18"/>
                <w:szCs w:val="18"/>
              </w:rPr>
              <w:t>невідповідності технічного стану КТЗ</w:t>
            </w:r>
          </w:p>
        </w:tc>
      </w:tr>
      <w:tr w:rsidR="0098266D" w:rsidRPr="00163907" w:rsidTr="00B7585A">
        <w:tc>
          <w:tcPr>
            <w:tcW w:w="2376" w:type="dxa"/>
            <w:gridSpan w:val="2"/>
            <w:vMerge w:val="restart"/>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jc w:val="center"/>
              <w:rPr>
                <w:rFonts w:asciiTheme="majorHAnsi" w:hAnsiTheme="majorHAnsi"/>
                <w:sz w:val="14"/>
                <w:szCs w:val="14"/>
                <w:lang w:eastAsia="en-US"/>
              </w:rPr>
            </w:pPr>
            <w:r w:rsidRPr="00684B55">
              <w:rPr>
                <w:rFonts w:asciiTheme="majorHAnsi" w:hAnsiTheme="majorHAnsi"/>
                <w:sz w:val="14"/>
                <w:szCs w:val="14"/>
              </w:rPr>
              <w:t>Порядковий номер процедури перевірки</w:t>
            </w:r>
          </w:p>
        </w:tc>
        <w:tc>
          <w:tcPr>
            <w:tcW w:w="8719"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rsidR="00CF7583" w:rsidRPr="00CF7583" w:rsidRDefault="00CF7583" w:rsidP="005969CF">
            <w:pPr>
              <w:spacing w:line="276" w:lineRule="auto"/>
              <w:ind w:firstLine="851"/>
              <w:rPr>
                <w:rFonts w:asciiTheme="majorHAnsi" w:hAnsiTheme="majorHAnsi"/>
                <w:sz w:val="14"/>
                <w:szCs w:val="14"/>
                <w:lang w:eastAsia="en-US"/>
              </w:rPr>
            </w:pPr>
            <w:r w:rsidRPr="00CF7583">
              <w:rPr>
                <w:rFonts w:asciiTheme="majorHAnsi" w:hAnsiTheme="majorHAnsi"/>
                <w:sz w:val="14"/>
                <w:szCs w:val="14"/>
              </w:rPr>
              <w:t>Зазначити код н</w:t>
            </w:r>
            <w:r w:rsidR="0098266D" w:rsidRPr="00CF7583">
              <w:rPr>
                <w:rFonts w:asciiTheme="majorHAnsi" w:hAnsiTheme="majorHAnsi"/>
                <w:sz w:val="14"/>
                <w:szCs w:val="14"/>
              </w:rPr>
              <w:t xml:space="preserve">евідповідності </w:t>
            </w:r>
            <w:r w:rsidRPr="00CF7583">
              <w:rPr>
                <w:rFonts w:asciiTheme="majorHAnsi" w:hAnsiTheme="majorHAnsi"/>
                <w:sz w:val="14"/>
                <w:szCs w:val="14"/>
              </w:rPr>
              <w:t xml:space="preserve">згідно постанови КМУ №137 від 30.01.2012р. </w:t>
            </w:r>
          </w:p>
        </w:tc>
      </w:tr>
      <w:tr w:rsidR="0098266D" w:rsidRPr="00163907" w:rsidTr="00B7585A">
        <w:tc>
          <w:tcPr>
            <w:tcW w:w="0" w:type="auto"/>
            <w:gridSpan w:val="2"/>
            <w:vMerge/>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rPr>
                <w:rFonts w:asciiTheme="majorHAnsi" w:hAnsiTheme="majorHAnsi"/>
                <w:sz w:val="14"/>
                <w:szCs w:val="14"/>
                <w:lang w:eastAsia="en-US"/>
              </w:rPr>
            </w:pP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2"/>
              <w:jc w:val="center"/>
              <w:rPr>
                <w:rFonts w:asciiTheme="majorHAnsi" w:hAnsiTheme="majorHAnsi"/>
                <w:sz w:val="14"/>
                <w:szCs w:val="14"/>
                <w:lang w:eastAsia="en-US"/>
              </w:rPr>
            </w:pPr>
            <w:r w:rsidRPr="00684B55">
              <w:rPr>
                <w:rFonts w:asciiTheme="majorHAnsi" w:hAnsiTheme="majorHAnsi"/>
                <w:sz w:val="14"/>
                <w:szCs w:val="14"/>
              </w:rPr>
              <w:t>незначні</w:t>
            </w: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jc w:val="center"/>
              <w:rPr>
                <w:rFonts w:asciiTheme="majorHAnsi" w:hAnsiTheme="majorHAnsi"/>
                <w:sz w:val="14"/>
                <w:szCs w:val="14"/>
                <w:lang w:eastAsia="en-US"/>
              </w:rPr>
            </w:pPr>
            <w:r>
              <w:rPr>
                <w:rFonts w:asciiTheme="majorHAnsi" w:hAnsiTheme="majorHAnsi"/>
                <w:sz w:val="14"/>
                <w:szCs w:val="14"/>
                <w:lang w:eastAsia="en-US"/>
              </w:rPr>
              <w:t>значні</w:t>
            </w:r>
          </w:p>
        </w:tc>
        <w:tc>
          <w:tcPr>
            <w:tcW w:w="2911"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3"/>
              <w:jc w:val="center"/>
              <w:rPr>
                <w:rFonts w:asciiTheme="majorHAnsi" w:hAnsiTheme="majorHAnsi"/>
                <w:sz w:val="14"/>
                <w:szCs w:val="14"/>
                <w:lang w:eastAsia="en-US"/>
              </w:rPr>
            </w:pPr>
            <w:r w:rsidRPr="00684B55">
              <w:rPr>
                <w:rFonts w:asciiTheme="majorHAnsi" w:hAnsiTheme="majorHAnsi"/>
                <w:sz w:val="14"/>
                <w:szCs w:val="14"/>
              </w:rPr>
              <w:t>небезпечні</w:t>
            </w:r>
          </w:p>
        </w:tc>
      </w:tr>
      <w:tr w:rsidR="0098266D"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98266D" w:rsidRPr="00ED6DB2" w:rsidRDefault="0098266D" w:rsidP="00B7585A">
            <w:pPr>
              <w:spacing w:line="276" w:lineRule="auto"/>
              <w:ind w:hanging="142"/>
              <w:jc w:val="center"/>
              <w:rPr>
                <w:rFonts w:asciiTheme="majorHAnsi" w:hAnsiTheme="majorHAnsi"/>
                <w:sz w:val="14"/>
                <w:szCs w:val="14"/>
                <w:lang w:eastAsia="en-US"/>
              </w:rPr>
            </w:pPr>
            <w:r w:rsidRPr="00ED6DB2">
              <w:rPr>
                <w:rFonts w:asciiTheme="majorHAnsi" w:hAnsiTheme="majorHAnsi"/>
                <w:sz w:val="14"/>
                <w:szCs w:val="14"/>
              </w:rPr>
              <w:t>1</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D6DB2">
            <w:pPr>
              <w:spacing w:line="276" w:lineRule="auto"/>
              <w:ind w:hanging="320"/>
              <w:jc w:val="center"/>
              <w:rPr>
                <w:rFonts w:asciiTheme="majorHAnsi" w:hAnsiTheme="majorHAnsi"/>
                <w:sz w:val="14"/>
                <w:szCs w:val="14"/>
                <w:lang w:eastAsia="en-US"/>
              </w:rPr>
            </w:pPr>
            <w:r w:rsidRPr="00ED6DB2">
              <w:rPr>
                <w:rFonts w:asciiTheme="majorHAnsi" w:hAnsiTheme="majorHAnsi"/>
                <w:sz w:val="14"/>
                <w:szCs w:val="14"/>
                <w:lang w:eastAsia="en-US"/>
              </w:rPr>
              <w:t xml:space="preserve">-</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D6DB2">
            <w:pPr>
              <w:spacing w:line="276" w:lineRule="auto"/>
              <w:jc w:val="center"/>
              <w:rPr>
                <w:rFonts w:asciiTheme="majorHAnsi" w:hAnsiTheme="majorHAnsi"/>
                <w:sz w:val="14"/>
                <w:szCs w:val="14"/>
                <w:lang w:eastAsia="en-US"/>
              </w:rPr>
            </w:pPr>
            <w:r w:rsidRPr="00ED6DB2">
              <w:rPr>
                <w:rFonts w:asciiTheme="majorHAnsi" w:hAnsiTheme="majorHAnsi"/>
                <w:sz w:val="14"/>
                <w:szCs w:val="14"/>
                <w:lang w:eastAsia="en-US"/>
              </w:rPr>
              <w:t xml:space="preserve">-</w:t>
            </w:r>
          </w:p>
        </w:tc>
        <w:tc>
          <w:tcPr>
            <w:tcW w:w="2911"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9110B">
            <w:pPr>
              <w:spacing w:line="276" w:lineRule="auto"/>
              <w:jc w:val="center"/>
              <w:rPr>
                <w:rFonts w:asciiTheme="majorHAnsi" w:hAnsiTheme="majorHAnsi"/>
                <w:sz w:val="14"/>
                <w:szCs w:val="14"/>
                <w:lang w:eastAsia="en-US"/>
              </w:rPr>
            </w:pPr>
            <w:r w:rsidRPr="00ED6DB2">
              <w:rPr>
                <w:rFonts w:asciiTheme="majorHAnsi" w:hAnsiTheme="majorHAnsi"/>
                <w:sz w:val="14"/>
                <w:szCs w:val="14"/>
                <w:lang w:eastAsia="en-US"/>
              </w:rPr>
              <w:t xml:space="preserve">-</w:t>
            </w:r>
          </w:p>
        </w:tc>
      </w:tr>
      <w:tr w:rsidR="00ED6DB2"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ED6DB2" w:rsidRPr="00ED6DB2" w:rsidRDefault="00ED6DB2" w:rsidP="00B7585A">
            <w:pPr>
              <w:spacing w:line="276" w:lineRule="auto"/>
              <w:ind w:hanging="142"/>
              <w:jc w:val="center"/>
              <w:rPr>
                <w:rFonts w:asciiTheme="majorHAnsi" w:hAnsiTheme="majorHAnsi"/>
                <w:sz w:val="14"/>
                <w:szCs w:val="14"/>
                <w:lang w:eastAsia="en-US"/>
              </w:rPr>
            </w:pPr>
            <w:r w:rsidRPr="00ED6DB2">
              <w:rPr>
                <w:rFonts w:asciiTheme="majorHAnsi" w:hAnsiTheme="majorHAnsi"/>
                <w:sz w:val="14"/>
                <w:szCs w:val="14"/>
              </w:rPr>
              <w:t>2</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jc w:val="center"/>
            </w:pPr>
            <w:r w:rsidRPr="00ED6DB2">
              <w:rPr>
                <w:rFonts w:asciiTheme="majorHAnsi" w:hAnsiTheme="majorHAnsi"/>
                <w:sz w:val="14"/>
                <w:szCs w:val="14"/>
                <w:lang w:eastAsia="en-US"/>
              </w:rPr>
              <w:t xml:space="preserve">-</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 xml:space="preserve">-</w:t>
            </w:r>
          </w:p>
        </w:tc>
        <w:tc>
          <w:tcPr>
            <w:tcW w:w="2911"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 xml:space="preserve">-</w:t>
            </w:r>
          </w:p>
        </w:tc>
      </w:tr>
      <w:tr w:rsidR="00ED6DB2"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ED6DB2" w:rsidRPr="00ED6DB2" w:rsidRDefault="00ED6DB2" w:rsidP="00B7585A">
            <w:pPr>
              <w:spacing w:line="276" w:lineRule="auto"/>
              <w:ind w:hanging="142"/>
              <w:jc w:val="center"/>
              <w:rPr>
                <w:rFonts w:asciiTheme="majorHAnsi" w:hAnsiTheme="majorHAnsi"/>
                <w:sz w:val="14"/>
                <w:szCs w:val="14"/>
              </w:rPr>
            </w:pPr>
            <w:r w:rsidRPr="00ED6DB2">
              <w:rPr>
                <w:rFonts w:asciiTheme="majorHAnsi" w:hAnsiTheme="majorHAnsi"/>
                <w:sz w:val="14"/>
                <w:szCs w:val="14"/>
              </w:rPr>
              <w:t>3</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jc w:val="center"/>
            </w:pPr>
            <w:r w:rsidRPr="00ED6DB2">
              <w:rPr>
                <w:rFonts w:asciiTheme="majorHAnsi" w:hAnsiTheme="majorHAnsi"/>
                <w:sz w:val="14"/>
                <w:szCs w:val="14"/>
                <w:lang w:eastAsia="en-US"/>
              </w:rPr>
              <w:t xml:space="preserve">-</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 xml:space="preserve">-</w:t>
            </w:r>
          </w:p>
        </w:tc>
        <w:tc>
          <w:tcPr>
            <w:tcW w:w="2911"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 xml:space="preserve">-</w:t>
            </w:r>
          </w:p>
        </w:tc>
      </w:tr>
      <w:tr w:rsidR="0098266D" w:rsidRPr="00163907" w:rsidTr="00B7585A">
        <w:tc>
          <w:tcPr>
            <w:tcW w:w="11095" w:type="dxa"/>
            <w:gridSpan w:val="5"/>
            <w:tcBorders>
              <w:top w:val="single" w:sz="4" w:space="0" w:color="auto"/>
              <w:left w:val="single" w:sz="4" w:space="0" w:color="auto"/>
              <w:bottom w:val="single" w:sz="4" w:space="0" w:color="auto"/>
              <w:right w:val="single" w:sz="4" w:space="0" w:color="auto"/>
            </w:tcBorders>
          </w:tcPr>
          <w:p w:rsidR="0098266D" w:rsidRPr="00684B55" w:rsidRDefault="0098266D" w:rsidP="00B7585A">
            <w:pPr>
              <w:jc w:val="both"/>
              <w:rPr>
                <w:rFonts w:asciiTheme="majorHAnsi" w:hAnsiTheme="majorHAnsi"/>
                <w:sz w:val="14"/>
                <w:szCs w:val="14"/>
                <w:lang w:eastAsia="en-US"/>
              </w:rPr>
            </w:pPr>
            <w:r w:rsidRPr="00684B55">
              <w:rPr>
                <w:rFonts w:asciiTheme="majorHAnsi" w:hAnsiTheme="majorHAnsi"/>
                <w:sz w:val="14"/>
                <w:szCs w:val="14"/>
              </w:rPr>
              <w:t>______________</w:t>
            </w:r>
          </w:p>
          <w:p w:rsidR="0098266D" w:rsidRPr="00163907" w:rsidRDefault="0098266D" w:rsidP="00B7585A">
            <w:pPr>
              <w:spacing w:line="276" w:lineRule="auto"/>
              <w:ind w:hanging="320"/>
              <w:jc w:val="both"/>
              <w:rPr>
                <w:rFonts w:asciiTheme="majorHAnsi" w:hAnsiTheme="majorHAnsi"/>
                <w:color w:val="FF0000"/>
                <w:sz w:val="14"/>
                <w:szCs w:val="14"/>
                <w:lang w:eastAsia="en-US"/>
              </w:rPr>
            </w:pPr>
            <w:r w:rsidRPr="00684B55">
              <w:rPr>
                <w:rFonts w:asciiTheme="majorHAnsi" w:hAnsiTheme="majorHAnsi"/>
                <w:sz w:val="14"/>
                <w:szCs w:val="14"/>
              </w:rPr>
              <w:t>Зазначити невідповідності, які не усунено їх виділенням.</w:t>
            </w:r>
          </w:p>
        </w:tc>
      </w:tr>
    </w:tbl>
    <w:p w:rsidR="0098266D" w:rsidRPr="00163907" w:rsidRDefault="0098266D" w:rsidP="0098266D">
      <w:pPr>
        <w:spacing w:line="240" w:lineRule="auto"/>
        <w:ind w:left="318" w:firstLine="0"/>
        <w:jc w:val="both"/>
        <w:rPr>
          <w:rFonts w:asciiTheme="majorHAnsi" w:hAnsiTheme="majorHAnsi"/>
          <w:color w:val="FF0000"/>
          <w:sz w:val="14"/>
          <w:szCs w:val="14"/>
        </w:rPr>
      </w:pPr>
    </w:p>
    <w:p w:rsidR="00A35793" w:rsidRDefault="00A35793" w:rsidP="00940FFA">
      <w:pPr>
        <w:spacing w:line="240" w:lineRule="auto"/>
        <w:ind w:hanging="320"/>
        <w:jc w:val="center"/>
        <w:rPr>
          <w:rFonts w:asciiTheme="majorHAnsi" w:hAnsiTheme="majorHAnsi"/>
          <w:b/>
        </w:rPr>
      </w:pPr>
    </w:p>
    <w:tbl>
      <w:tblPr>
        <w:tblStyle w:val="a8"/>
        <w:tblW w:w="5000" w:type="pct"/>
        <w:tblLook w:val="04A0" w:firstRow="1" w:lastRow="0" w:firstColumn="1" w:lastColumn="0" w:noHBand="0" w:noVBand="1"/>
      </w:tblPr>
      <w:tblGrid>
        <w:gridCol w:w="10874"/>
      </w:tblGrid>
      <w:tr w:rsidR="00E33655" w:rsidTr="00E33655">
        <w:tc>
          <w:tcPr>
            <w:tcW w:w="5000" w:type="pct"/>
          </w:tcPr>
          <w:p w:rsidR="00E33655" w:rsidRPr="00E33655" w:rsidRDefault="00E33655" w:rsidP="0057524E">
            <w:pPr>
              <w:spacing w:line="240" w:lineRule="auto"/>
              <w:ind w:left="0" w:firstLine="0"/>
              <w:rPr>
                <w:rFonts w:asciiTheme="majorHAnsi" w:hAnsiTheme="majorHAnsi"/>
                <w:b/>
                <w:sz w:val="18"/>
                <w:szCs w:val="18"/>
                <w:lang w:val="ru-RU"/>
              </w:rPr>
            </w:pPr>
            <w:r w:rsidRPr="00163907">
              <w:rPr>
                <w:rFonts w:asciiTheme="majorHAnsi" w:hAnsiTheme="majorHAnsi"/>
                <w:b/>
                <w:sz w:val="18"/>
                <w:szCs w:val="18"/>
              </w:rPr>
              <w:lastRenderedPageBreak/>
              <w:t xml:space="preserve">6. </w:t>
            </w:r>
            <w:r w:rsidRPr="00163907">
              <w:rPr>
                <w:rFonts w:asciiTheme="majorHAnsi" w:hAnsiTheme="majorHAnsi"/>
                <w:b/>
                <w:sz w:val="18"/>
                <w:szCs w:val="18"/>
                <w:lang w:val="en-US"/>
              </w:rPr>
              <w:t>1</w:t>
            </w:r>
            <w:r w:rsidR="0057524E">
              <w:rPr>
                <w:rFonts w:asciiTheme="majorHAnsi" w:hAnsiTheme="majorHAnsi"/>
                <w:b/>
                <w:sz w:val="18"/>
                <w:szCs w:val="18"/>
              </w:rPr>
              <w:t>6</w:t>
            </w:r>
            <w:r>
              <w:rPr>
                <w:rFonts w:asciiTheme="majorHAnsi" w:hAnsiTheme="majorHAnsi"/>
                <w:b/>
                <w:sz w:val="18"/>
                <w:szCs w:val="18"/>
                <w:lang w:val="en-GB"/>
              </w:rPr>
              <w:t xml:space="preserve"> </w:t>
            </w:r>
            <w:r w:rsidRPr="00E33655">
              <w:rPr>
                <w:rFonts w:asciiTheme="majorHAnsi" w:hAnsiTheme="majorHAnsi"/>
                <w:b/>
                <w:sz w:val="18"/>
                <w:szCs w:val="18"/>
                <w:lang w:val="ru-RU"/>
              </w:rPr>
              <w:t>ДЛЯ ЗАПИСІВ</w:t>
            </w:r>
          </w:p>
        </w:tc>
      </w:tr>
      <w:tr w:rsidR="006649C6" w:rsidTr="00E33655">
        <w:tc>
          <w:tcPr>
            <w:tcW w:w="5000" w:type="pct"/>
          </w:tcPr>
          <w:p w:rsidR="006649C6" w:rsidRPr="00CB4945" w:rsidRDefault="006649C6" w:rsidP="006649C6">
            <w:pPr>
              <w:spacing w:line="240" w:lineRule="auto"/>
              <w:ind w:left="0" w:firstLine="0"/>
              <w:rPr>
                <w:rFonts w:asciiTheme="majorHAnsi" w:hAnsiTheme="majorHAnsi"/>
                <w:sz w:val="20"/>
                <w:szCs w:val="20"/>
                <w:lang w:val="en-GB"/>
              </w:rPr>
            </w:pPr>
            <w:r w:rsidRPr="00CB4945">
              <w:rPr>
                <w:rFonts w:asciiTheme="majorHAnsi" w:hAnsiTheme="majorHAnsi"/>
                <w:sz w:val="20"/>
                <w:szCs w:val="20"/>
                <w:lang w:val="en-GB"/>
              </w:rPr>
              <w:t xml:space="preserve"/>
            </w:r>
            <w:r w:rsidR="00A96A3F">
              <w:rPr>
                <w:rFonts w:asciiTheme="majorHAnsi" w:hAnsiTheme="majorHAnsi"/>
                <w:sz w:val="20"/>
                <w:szCs w:val="20"/>
                <w:lang w:val="en-GB"/>
              </w:rPr>
              <w:t xml:space="preserve">                      </w:t>
            </w:r>
          </w:p>
          <w:p w:rsidR="006649C6" w:rsidRDefault="006649C6" w:rsidP="00940FFA">
            <w:pPr>
              <w:spacing w:line="240" w:lineRule="auto"/>
              <w:ind w:left="0" w:firstLine="0"/>
              <w:jc w:val="center"/>
              <w:rPr>
                <w:rFonts w:asciiTheme="majorHAnsi" w:hAnsiTheme="majorHAnsi"/>
                <w:b/>
                <w:lang w:val="ru-RU"/>
              </w:rPr>
            </w:pPr>
          </w:p>
        </w:tc>
      </w:tr>
    </w:tbl>
    <w:p w:rsidR="00CF7583" w:rsidRPr="00546049" w:rsidRDefault="00CF7583" w:rsidP="00940FFA">
      <w:pPr>
        <w:spacing w:line="240" w:lineRule="auto"/>
        <w:ind w:hanging="320"/>
        <w:jc w:val="center"/>
        <w:rPr>
          <w:rFonts w:asciiTheme="majorHAnsi" w:hAnsiTheme="majorHAnsi"/>
          <w:b/>
          <w:lang w:val="ru-RU"/>
        </w:rPr>
      </w:pPr>
    </w:p>
    <w:p w:rsidR="00A35793" w:rsidRDefault="00A35793" w:rsidP="00940FFA">
      <w:pPr>
        <w:spacing w:line="240" w:lineRule="auto"/>
        <w:ind w:hanging="320"/>
        <w:jc w:val="center"/>
        <w:rPr>
          <w:rFonts w:asciiTheme="majorHAnsi" w:hAnsiTheme="majorHAnsi"/>
          <w:b/>
        </w:rPr>
      </w:pPr>
    </w:p>
    <w:p w:rsidR="00A35793" w:rsidRDefault="00A35793" w:rsidP="00940FFA">
      <w:pPr>
        <w:spacing w:line="240" w:lineRule="auto"/>
        <w:ind w:hanging="320"/>
        <w:jc w:val="center"/>
        <w:rPr>
          <w:rFonts w:asciiTheme="majorHAnsi" w:hAnsiTheme="majorHAnsi"/>
          <w:b/>
        </w:rPr>
      </w:pPr>
    </w:p>
    <w:p w:rsidR="00940FFA" w:rsidRPr="001F594C" w:rsidRDefault="00940FFA" w:rsidP="00940FFA">
      <w:pPr>
        <w:spacing w:line="240" w:lineRule="auto"/>
        <w:ind w:hanging="320"/>
        <w:jc w:val="center"/>
        <w:rPr>
          <w:rFonts w:asciiTheme="majorHAnsi" w:hAnsiTheme="majorHAnsi"/>
          <w:b/>
        </w:rPr>
      </w:pPr>
      <w:r w:rsidRPr="001F594C">
        <w:rPr>
          <w:rFonts w:asciiTheme="majorHAnsi" w:hAnsiTheme="majorHAnsi"/>
          <w:b/>
        </w:rPr>
        <w:t>Висновок:</w:t>
      </w:r>
    </w:p>
    <w:p w:rsidR="00940FFA" w:rsidRPr="00940FFA" w:rsidRDefault="00940FFA" w:rsidP="0098266D">
      <w:pPr>
        <w:spacing w:line="240" w:lineRule="auto"/>
        <w:ind w:firstLine="0"/>
        <w:rPr>
          <w:rFonts w:asciiTheme="majorHAnsi" w:hAnsiTheme="majorHAnsi"/>
          <w:i/>
          <w:sz w:val="14"/>
          <w:szCs w:val="14"/>
        </w:rPr>
      </w:pPr>
    </w:p>
    <w:p w:rsidR="0098266D" w:rsidRPr="00F61B87" w:rsidRDefault="0098266D" w:rsidP="0098266D">
      <w:pPr>
        <w:spacing w:line="240" w:lineRule="auto"/>
        <w:ind w:firstLine="0"/>
        <w:rPr>
          <w:rFonts w:asciiTheme="majorHAnsi" w:hAnsiTheme="majorHAnsi"/>
          <w:i/>
          <w:sz w:val="20"/>
          <w:szCs w:val="20"/>
        </w:rPr>
      </w:pPr>
      <w:r w:rsidRPr="00B67290">
        <w:rPr>
          <w:rFonts w:asciiTheme="majorHAnsi" w:hAnsiTheme="majorHAnsi"/>
          <w:sz w:val="20"/>
          <w:szCs w:val="20"/>
        </w:rPr>
        <w:t>Технічний стан КТЗ</w:t>
      </w:r>
      <w:r w:rsidR="0091715E" w:rsidRPr="0091715E">
        <w:rPr>
          <w:rFonts w:asciiTheme="majorHAnsi" w:hAnsiTheme="majorHAnsi"/>
          <w:sz w:val="20"/>
          <w:szCs w:val="20"/>
          <w:lang w:val="ru-RU"/>
        </w:rPr>
        <w:t>___</w:t>
      </w:r>
      <w:r w:rsidRPr="00B67290">
        <w:rPr>
          <w:rFonts w:asciiTheme="majorHAnsi" w:hAnsiTheme="majorHAnsi"/>
          <w:sz w:val="14"/>
          <w:szCs w:val="14"/>
        </w:rPr>
        <w:t xml:space="preserve"> </w:t>
      </w:r>
      <w:r w:rsidRPr="00B67290">
        <w:rPr>
          <w:rFonts w:asciiTheme="majorHAnsi" w:hAnsiTheme="majorHAnsi"/>
          <w:b/>
          <w:sz w:val="20"/>
          <w:szCs w:val="20"/>
        </w:rPr>
        <w:t xml:space="preserve">ВІДПОВІДАЄ</w:t>
      </w:r>
      <w:r w:rsidR="0091715E" w:rsidRPr="0091715E">
        <w:rPr>
          <w:rFonts w:asciiTheme="majorHAnsi" w:hAnsiTheme="majorHAnsi"/>
          <w:b/>
          <w:sz w:val="20"/>
          <w:szCs w:val="20"/>
          <w:lang w:val="ru-RU"/>
        </w:rPr>
        <w:t>___</w:t>
      </w:r>
      <w:r w:rsidRPr="00B67290">
        <w:rPr>
          <w:rFonts w:asciiTheme="majorHAnsi" w:hAnsiTheme="majorHAnsi"/>
          <w:b/>
          <w:sz w:val="20"/>
          <w:szCs w:val="20"/>
        </w:rPr>
        <w:t xml:space="preserve"> </w:t>
      </w:r>
      <w:r w:rsidRPr="00F61B87">
        <w:rPr>
          <w:rFonts w:asciiTheme="majorHAnsi" w:hAnsiTheme="majorHAnsi"/>
          <w:sz w:val="20"/>
          <w:szCs w:val="20"/>
        </w:rPr>
        <w:t xml:space="preserve">вимогам законодавства </w:t>
      </w:r>
      <w:r w:rsidRPr="00F61B87">
        <w:rPr>
          <w:rFonts w:asciiTheme="majorHAnsi" w:hAnsiTheme="majorHAnsi"/>
          <w:i/>
          <w:sz w:val="20"/>
          <w:szCs w:val="20"/>
        </w:rPr>
        <w:t>.</w:t>
      </w:r>
    </w:p>
    <w:p w:rsidR="0098266D" w:rsidRPr="00B67290" w:rsidRDefault="0098266D" w:rsidP="0098266D">
      <w:pPr>
        <w:spacing w:line="240" w:lineRule="auto"/>
        <w:ind w:firstLine="0"/>
        <w:rPr>
          <w:rFonts w:asciiTheme="majorHAnsi" w:hAnsiTheme="majorHAnsi"/>
          <w:i/>
          <w:sz w:val="14"/>
          <w:szCs w:val="14"/>
        </w:rPr>
      </w:pPr>
    </w:p>
    <w:p w:rsidR="00940FFA" w:rsidRPr="00B67290" w:rsidRDefault="00940FFA" w:rsidP="00940FFA">
      <w:pPr>
        <w:spacing w:line="240" w:lineRule="auto"/>
        <w:ind w:left="318" w:firstLine="0"/>
        <w:jc w:val="center"/>
        <w:rPr>
          <w:rFonts w:asciiTheme="majorHAnsi" w:hAnsiTheme="majorHAnsi"/>
          <w:b/>
          <w:sz w:val="14"/>
          <w:szCs w:val="14"/>
          <w:lang w:val="ru-RU"/>
        </w:rPr>
      </w:pPr>
      <w:r w:rsidRPr="00B67290">
        <w:rPr>
          <w:rFonts w:asciiTheme="majorHAnsi" w:hAnsiTheme="majorHAnsi"/>
          <w:b/>
          <w:sz w:val="14"/>
          <w:szCs w:val="14"/>
        </w:rPr>
        <w:t>Результати перевірки технічного стану стосуються лише КТЗ, ідентифікаційні дані якого зазначено в пункті 4 цього протоколу, на момент перевірки його технічного стану.</w:t>
      </w:r>
    </w:p>
    <w:p w:rsidR="00940FFA" w:rsidRPr="00B67290" w:rsidRDefault="00940FFA" w:rsidP="00940FFA">
      <w:pPr>
        <w:spacing w:line="240" w:lineRule="auto"/>
        <w:ind w:left="318" w:firstLine="0"/>
        <w:rPr>
          <w:rFonts w:asciiTheme="majorHAnsi" w:hAnsiTheme="majorHAnsi"/>
          <w:b/>
          <w:sz w:val="20"/>
          <w:szCs w:val="20"/>
        </w:rPr>
      </w:pPr>
      <w:r w:rsidRPr="00B67290">
        <w:rPr>
          <w:rFonts w:asciiTheme="majorHAnsi" w:hAnsiTheme="majorHAnsi"/>
          <w:b/>
          <w:sz w:val="20"/>
          <w:szCs w:val="20"/>
        </w:rPr>
        <w:t>Додатки:</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Заява на проведення технічного контролю;</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Згода на обробку персональних даних</w:t>
      </w:r>
      <w:r w:rsidRPr="00B67290">
        <w:rPr>
          <w:rFonts w:asciiTheme="majorHAnsi" w:hAnsiTheme="majorHAnsi"/>
          <w:sz w:val="14"/>
          <w:szCs w:val="14"/>
          <w:lang w:val="ru-RU"/>
        </w:rPr>
        <w:t xml:space="preserve"> (</w:t>
      </w:r>
      <w:r w:rsidRPr="00B67290">
        <w:rPr>
          <w:rFonts w:asciiTheme="majorHAnsi" w:hAnsiTheme="majorHAnsi"/>
          <w:sz w:val="14"/>
          <w:szCs w:val="14"/>
        </w:rPr>
        <w:t>фізичні особи</w:t>
      </w:r>
      <w:r w:rsidRPr="00B67290">
        <w:rPr>
          <w:rFonts w:asciiTheme="majorHAnsi" w:hAnsiTheme="majorHAnsi"/>
          <w:sz w:val="14"/>
          <w:szCs w:val="14"/>
          <w:lang w:val="ru-RU"/>
        </w:rPr>
        <w:t>)</w:t>
      </w:r>
      <w:r w:rsidRPr="00B67290">
        <w:rPr>
          <w:rFonts w:asciiTheme="majorHAnsi" w:hAnsiTheme="majorHAnsi"/>
          <w:sz w:val="14"/>
          <w:szCs w:val="14"/>
        </w:rPr>
        <w:t>;</w:t>
      </w:r>
    </w:p>
    <w:p w:rsidR="00940FFA" w:rsidRPr="00B67290" w:rsidRDefault="00940FFA" w:rsidP="00940FFA">
      <w:pPr>
        <w:pStyle w:val="afa"/>
        <w:numPr>
          <w:ilvl w:val="0"/>
          <w:numId w:val="23"/>
        </w:numPr>
        <w:spacing w:line="240" w:lineRule="auto"/>
        <w:rPr>
          <w:rFonts w:asciiTheme="majorHAnsi" w:hAnsiTheme="majorHAnsi"/>
          <w:sz w:val="14"/>
          <w:szCs w:val="14"/>
        </w:rPr>
      </w:pPr>
      <w:proofErr w:type="spellStart"/>
      <w:r w:rsidRPr="00B67290">
        <w:rPr>
          <w:rFonts w:asciiTheme="majorHAnsi" w:hAnsiTheme="majorHAnsi"/>
          <w:sz w:val="14"/>
          <w:szCs w:val="14"/>
        </w:rPr>
        <w:t>Ксеро</w:t>
      </w:r>
      <w:proofErr w:type="spellEnd"/>
      <w:r w:rsidRPr="00B67290">
        <w:rPr>
          <w:rFonts w:asciiTheme="majorHAnsi" w:hAnsiTheme="majorHAnsi"/>
          <w:sz w:val="14"/>
          <w:szCs w:val="14"/>
        </w:rPr>
        <w:t>/фото копія свідоцтва про реєстрацію КТЗ;</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Роздруківка з гальмівного стенду;</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Чек (роздруківка) з викидами (</w:t>
      </w:r>
      <w:proofErr w:type="spellStart"/>
      <w:r w:rsidRPr="00B67290">
        <w:rPr>
          <w:rFonts w:asciiTheme="majorHAnsi" w:hAnsiTheme="majorHAnsi"/>
          <w:sz w:val="14"/>
          <w:szCs w:val="14"/>
        </w:rPr>
        <w:t>димність</w:t>
      </w:r>
      <w:proofErr w:type="spellEnd"/>
      <w:r w:rsidRPr="00B67290">
        <w:rPr>
          <w:rFonts w:asciiTheme="majorHAnsi" w:hAnsiTheme="majorHAnsi"/>
          <w:sz w:val="14"/>
          <w:szCs w:val="14"/>
        </w:rPr>
        <w:t>/токсичність ) відпрацьованих газів</w:t>
      </w:r>
      <w:r w:rsidRPr="00E722DC">
        <w:rPr>
          <w:rFonts w:asciiTheme="majorHAnsi" w:hAnsiTheme="majorHAnsi"/>
          <w:sz w:val="14"/>
          <w:szCs w:val="14"/>
        </w:rPr>
        <w:t xml:space="preserve"> </w:t>
      </w:r>
      <w:r>
        <w:rPr>
          <w:rFonts w:asciiTheme="majorHAnsi" w:hAnsiTheme="majorHAnsi"/>
          <w:sz w:val="14"/>
          <w:szCs w:val="14"/>
        </w:rPr>
        <w:t xml:space="preserve">або </w:t>
      </w:r>
      <w:r w:rsidRPr="00E722DC">
        <w:rPr>
          <w:rFonts w:asciiTheme="majorHAnsi" w:hAnsiTheme="majorHAnsi"/>
          <w:sz w:val="14"/>
          <w:szCs w:val="14"/>
          <w:highlight w:val="green"/>
        </w:rPr>
        <w:t xml:space="preserve">роздруківка з </w:t>
      </w:r>
      <w:r w:rsidRPr="00E722DC">
        <w:rPr>
          <w:rFonts w:asciiTheme="majorHAnsi" w:hAnsiTheme="majorHAnsi"/>
          <w:sz w:val="14"/>
          <w:szCs w:val="14"/>
          <w:highlight w:val="green"/>
          <w:lang w:val="en-GB"/>
        </w:rPr>
        <w:t>OBD</w:t>
      </w:r>
      <w:r w:rsidRPr="00E722DC">
        <w:rPr>
          <w:rFonts w:asciiTheme="majorHAnsi" w:hAnsiTheme="majorHAnsi"/>
          <w:sz w:val="14"/>
          <w:szCs w:val="14"/>
          <w:highlight w:val="green"/>
        </w:rPr>
        <w:t xml:space="preserve">, щодо екологічності </w:t>
      </w:r>
      <w:proofErr w:type="spellStart"/>
      <w:r w:rsidRPr="00E722DC">
        <w:rPr>
          <w:rFonts w:asciiTheme="majorHAnsi" w:hAnsiTheme="majorHAnsi"/>
          <w:sz w:val="14"/>
          <w:szCs w:val="14"/>
          <w:highlight w:val="green"/>
        </w:rPr>
        <w:t>спалин</w:t>
      </w:r>
      <w:proofErr w:type="spellEnd"/>
      <w:r w:rsidRPr="00B67290">
        <w:rPr>
          <w:rFonts w:asciiTheme="majorHAnsi" w:hAnsiTheme="majorHAnsi"/>
          <w:sz w:val="14"/>
          <w:szCs w:val="14"/>
        </w:rPr>
        <w:t>;</w:t>
      </w:r>
    </w:p>
    <w:p w:rsidR="00940FFA" w:rsidRPr="00163907" w:rsidRDefault="00940FFA" w:rsidP="00940FFA">
      <w:pPr>
        <w:spacing w:line="240" w:lineRule="auto"/>
        <w:ind w:left="318" w:firstLine="0"/>
        <w:jc w:val="center"/>
        <w:rPr>
          <w:rFonts w:asciiTheme="majorHAnsi" w:hAnsiTheme="majorHAnsi"/>
          <w:b/>
          <w:color w:val="FF0000"/>
          <w:sz w:val="14"/>
          <w:szCs w:val="14"/>
        </w:rPr>
      </w:pPr>
    </w:p>
    <w:p w:rsidR="00940FFA" w:rsidRPr="00B67290" w:rsidRDefault="00940FFA" w:rsidP="00940FFA">
      <w:pPr>
        <w:spacing w:line="240" w:lineRule="auto"/>
        <w:ind w:left="318" w:firstLine="390"/>
        <w:rPr>
          <w:rFonts w:asciiTheme="majorHAnsi" w:eastAsia="Calibri" w:hAnsiTheme="majorHAnsi"/>
          <w:sz w:val="14"/>
          <w:szCs w:val="14"/>
          <w:lang w:eastAsia="en-US"/>
        </w:rPr>
      </w:pPr>
      <w:r w:rsidRPr="00B67290">
        <w:rPr>
          <w:rFonts w:asciiTheme="majorHAnsi" w:hAnsiTheme="majorHAnsi"/>
          <w:sz w:val="14"/>
          <w:szCs w:val="14"/>
        </w:rPr>
        <w:t>За потреби, результати перевірки технічного стану доповнюють інформацією у довільній формі.</w:t>
      </w:r>
    </w:p>
    <w:p w:rsidR="00335EB9" w:rsidRPr="00163907" w:rsidRDefault="00335EB9" w:rsidP="00892F6C">
      <w:pPr>
        <w:spacing w:line="240" w:lineRule="auto"/>
        <w:ind w:firstLine="0"/>
        <w:rPr>
          <w:rFonts w:asciiTheme="majorHAnsi" w:hAnsiTheme="majorHAnsi"/>
          <w:i/>
          <w:color w:val="FF0000"/>
          <w:sz w:val="14"/>
          <w:szCs w:val="14"/>
        </w:rPr>
      </w:pPr>
    </w:p>
    <w:tbl>
      <w:tblPr>
        <w:tblStyle w:val="a8"/>
        <w:tblpPr w:leftFromText="180" w:rightFromText="180" w:vertAnchor="text" w:horzAnchor="margin" w:tblpXSpec="center"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B65639" w:rsidRPr="00163907" w:rsidTr="00A35793">
        <w:tc>
          <w:tcPr>
            <w:tcW w:w="5353" w:type="dxa"/>
          </w:tcPr>
          <w:p w:rsidR="00B74F74" w:rsidRPr="0091715E" w:rsidRDefault="00B74F74" w:rsidP="00A35793">
            <w:pPr>
              <w:ind w:left="0" w:firstLine="0"/>
              <w:rPr>
                <w:rFonts w:asciiTheme="majorHAnsi" w:hAnsiTheme="majorHAnsi"/>
                <w:sz w:val="18"/>
                <w:szCs w:val="18"/>
              </w:rPr>
            </w:pPr>
            <w:r w:rsidRPr="0091715E">
              <w:rPr>
                <w:rFonts w:asciiTheme="majorHAnsi" w:hAnsiTheme="majorHAnsi"/>
                <w:sz w:val="20"/>
                <w:szCs w:val="20"/>
              </w:rPr>
              <w:t xml:space="preserve">____________________  </w:t>
            </w:r>
            <w:r w:rsidRPr="0091715E">
              <w:rPr>
                <w:rFonts w:asciiTheme="majorHAnsi" w:hAnsiTheme="majorHAnsi"/>
                <w:b/>
                <w:sz w:val="16"/>
                <w:szCs w:val="16"/>
              </w:rPr>
              <w:t xml:space="preserve"> </w:t>
            </w:r>
            <w:r w:rsidR="00A35793" w:rsidRPr="0091715E">
              <w:rPr>
                <w:rFonts w:asciiTheme="majorHAnsi" w:hAnsiTheme="majorHAnsi"/>
                <w:b/>
                <w:sz w:val="16"/>
                <w:szCs w:val="16"/>
                <w:lang w:val="en-GB"/>
              </w:rPr>
              <w:t xml:space="preserve">В.А. Хоміч</w:t>
            </w:r>
            <w:r w:rsidRPr="0091715E">
              <w:rPr>
                <w:rFonts w:asciiTheme="majorHAnsi" w:hAnsiTheme="majorHAnsi"/>
                <w:sz w:val="20"/>
                <w:szCs w:val="20"/>
              </w:rPr>
              <w:t xml:space="preserve">                                                        </w:t>
            </w:r>
          </w:p>
        </w:tc>
      </w:tr>
      <w:tr w:rsidR="00B65639" w:rsidRPr="00163907" w:rsidTr="00A35793">
        <w:tc>
          <w:tcPr>
            <w:tcW w:w="5353" w:type="dxa"/>
          </w:tcPr>
          <w:p w:rsidR="00B74F74" w:rsidRPr="0091715E" w:rsidRDefault="00B74F74" w:rsidP="00B74F74">
            <w:pPr>
              <w:spacing w:line="240" w:lineRule="auto"/>
              <w:ind w:left="0" w:firstLine="0"/>
              <w:jc w:val="center"/>
              <w:rPr>
                <w:rFonts w:asciiTheme="majorHAnsi" w:hAnsiTheme="majorHAnsi"/>
                <w:sz w:val="10"/>
                <w:szCs w:val="10"/>
              </w:rPr>
            </w:pPr>
            <w:r w:rsidRPr="0091715E">
              <w:rPr>
                <w:rFonts w:asciiTheme="majorHAnsi" w:hAnsiTheme="majorHAnsi"/>
                <w:sz w:val="10"/>
                <w:szCs w:val="10"/>
              </w:rPr>
              <w:t>ПІБ,  підпис начальника дільниці №1</w:t>
            </w:r>
          </w:p>
          <w:p w:rsidR="00B74F74" w:rsidRPr="0091715E" w:rsidRDefault="00B74F74" w:rsidP="00B74F74">
            <w:pPr>
              <w:spacing w:line="240" w:lineRule="auto"/>
              <w:ind w:left="0" w:firstLine="0"/>
              <w:rPr>
                <w:rFonts w:asciiTheme="majorHAnsi" w:hAnsiTheme="majorHAnsi"/>
                <w:sz w:val="18"/>
                <w:szCs w:val="18"/>
              </w:rPr>
            </w:pPr>
            <w:r w:rsidRPr="0091715E">
              <w:rPr>
                <w:rFonts w:asciiTheme="majorHAnsi" w:hAnsiTheme="majorHAnsi"/>
                <w:sz w:val="10"/>
                <w:szCs w:val="10"/>
              </w:rPr>
              <w:t>Дата отримання зразка на випробування є датою випуску (затвердження) протоколу</w:t>
            </w: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r w:rsidRPr="0091715E">
              <w:rPr>
                <w:rFonts w:asciiTheme="majorHAnsi" w:hAnsiTheme="majorHAnsi"/>
                <w:sz w:val="18"/>
                <w:szCs w:val="18"/>
              </w:rPr>
              <w:t xml:space="preserve">________________________</w:t>
            </w:r>
            <w:r w:rsidR="00A35793" w:rsidRPr="0091715E">
              <w:rPr>
                <w:rFonts w:asciiTheme="majorHAnsi" w:hAnsiTheme="majorHAnsi"/>
                <w:sz w:val="18"/>
                <w:szCs w:val="18"/>
              </w:rPr>
              <w:t xml:space="preserve"> О.М. Самолюк</w:t>
            </w:r>
          </w:p>
          <w:p w:rsidR="00B74F74" w:rsidRPr="0091715E" w:rsidRDefault="00B74F74" w:rsidP="00B74F74">
            <w:pPr>
              <w:ind w:left="0" w:firstLine="0"/>
              <w:rPr>
                <w:rFonts w:asciiTheme="majorHAnsi" w:hAnsiTheme="majorHAnsi"/>
                <w:sz w:val="18"/>
                <w:szCs w:val="18"/>
              </w:rPr>
            </w:pPr>
            <w:r w:rsidRPr="0091715E">
              <w:rPr>
                <w:rFonts w:asciiTheme="majorHAnsi" w:hAnsiTheme="majorHAnsi"/>
                <w:sz w:val="10"/>
                <w:szCs w:val="10"/>
              </w:rPr>
              <w:t xml:space="preserve">                                                     </w:t>
            </w:r>
            <w:r w:rsidR="00A35793" w:rsidRPr="0091715E">
              <w:rPr>
                <w:rFonts w:asciiTheme="majorHAnsi" w:hAnsiTheme="majorHAnsi"/>
                <w:sz w:val="10"/>
                <w:szCs w:val="10"/>
              </w:rPr>
              <w:t xml:space="preserve">                    </w:t>
            </w:r>
            <w:r w:rsidRPr="0091715E">
              <w:rPr>
                <w:rFonts w:asciiTheme="majorHAnsi" w:hAnsiTheme="majorHAnsi"/>
                <w:sz w:val="10"/>
                <w:szCs w:val="10"/>
              </w:rPr>
              <w:t>Підпис, ПІБ виконавця</w:t>
            </w: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p>
          <w:p w:rsidR="00B74F74" w:rsidRPr="0091715E" w:rsidRDefault="00B74F74" w:rsidP="00A35793">
            <w:pPr>
              <w:ind w:left="0" w:firstLine="0"/>
              <w:rPr>
                <w:rFonts w:asciiTheme="majorHAnsi" w:hAnsiTheme="majorHAnsi"/>
                <w:sz w:val="18"/>
                <w:szCs w:val="18"/>
              </w:rPr>
            </w:pPr>
            <w:r w:rsidRPr="0091715E">
              <w:rPr>
                <w:rFonts w:asciiTheme="majorHAnsi" w:hAnsiTheme="majorHAnsi"/>
                <w:sz w:val="18"/>
                <w:szCs w:val="18"/>
              </w:rPr>
              <w:t xml:space="preserve">________________________</w:t>
            </w:r>
            <w:r w:rsidR="00A35793" w:rsidRPr="0091715E">
              <w:rPr>
                <w:rFonts w:asciiTheme="majorHAnsi" w:hAnsiTheme="majorHAnsi"/>
                <w:sz w:val="18"/>
                <w:szCs w:val="18"/>
              </w:rPr>
              <w:t xml:space="preserve"> В.О. Манік</w:t>
            </w:r>
          </w:p>
          <w:p w:rsidR="00A35793" w:rsidRPr="0091715E" w:rsidRDefault="00A35793" w:rsidP="00A35793">
            <w:pPr>
              <w:ind w:left="0" w:firstLine="0"/>
              <w:rPr>
                <w:rFonts w:asciiTheme="majorHAnsi" w:hAnsiTheme="majorHAnsi"/>
                <w:sz w:val="18"/>
                <w:szCs w:val="18"/>
              </w:rPr>
            </w:pPr>
            <w:r w:rsidRPr="0091715E">
              <w:rPr>
                <w:rFonts w:asciiTheme="majorHAnsi" w:hAnsiTheme="majorHAnsi"/>
                <w:sz w:val="10"/>
                <w:szCs w:val="10"/>
              </w:rPr>
              <w:t xml:space="preserve">                                                                         Підпис, ПІБ виконавця</w:t>
            </w:r>
          </w:p>
        </w:tc>
      </w:tr>
      <w:tr w:rsidR="00B65639" w:rsidRPr="00163907" w:rsidTr="00A35793">
        <w:tc>
          <w:tcPr>
            <w:tcW w:w="5353" w:type="dxa"/>
          </w:tcPr>
          <w:p w:rsidR="00B74F74" w:rsidRPr="0091715E" w:rsidRDefault="00B74F74" w:rsidP="00B74F74">
            <w:pPr>
              <w:ind w:left="0" w:firstLine="0"/>
              <w:jc w:val="center"/>
              <w:rPr>
                <w:rFonts w:asciiTheme="majorHAnsi" w:hAnsiTheme="majorHAnsi"/>
                <w:sz w:val="10"/>
                <w:szCs w:val="10"/>
              </w:rPr>
            </w:pPr>
          </w:p>
        </w:tc>
      </w:tr>
      <w:tr w:rsidR="00B65639" w:rsidRPr="00163907" w:rsidTr="00A35793">
        <w:tc>
          <w:tcPr>
            <w:tcW w:w="5353" w:type="dxa"/>
          </w:tcPr>
          <w:p w:rsidR="00A03C5B" w:rsidRPr="006A643E" w:rsidRDefault="00A03C5B" w:rsidP="00A03C5B">
            <w:pPr>
              <w:ind w:left="0" w:firstLine="0"/>
              <w:jc w:val="center"/>
              <w:rPr>
                <w:rFonts w:asciiTheme="majorHAnsi" w:hAnsiTheme="majorHAnsi"/>
                <w:color w:val="FF0000"/>
                <w:sz w:val="10"/>
                <w:szCs w:val="10"/>
              </w:rPr>
            </w:pPr>
          </w:p>
        </w:tc>
      </w:tr>
    </w:tbl>
    <w:p w:rsidR="00704523" w:rsidRPr="00163907" w:rsidRDefault="00704523" w:rsidP="008B4BB6">
      <w:pPr>
        <w:spacing w:line="240" w:lineRule="auto"/>
        <w:ind w:firstLine="0"/>
        <w:rPr>
          <w:rFonts w:asciiTheme="majorHAnsi" w:hAnsiTheme="majorHAnsi"/>
          <w:i/>
          <w:color w:val="FF0000"/>
          <w:sz w:val="14"/>
          <w:szCs w:val="14"/>
        </w:rPr>
      </w:pPr>
    </w:p>
    <w:sectPr w:rsidR="00704523" w:rsidRPr="00163907" w:rsidSect="00281C04">
      <w:headerReference w:type="even" r:id="rId13"/>
      <w:headerReference w:type="default" r:id="rId14"/>
      <w:footerReference w:type="even" r:id="rId15"/>
      <w:footerReference w:type="default" r:id="rId16"/>
      <w:headerReference w:type="first" r:id="rId17"/>
      <w:footerReference w:type="first" r:id="rId18"/>
      <w:pgSz w:w="11906" w:h="16838" w:code="9"/>
      <w:pgMar w:top="238" w:right="624" w:bottom="340" w:left="624" w:header="264" w:footer="1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98F" w:rsidRDefault="0083498F">
      <w:r>
        <w:separator/>
      </w:r>
    </w:p>
  </w:endnote>
  <w:endnote w:type="continuationSeparator" w:id="0">
    <w:p w:rsidR="0083498F" w:rsidRDefault="0083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Unicode MS"/>
    <w:panose1 w:val="00000000000000000000"/>
    <w:charset w:val="80"/>
    <w:family w:val="auto"/>
    <w:notTrueType/>
    <w:pitch w:val="default"/>
    <w:sig w:usb0="00000000"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tiqua">
    <w:altName w:val="Impact"/>
    <w:charset w:val="00"/>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98F" w:rsidRDefault="0083498F">
      <w:r>
        <w:separator/>
      </w:r>
    </w:p>
  </w:footnote>
  <w:footnote w:type="continuationSeparator" w:id="0">
    <w:p w:rsidR="0083498F" w:rsidRDefault="00834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5"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369"/>
      <w:gridCol w:w="1216"/>
      <w:gridCol w:w="4595"/>
      <w:gridCol w:w="1835"/>
    </w:tblGrid>
    <w:tr w:rsidR="00B7585A" w:rsidRPr="00D21668" w:rsidTr="00D13913">
      <w:trPr>
        <w:trHeight w:val="20"/>
      </w:trPr>
      <w:tc>
        <w:tcPr>
          <w:tcW w:w="1529" w:type="pct"/>
          <w:tcBorders>
            <w:top w:val="nil"/>
            <w:left w:val="nil"/>
            <w:right w:val="triple" w:sz="4" w:space="0" w:color="auto"/>
          </w:tcBorders>
          <w:vAlign w:val="bottom"/>
        </w:tcPr>
        <w:p w:rsidR="00B7585A" w:rsidRPr="00BF7465" w:rsidRDefault="00B7585A" w:rsidP="00B7585A">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перевірки технічного стану КТЗ</w:t>
          </w:r>
        </w:p>
      </w:tc>
      <w:tc>
        <w:tcPr>
          <w:tcW w:w="552" w:type="pct"/>
          <w:vMerge w:val="restart"/>
          <w:tcBorders>
            <w:top w:val="nil"/>
            <w:left w:val="nil"/>
            <w:right w:val="triple" w:sz="4" w:space="0" w:color="auto"/>
          </w:tcBorders>
          <w:vAlign w:val="center"/>
        </w:tcPr>
        <w:p w:rsidR="00B7585A" w:rsidRPr="000830F2" w:rsidRDefault="00B7585A" w:rsidP="00536E5C">
          <w:pPr>
            <w:pStyle w:val="a3"/>
            <w:jc w:val="center"/>
            <w:rPr>
              <w:rFonts w:ascii="Arial" w:hAnsi="Arial" w:cs="Arial"/>
            </w:rPr>
          </w:pPr>
          <w:r>
            <w:rPr>
              <w:rFonts w:ascii="Arial" w:hAnsi="Arial" w:cs="Arial"/>
              <w:noProof/>
              <w:lang w:val="ru-RU"/>
            </w:rPr>
            <w:drawing>
              <wp:inline distT="0" distB="0" distL="0" distR="0" wp14:anchorId="5E6A3D37" wp14:editId="2CBB54C0">
                <wp:extent cx="678611" cy="297080"/>
                <wp:effectExtent l="0" t="0" r="7620" b="8255"/>
                <wp:docPr id="3" name="Рисунок 3"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7795" cy="296723"/>
                        </a:xfrm>
                        <a:prstGeom prst="rect">
                          <a:avLst/>
                        </a:prstGeom>
                        <a:noFill/>
                        <a:ln>
                          <a:noFill/>
                        </a:ln>
                      </pic:spPr>
                    </pic:pic>
                  </a:graphicData>
                </a:graphic>
              </wp:inline>
            </w:drawing>
          </w:r>
        </w:p>
      </w:tc>
      <w:tc>
        <w:tcPr>
          <w:tcW w:w="2919" w:type="pct"/>
          <w:gridSpan w:val="2"/>
          <w:vMerge w:val="restart"/>
          <w:tcBorders>
            <w:top w:val="nil"/>
            <w:left w:val="nil"/>
            <w:right w:val="triple" w:sz="4" w:space="0" w:color="auto"/>
          </w:tcBorders>
        </w:tcPr>
        <w:p w:rsidR="00D13913" w:rsidRPr="00A84A52" w:rsidRDefault="00D13913" w:rsidP="00D13913">
          <w:pPr>
            <w:pStyle w:val="a3"/>
            <w:rPr>
              <w:rStyle w:val="af9"/>
              <w:rFonts w:asciiTheme="majorHAnsi" w:hAnsiTheme="majorHAnsi"/>
              <w:color w:val="auto"/>
              <w:sz w:val="14"/>
              <w:szCs w:val="14"/>
              <w:u w:val="none"/>
              <w:lang w:val="en-GB"/>
            </w:rPr>
          </w:pPr>
          <w:r w:rsidRPr="005F344D">
            <w:rPr>
              <w:rStyle w:val="af9"/>
              <w:rFonts w:asciiTheme="majorHAnsi" w:hAnsiTheme="majorHAnsi"/>
              <w:color w:val="auto"/>
              <w:sz w:val="14"/>
              <w:szCs w:val="14"/>
              <w:u w:val="none"/>
            </w:rPr>
            <w:t xml:space="preserve">Лабораторія випробувань КТЗ ТзОВ «УКРВЕСТАВТО», дільниця </w:t>
          </w:r>
          <w:r w:rsidR="00A84A52">
            <w:rPr>
              <w:rStyle w:val="af9"/>
              <w:rFonts w:asciiTheme="majorHAnsi" w:hAnsiTheme="majorHAnsi"/>
              <w:color w:val="auto"/>
              <w:sz w:val="14"/>
              <w:szCs w:val="14"/>
              <w:u w:val="none"/>
              <w:lang w:val="en-GB"/>
            </w:rPr>
            <w:t>_</w:t>
          </w:r>
        </w:p>
        <w:p w:rsidR="00B7585A" w:rsidRPr="00BF7465" w:rsidRDefault="00D13913" w:rsidP="00D13913">
          <w:pPr>
            <w:pStyle w:val="a3"/>
            <w:rPr>
              <w:rFonts w:asciiTheme="majorHAnsi" w:hAnsiTheme="majorHAnsi" w:cs="Arial"/>
              <w:sz w:val="18"/>
              <w:szCs w:val="18"/>
            </w:rPr>
          </w:pPr>
          <w:r w:rsidRPr="005F344D">
            <w:rPr>
              <w:rStyle w:val="af9"/>
              <w:rFonts w:asciiTheme="majorHAnsi" w:hAnsiTheme="majorHAnsi"/>
              <w:color w:val="auto"/>
              <w:sz w:val="14"/>
              <w:szCs w:val="14"/>
              <w:u w:val="none"/>
            </w:rPr>
            <w:t xml:space="preserve">Україна, 43020, м.Луцьк, вул. Підгаєцька, 3, тел.. +38 0332 75 07 70 email: ktz.uwa@gmail.com</w:t>
          </w:r>
        </w:p>
      </w:tc>
    </w:tr>
    <w:tr w:rsidR="00B7585A" w:rsidRPr="00D21668" w:rsidTr="00D13913">
      <w:trPr>
        <w:trHeight w:val="75"/>
      </w:trPr>
      <w:tc>
        <w:tcPr>
          <w:tcW w:w="1529" w:type="pct"/>
          <w:tcBorders>
            <w:left w:val="nil"/>
            <w:right w:val="triple" w:sz="4" w:space="0" w:color="auto"/>
          </w:tcBorders>
          <w:vAlign w:val="center"/>
        </w:tcPr>
        <w:p w:rsidR="00B7585A" w:rsidRPr="00BF7465" w:rsidRDefault="00B7585A" w:rsidP="00B7585A">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 xml:space="preserve"/>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
      </w:tc>
      <w:tc>
        <w:tcPr>
          <w:tcW w:w="552" w:type="pct"/>
          <w:vMerge/>
          <w:tcBorders>
            <w:left w:val="nil"/>
            <w:right w:val="triple" w:sz="4" w:space="0" w:color="auto"/>
          </w:tcBorders>
        </w:tcPr>
        <w:p w:rsidR="00B7585A" w:rsidRPr="000830F2" w:rsidRDefault="00B7585A" w:rsidP="00536E5C">
          <w:pPr>
            <w:pStyle w:val="a3"/>
            <w:rPr>
              <w:rFonts w:ascii="Arial" w:hAnsi="Arial" w:cs="Arial"/>
            </w:rPr>
          </w:pPr>
        </w:p>
      </w:tc>
      <w:tc>
        <w:tcPr>
          <w:tcW w:w="2919" w:type="pct"/>
          <w:gridSpan w:val="2"/>
          <w:vMerge/>
          <w:tcBorders>
            <w:left w:val="nil"/>
            <w:bottom w:val="double" w:sz="4" w:space="0" w:color="auto"/>
            <w:right w:val="triple" w:sz="4" w:space="0" w:color="auto"/>
          </w:tcBorders>
        </w:tcPr>
        <w:p w:rsidR="00B7585A" w:rsidRPr="000830F2" w:rsidRDefault="00B7585A" w:rsidP="00536E5C">
          <w:pPr>
            <w:pStyle w:val="a3"/>
            <w:rPr>
              <w:rFonts w:ascii="Arial" w:hAnsi="Arial" w:cs="Arial"/>
              <w:b/>
            </w:rPr>
          </w:pPr>
        </w:p>
      </w:tc>
    </w:tr>
    <w:tr w:rsidR="00B7585A" w:rsidRPr="002A2D91" w:rsidTr="00D13913">
      <w:trPr>
        <w:trHeight w:val="20"/>
      </w:trPr>
      <w:tc>
        <w:tcPr>
          <w:tcW w:w="1529" w:type="pct"/>
          <w:tcBorders>
            <w:left w:val="nil"/>
            <w:bottom w:val="triple" w:sz="4" w:space="0" w:color="auto"/>
            <w:right w:val="triple" w:sz="4" w:space="0" w:color="auto"/>
          </w:tcBorders>
        </w:tcPr>
        <w:p w:rsidR="00B7585A" w:rsidRPr="00CE46FD" w:rsidRDefault="00B7585A" w:rsidP="00DA5061">
          <w:pPr>
            <w:pStyle w:val="a3"/>
            <w:rPr>
              <w:rFonts w:ascii="Arial" w:hAnsi="Arial" w:cs="Arial"/>
              <w:b/>
              <w:sz w:val="18"/>
              <w:szCs w:val="18"/>
            </w:rPr>
          </w:pPr>
          <w:r w:rsidRPr="00CE46FD">
            <w:rPr>
              <w:rFonts w:ascii="Arial" w:hAnsi="Arial" w:cs="Arial"/>
              <w:sz w:val="18"/>
              <w:szCs w:val="18"/>
            </w:rPr>
            <w:t xml:space="preserve">Аркуш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PAGE </w:instrText>
          </w:r>
          <w:r w:rsidRPr="00CE46FD">
            <w:rPr>
              <w:rStyle w:val="a5"/>
              <w:rFonts w:ascii="Arial" w:hAnsi="Arial" w:cs="Arial"/>
              <w:sz w:val="18"/>
              <w:szCs w:val="18"/>
            </w:rPr>
            <w:fldChar w:fldCharType="separate"/>
          </w:r>
          <w:r w:rsidR="00FD4ED1">
            <w:rPr>
              <w:rStyle w:val="a5"/>
              <w:rFonts w:ascii="Arial" w:hAnsi="Arial" w:cs="Arial"/>
              <w:noProof/>
              <w:sz w:val="18"/>
              <w:szCs w:val="18"/>
            </w:rPr>
            <w:t>2</w:t>
          </w:r>
          <w:r w:rsidRPr="00CE46FD">
            <w:rPr>
              <w:rStyle w:val="a5"/>
              <w:rFonts w:ascii="Arial" w:hAnsi="Arial" w:cs="Arial"/>
              <w:sz w:val="18"/>
              <w:szCs w:val="18"/>
            </w:rPr>
            <w:fldChar w:fldCharType="end"/>
          </w:r>
          <w:r w:rsidRPr="00CE46FD">
            <w:rPr>
              <w:rStyle w:val="a5"/>
              <w:rFonts w:ascii="Arial" w:hAnsi="Arial" w:cs="Arial"/>
              <w:sz w:val="18"/>
              <w:szCs w:val="18"/>
            </w:rPr>
            <w:t xml:space="preserve"> з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NUMPAGES </w:instrText>
          </w:r>
          <w:r w:rsidRPr="00CE46FD">
            <w:rPr>
              <w:rStyle w:val="a5"/>
              <w:rFonts w:ascii="Arial" w:hAnsi="Arial" w:cs="Arial"/>
              <w:sz w:val="18"/>
              <w:szCs w:val="18"/>
            </w:rPr>
            <w:fldChar w:fldCharType="separate"/>
          </w:r>
          <w:r w:rsidR="00FD4ED1">
            <w:rPr>
              <w:rStyle w:val="a5"/>
              <w:rFonts w:ascii="Arial" w:hAnsi="Arial" w:cs="Arial"/>
              <w:noProof/>
              <w:sz w:val="18"/>
              <w:szCs w:val="18"/>
            </w:rPr>
            <w:t>3</w:t>
          </w:r>
          <w:r w:rsidRPr="00CE46FD">
            <w:rPr>
              <w:rStyle w:val="a5"/>
              <w:rFonts w:ascii="Arial" w:hAnsi="Arial" w:cs="Arial"/>
              <w:sz w:val="18"/>
              <w:szCs w:val="18"/>
            </w:rPr>
            <w:fldChar w:fldCharType="end"/>
          </w:r>
        </w:p>
      </w:tc>
      <w:tc>
        <w:tcPr>
          <w:tcW w:w="552" w:type="pct"/>
          <w:vMerge/>
          <w:tcBorders>
            <w:left w:val="nil"/>
            <w:bottom w:val="triple" w:sz="4" w:space="0" w:color="auto"/>
            <w:right w:val="triple" w:sz="4" w:space="0" w:color="auto"/>
          </w:tcBorders>
        </w:tcPr>
        <w:p w:rsidR="00B7585A" w:rsidRPr="000830F2" w:rsidRDefault="00B7585A" w:rsidP="00536E5C">
          <w:pPr>
            <w:pStyle w:val="a3"/>
            <w:rPr>
              <w:rFonts w:ascii="Arial" w:hAnsi="Arial" w:cs="Arial"/>
            </w:rPr>
          </w:pPr>
        </w:p>
      </w:tc>
      <w:tc>
        <w:tcPr>
          <w:tcW w:w="2086" w:type="pct"/>
          <w:tcBorders>
            <w:left w:val="nil"/>
            <w:bottom w:val="triple" w:sz="4" w:space="0" w:color="auto"/>
            <w:right w:val="single" w:sz="4" w:space="0" w:color="auto"/>
          </w:tcBorders>
        </w:tcPr>
        <w:p w:rsidR="00B7585A" w:rsidRPr="00BF7465" w:rsidRDefault="00D13913" w:rsidP="00B7585A">
          <w:pPr>
            <w:pStyle w:val="a3"/>
            <w:rPr>
              <w:rFonts w:asciiTheme="majorHAnsi" w:hAnsiTheme="majorHAnsi" w:cs="Arial"/>
              <w:b/>
              <w:sz w:val="18"/>
              <w:szCs w:val="18"/>
              <w:lang w:val="en-US"/>
            </w:rPr>
          </w:pPr>
          <w:r w:rsidRPr="00BF7465">
            <w:rPr>
              <w:rFonts w:asciiTheme="majorHAnsi" w:hAnsiTheme="majorHAnsi" w:cs="Arial"/>
              <w:sz w:val="14"/>
              <w:szCs w:val="14"/>
              <w:lang w:val="en-US"/>
            </w:rPr>
            <w:t xml:space="preserve">Атестат акредитації НААУ №201426 від  02.10.2022р.</w:t>
          </w:r>
        </w:p>
      </w:tc>
      <w:tc>
        <w:tcPr>
          <w:tcW w:w="833" w:type="pct"/>
          <w:tcBorders>
            <w:left w:val="single" w:sz="4" w:space="0" w:color="auto"/>
            <w:bottom w:val="triple" w:sz="4" w:space="0" w:color="auto"/>
            <w:right w:val="triple" w:sz="4" w:space="0" w:color="auto"/>
          </w:tcBorders>
          <w:shd w:val="clear" w:color="auto" w:fill="CCCCCC"/>
          <w:vAlign w:val="center"/>
        </w:tcPr>
        <w:p w:rsidR="00B7585A" w:rsidRPr="00BF7465" w:rsidRDefault="003C32F2" w:rsidP="008B4BB6">
          <w:pPr>
            <w:pStyle w:val="a3"/>
            <w:jc w:val="center"/>
            <w:rPr>
              <w:rFonts w:asciiTheme="majorHAnsi" w:hAnsiTheme="majorHAnsi" w:cs="Arial"/>
              <w:b/>
              <w:sz w:val="18"/>
              <w:szCs w:val="18"/>
              <w:lang w:val="en-US"/>
            </w:rPr>
          </w:pPr>
          <w:r w:rsidRPr="00BF7465">
            <w:rPr>
              <w:rFonts w:asciiTheme="majorHAnsi" w:hAnsiTheme="majorHAnsi" w:cs="Arial"/>
              <w:sz w:val="14"/>
              <w:szCs w:val="14"/>
            </w:rPr>
            <w:t>Ф.7.8.12.01</w:t>
          </w:r>
        </w:p>
      </w:tc>
    </w:tr>
  </w:tbl>
  <w:p w:rsidR="00B7585A" w:rsidRPr="002B6EA1" w:rsidRDefault="00B7585A" w:rsidP="00281C04">
    <w:pPr>
      <w:pStyle w:val="a3"/>
      <w:rPr>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85A" w:rsidRPr="00BF7465" w:rsidRDefault="00B7585A" w:rsidP="0085223A">
    <w:pPr>
      <w:pStyle w:val="a3"/>
      <w:rPr>
        <w:rFonts w:asciiTheme="majorHAnsi" w:hAnsiTheme="majorHAnsi"/>
        <w:sz w:val="2"/>
        <w:szCs w:val="2"/>
      </w:rPr>
    </w:pPr>
  </w:p>
  <w:tbl>
    <w:tblPr>
      <w:tblW w:w="111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5354"/>
      <w:gridCol w:w="992"/>
      <w:gridCol w:w="1561"/>
      <w:gridCol w:w="3258"/>
    </w:tblGrid>
    <w:tr w:rsidR="00B7585A" w:rsidRPr="00BF7465" w:rsidTr="00205113">
      <w:trPr>
        <w:trHeight w:val="20"/>
      </w:trPr>
      <w:tc>
        <w:tcPr>
          <w:tcW w:w="2841" w:type="pct"/>
          <w:gridSpan w:val="2"/>
          <w:vMerge w:val="restart"/>
          <w:tcBorders>
            <w:top w:val="nil"/>
            <w:left w:val="nil"/>
            <w:right w:val="triple" w:sz="4" w:space="0" w:color="auto"/>
          </w:tcBorders>
        </w:tcPr>
        <w:p w:rsidR="00B7585A" w:rsidRPr="00416ACF" w:rsidRDefault="00B7585A" w:rsidP="00A550B7">
          <w:pPr>
            <w:pStyle w:val="a3"/>
            <w:rPr>
              <w:rStyle w:val="af9"/>
              <w:rFonts w:asciiTheme="majorHAnsi" w:hAnsiTheme="majorHAnsi"/>
              <w:color w:val="auto"/>
              <w:sz w:val="14"/>
              <w:szCs w:val="14"/>
              <w:u w:val="none"/>
            </w:rPr>
          </w:pPr>
          <w:r w:rsidRPr="005F344D">
            <w:rPr>
              <w:rStyle w:val="af9"/>
              <w:rFonts w:asciiTheme="majorHAnsi" w:hAnsiTheme="majorHAnsi"/>
              <w:color w:val="auto"/>
              <w:sz w:val="14"/>
              <w:szCs w:val="14"/>
              <w:u w:val="none"/>
            </w:rPr>
            <w:t xml:space="preserve">Лабораторія випробувань КТЗ ТзОВ «УКРВЕСТАВТО», дільниця </w:t>
          </w:r>
          <w:r w:rsidR="00A12098" w:rsidRPr="00A12098">
            <w:rPr>
              <w:rStyle w:val="af9"/>
              <w:rFonts w:asciiTheme="majorHAnsi" w:hAnsiTheme="majorHAnsi"/>
              <w:color w:val="auto"/>
              <w:sz w:val="14"/>
              <w:szCs w:val="14"/>
              <w:u w:val="none"/>
            </w:rPr>
            <w:t>№</w:t>
          </w:r>
          <w:r w:rsidR="00A12098" w:rsidRPr="00416ACF">
            <w:rPr>
              <w:rStyle w:val="af9"/>
              <w:rFonts w:asciiTheme="majorHAnsi" w:hAnsiTheme="majorHAnsi"/>
              <w:color w:val="auto"/>
              <w:sz w:val="14"/>
              <w:szCs w:val="14"/>
              <w:u w:val="none"/>
            </w:rPr>
            <w:t xml:space="preserve">1</w:t>
          </w:r>
        </w:p>
        <w:p w:rsidR="00A550B7" w:rsidRPr="00A550B7" w:rsidRDefault="00A550B7" w:rsidP="00A550B7">
          <w:pPr>
            <w:pStyle w:val="a3"/>
            <w:rPr>
              <w:rFonts w:asciiTheme="majorHAnsi" w:hAnsiTheme="majorHAnsi" w:cs="Arial"/>
              <w:sz w:val="18"/>
              <w:szCs w:val="18"/>
            </w:rPr>
          </w:pPr>
          <w:r w:rsidRPr="00A12098">
            <w:rPr>
              <w:rStyle w:val="af9"/>
              <w:rFonts w:asciiTheme="majorHAnsi" w:hAnsiTheme="majorHAnsi"/>
              <w:color w:val="auto"/>
              <w:sz w:val="14"/>
              <w:szCs w:val="14"/>
              <w:u w:val="none"/>
            </w:rPr>
            <w:t xml:space="preserve">Україна, 43020, м.Луцьк, вул. Підгаєцька, 3, тел.. +38 0332 75 07 70 email: ktz.uwa@gmail.com</w:t>
          </w:r>
        </w:p>
      </w:tc>
      <w:tc>
        <w:tcPr>
          <w:tcW w:w="699" w:type="pct"/>
          <w:vMerge w:val="restart"/>
          <w:tcBorders>
            <w:top w:val="nil"/>
            <w:left w:val="nil"/>
            <w:right w:val="double" w:sz="4" w:space="0" w:color="auto"/>
          </w:tcBorders>
        </w:tcPr>
        <w:p w:rsidR="00B7585A" w:rsidRPr="00BF7465" w:rsidRDefault="00B7585A" w:rsidP="009A1F29">
          <w:pPr>
            <w:pStyle w:val="a3"/>
            <w:jc w:val="center"/>
            <w:rPr>
              <w:rFonts w:asciiTheme="majorHAnsi" w:hAnsiTheme="majorHAnsi" w:cs="Arial"/>
              <w:b/>
              <w:sz w:val="10"/>
              <w:szCs w:val="10"/>
              <w:lang w:val="ru-RU"/>
            </w:rPr>
          </w:pPr>
          <w:r w:rsidRPr="00BF7465">
            <w:rPr>
              <w:rFonts w:asciiTheme="majorHAnsi" w:hAnsiTheme="majorHAnsi" w:cs="Arial"/>
              <w:noProof/>
              <w:lang w:val="ru-RU"/>
            </w:rPr>
            <w:drawing>
              <wp:inline distT="0" distB="0" distL="0" distR="0" wp14:anchorId="30400F43" wp14:editId="2496450C">
                <wp:extent cx="748793" cy="327804"/>
                <wp:effectExtent l="0" t="0" r="0" b="0"/>
                <wp:docPr id="4" name="Рисунок 4"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893" cy="327410"/>
                        </a:xfrm>
                        <a:prstGeom prst="rect">
                          <a:avLst/>
                        </a:prstGeom>
                        <a:noFill/>
                        <a:ln>
                          <a:noFill/>
                        </a:ln>
                      </pic:spPr>
                    </pic:pic>
                  </a:graphicData>
                </a:graphic>
              </wp:inline>
            </w:drawing>
          </w:r>
        </w:p>
      </w:tc>
      <w:tc>
        <w:tcPr>
          <w:tcW w:w="1459" w:type="pct"/>
          <w:tcBorders>
            <w:top w:val="nil"/>
            <w:left w:val="double" w:sz="4" w:space="0" w:color="auto"/>
            <w:right w:val="triple" w:sz="4" w:space="0" w:color="auto"/>
          </w:tcBorders>
          <w:vAlign w:val="bottom"/>
        </w:tcPr>
        <w:p w:rsidR="00B7585A" w:rsidRPr="00BF7465" w:rsidRDefault="00B7585A" w:rsidP="00242A40">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перевірки технічного стану КТЗ</w:t>
          </w:r>
        </w:p>
      </w:tc>
    </w:tr>
    <w:tr w:rsidR="00B7585A" w:rsidRPr="00BF7465" w:rsidTr="006E1BD6">
      <w:trPr>
        <w:trHeight w:val="23"/>
      </w:trPr>
      <w:tc>
        <w:tcPr>
          <w:tcW w:w="2841" w:type="pct"/>
          <w:gridSpan w:val="2"/>
          <w:vMerge/>
          <w:tcBorders>
            <w:left w:val="nil"/>
            <w:bottom w:val="double" w:sz="4" w:space="0" w:color="auto"/>
            <w:right w:val="triple" w:sz="4" w:space="0" w:color="auto"/>
          </w:tcBorders>
        </w:tcPr>
        <w:p w:rsidR="00B7585A" w:rsidRPr="00BF7465" w:rsidRDefault="00B7585A" w:rsidP="00536E5C">
          <w:pPr>
            <w:pStyle w:val="a3"/>
            <w:rPr>
              <w:rFonts w:asciiTheme="majorHAnsi" w:hAnsiTheme="majorHAnsi" w:cs="Arial"/>
              <w:b/>
            </w:rPr>
          </w:pPr>
        </w:p>
      </w:tc>
      <w:tc>
        <w:tcPr>
          <w:tcW w:w="699" w:type="pct"/>
          <w:vMerge/>
          <w:tcBorders>
            <w:left w:val="nil"/>
            <w:right w:val="double" w:sz="4" w:space="0" w:color="auto"/>
          </w:tcBorders>
        </w:tcPr>
        <w:p w:rsidR="00B7585A" w:rsidRPr="00BF7465" w:rsidRDefault="00B7585A" w:rsidP="00536E5C">
          <w:pPr>
            <w:pStyle w:val="a3"/>
            <w:rPr>
              <w:rFonts w:asciiTheme="majorHAnsi" w:hAnsiTheme="majorHAnsi" w:cs="Arial"/>
              <w:b/>
              <w:sz w:val="14"/>
              <w:szCs w:val="14"/>
            </w:rPr>
          </w:pPr>
        </w:p>
      </w:tc>
      <w:tc>
        <w:tcPr>
          <w:tcW w:w="1459" w:type="pct"/>
          <w:tcBorders>
            <w:left w:val="double" w:sz="4" w:space="0" w:color="auto"/>
            <w:bottom w:val="double" w:sz="4" w:space="0" w:color="auto"/>
            <w:right w:val="triple" w:sz="4" w:space="0" w:color="auto"/>
          </w:tcBorders>
          <w:vAlign w:val="center"/>
        </w:tcPr>
        <w:p w:rsidR="00B7585A" w:rsidRPr="00BF7465" w:rsidRDefault="00B7585A" w:rsidP="00A550B7">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 xml:space="preserve">00756</w:t>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
      </w:tc>
    </w:tr>
    <w:tr w:rsidR="00B7585A" w:rsidRPr="00BF7465" w:rsidTr="00205113">
      <w:trPr>
        <w:trHeight w:val="20"/>
      </w:trPr>
      <w:tc>
        <w:tcPr>
          <w:tcW w:w="2397" w:type="pct"/>
          <w:tcBorders>
            <w:left w:val="nil"/>
            <w:bottom w:val="triple" w:sz="4" w:space="0" w:color="auto"/>
            <w:right w:val="triple" w:sz="4" w:space="0" w:color="auto"/>
          </w:tcBorders>
        </w:tcPr>
        <w:p w:rsidR="00B7585A" w:rsidRPr="00BF7465" w:rsidRDefault="00B7585A" w:rsidP="00E75002">
          <w:pPr>
            <w:pStyle w:val="a3"/>
            <w:rPr>
              <w:rFonts w:asciiTheme="majorHAnsi" w:hAnsiTheme="majorHAnsi" w:cs="Arial"/>
              <w:b/>
              <w:sz w:val="18"/>
              <w:szCs w:val="18"/>
              <w:lang w:val="en-US"/>
            </w:rPr>
          </w:pPr>
          <w:r w:rsidRPr="00BF7465">
            <w:rPr>
              <w:rFonts w:asciiTheme="majorHAnsi" w:hAnsiTheme="majorHAnsi" w:cs="Arial"/>
              <w:sz w:val="14"/>
              <w:szCs w:val="14"/>
              <w:lang w:val="en-US"/>
            </w:rPr>
            <w:t xml:space="preserve">Атестат акредитації НААУ №201426 від  02.10.2022р.</w:t>
          </w:r>
        </w:p>
      </w:tc>
      <w:tc>
        <w:tcPr>
          <w:tcW w:w="444" w:type="pct"/>
          <w:tcBorders>
            <w:left w:val="nil"/>
            <w:bottom w:val="triple" w:sz="4" w:space="0" w:color="auto"/>
            <w:right w:val="triple" w:sz="4" w:space="0" w:color="auto"/>
          </w:tcBorders>
          <w:shd w:val="clear" w:color="auto" w:fill="D9D9D9"/>
        </w:tcPr>
        <w:p w:rsidR="00B7585A" w:rsidRPr="00BF7465" w:rsidRDefault="00B7585A" w:rsidP="00335EB9">
          <w:pPr>
            <w:pStyle w:val="a3"/>
            <w:rPr>
              <w:rFonts w:asciiTheme="majorHAnsi" w:hAnsiTheme="majorHAnsi" w:cs="Arial"/>
              <w:b/>
              <w:sz w:val="18"/>
              <w:szCs w:val="18"/>
            </w:rPr>
          </w:pPr>
          <w:r w:rsidRPr="00BF7465">
            <w:rPr>
              <w:rFonts w:asciiTheme="majorHAnsi" w:hAnsiTheme="majorHAnsi" w:cs="Arial"/>
              <w:sz w:val="14"/>
              <w:szCs w:val="14"/>
            </w:rPr>
            <w:t>Ф.7.8.12.01</w:t>
          </w:r>
        </w:p>
      </w:tc>
      <w:tc>
        <w:tcPr>
          <w:tcW w:w="699" w:type="pct"/>
          <w:vMerge/>
          <w:tcBorders>
            <w:left w:val="single" w:sz="4" w:space="0" w:color="auto"/>
            <w:bottom w:val="triple" w:sz="4" w:space="0" w:color="auto"/>
            <w:right w:val="double" w:sz="4" w:space="0" w:color="auto"/>
          </w:tcBorders>
          <w:shd w:val="clear" w:color="auto" w:fill="CCCCCC"/>
        </w:tcPr>
        <w:p w:rsidR="00B7585A" w:rsidRPr="00BF7465" w:rsidRDefault="00B7585A" w:rsidP="00536E5C">
          <w:pPr>
            <w:pStyle w:val="a3"/>
            <w:rPr>
              <w:rFonts w:asciiTheme="majorHAnsi" w:hAnsiTheme="majorHAnsi" w:cs="Arial"/>
              <w:sz w:val="18"/>
              <w:szCs w:val="18"/>
            </w:rPr>
          </w:pPr>
        </w:p>
      </w:tc>
      <w:tc>
        <w:tcPr>
          <w:tcW w:w="1459" w:type="pct"/>
          <w:tcBorders>
            <w:left w:val="double" w:sz="4" w:space="0" w:color="auto"/>
            <w:bottom w:val="triple" w:sz="4" w:space="0" w:color="auto"/>
            <w:right w:val="triple" w:sz="4" w:space="0" w:color="auto"/>
          </w:tcBorders>
          <w:shd w:val="clear" w:color="auto" w:fill="CCCCCC"/>
        </w:tcPr>
        <w:p w:rsidR="00B7585A" w:rsidRPr="00BF7465" w:rsidRDefault="00B7585A" w:rsidP="00536E5C">
          <w:pPr>
            <w:pStyle w:val="a3"/>
            <w:rPr>
              <w:rFonts w:asciiTheme="majorHAnsi" w:hAnsiTheme="majorHAnsi" w:cs="Arial"/>
              <w:sz w:val="14"/>
              <w:szCs w:val="14"/>
            </w:rPr>
          </w:pPr>
          <w:r w:rsidRPr="00BF7465">
            <w:rPr>
              <w:rFonts w:asciiTheme="majorHAnsi" w:hAnsiTheme="majorHAnsi" w:cs="Arial"/>
              <w:sz w:val="18"/>
              <w:szCs w:val="18"/>
            </w:rPr>
            <w:t xml:space="preserve">Аркуш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PAGE </w:instrText>
          </w:r>
          <w:r w:rsidRPr="00BF7465">
            <w:rPr>
              <w:rStyle w:val="a5"/>
              <w:rFonts w:asciiTheme="majorHAnsi" w:hAnsiTheme="majorHAnsi" w:cs="Arial"/>
              <w:sz w:val="18"/>
              <w:szCs w:val="18"/>
            </w:rPr>
            <w:fldChar w:fldCharType="separate"/>
          </w:r>
          <w:r w:rsidR="00057797">
            <w:rPr>
              <w:rStyle w:val="a5"/>
              <w:rFonts w:asciiTheme="majorHAnsi" w:hAnsiTheme="majorHAnsi" w:cs="Arial"/>
              <w:noProof/>
              <w:sz w:val="18"/>
              <w:szCs w:val="18"/>
            </w:rPr>
            <w:t>3</w:t>
          </w:r>
          <w:r w:rsidRPr="00BF7465">
            <w:rPr>
              <w:rStyle w:val="a5"/>
              <w:rFonts w:asciiTheme="majorHAnsi" w:hAnsiTheme="majorHAnsi" w:cs="Arial"/>
              <w:sz w:val="18"/>
              <w:szCs w:val="18"/>
            </w:rPr>
            <w:fldChar w:fldCharType="end"/>
          </w:r>
          <w:r w:rsidRPr="00BF7465">
            <w:rPr>
              <w:rStyle w:val="a5"/>
              <w:rFonts w:asciiTheme="majorHAnsi" w:hAnsiTheme="majorHAnsi" w:cs="Arial"/>
              <w:sz w:val="18"/>
              <w:szCs w:val="18"/>
            </w:rPr>
            <w:t xml:space="preserve"> з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NUMPAGES </w:instrText>
          </w:r>
          <w:r w:rsidRPr="00BF7465">
            <w:rPr>
              <w:rStyle w:val="a5"/>
              <w:rFonts w:asciiTheme="majorHAnsi" w:hAnsiTheme="majorHAnsi" w:cs="Arial"/>
              <w:sz w:val="18"/>
              <w:szCs w:val="18"/>
            </w:rPr>
            <w:fldChar w:fldCharType="separate"/>
          </w:r>
          <w:r w:rsidR="00057797">
            <w:rPr>
              <w:rStyle w:val="a5"/>
              <w:rFonts w:asciiTheme="majorHAnsi" w:hAnsiTheme="majorHAnsi" w:cs="Arial"/>
              <w:noProof/>
              <w:sz w:val="18"/>
              <w:szCs w:val="18"/>
            </w:rPr>
            <w:t>3</w:t>
          </w:r>
          <w:r w:rsidRPr="00BF7465">
            <w:rPr>
              <w:rStyle w:val="a5"/>
              <w:rFonts w:asciiTheme="majorHAnsi" w:hAnsiTheme="majorHAnsi" w:cs="Arial"/>
              <w:sz w:val="18"/>
              <w:szCs w:val="18"/>
            </w:rPr>
            <w:fldChar w:fldCharType="end"/>
          </w:r>
        </w:p>
      </w:tc>
    </w:tr>
  </w:tbl>
  <w:p w:rsidR="00B7585A" w:rsidRPr="00BF7465" w:rsidRDefault="00B7585A" w:rsidP="0085223A">
    <w:pPr>
      <w:pStyle w:val="a3"/>
      <w:rPr>
        <w:rFonts w:asciiTheme="majorHAnsi" w:hAnsiTheme="majorHAnsi"/>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8.6pt;height:8in;visibility:visible;mso-wrap-style:square" o:bullet="t">
        <v:imagedata r:id="rId1" o:title="depositphotos_63152057-stock-photo-taxi-sign" croptop="13057f" cropbottom="18302f" cropleft="7994f" cropright="7490f"/>
      </v:shape>
    </w:pict>
  </w:numPicBullet>
  <w:abstractNum w:abstractNumId="0">
    <w:nsid w:val="FFFFFFFE"/>
    <w:multiLevelType w:val="singleLevel"/>
    <w:tmpl w:val="BCCA05DA"/>
    <w:lvl w:ilvl="0">
      <w:numFmt w:val="bullet"/>
      <w:lvlText w:val="*"/>
      <w:lvlJc w:val="left"/>
    </w:lvl>
  </w:abstractNum>
  <w:abstractNum w:abstractNumId="1">
    <w:nsid w:val="05D206B0"/>
    <w:multiLevelType w:val="hybridMultilevel"/>
    <w:tmpl w:val="95486EB4"/>
    <w:lvl w:ilvl="0" w:tplc="294C98E2">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2">
    <w:nsid w:val="0FA843BF"/>
    <w:multiLevelType w:val="multilevel"/>
    <w:tmpl w:val="7AC65A8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3">
    <w:nsid w:val="18C041F4"/>
    <w:multiLevelType w:val="hybridMultilevel"/>
    <w:tmpl w:val="42949854"/>
    <w:lvl w:ilvl="0" w:tplc="A86847A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F47385"/>
    <w:multiLevelType w:val="singleLevel"/>
    <w:tmpl w:val="FF226F8E"/>
    <w:lvl w:ilvl="0">
      <w:numFmt w:val="bullet"/>
      <w:lvlText w:val="-"/>
      <w:lvlJc w:val="left"/>
      <w:pPr>
        <w:tabs>
          <w:tab w:val="num" w:pos="360"/>
        </w:tabs>
        <w:ind w:left="360" w:hanging="360"/>
      </w:pPr>
      <w:rPr>
        <w:rFonts w:hint="default"/>
      </w:rPr>
    </w:lvl>
  </w:abstractNum>
  <w:abstractNum w:abstractNumId="5">
    <w:nsid w:val="29B36E39"/>
    <w:multiLevelType w:val="hybridMultilevel"/>
    <w:tmpl w:val="E54E7096"/>
    <w:lvl w:ilvl="0" w:tplc="B6AA2B62">
      <w:numFmt w:val="decimal"/>
      <w:lvlText w:val="%1."/>
      <w:lvlJc w:val="left"/>
      <w:pPr>
        <w:ind w:left="340" w:hanging="360"/>
      </w:pPr>
      <w:rPr>
        <w:rFonts w:hint="default"/>
        <w:b/>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6">
    <w:nsid w:val="345E3FE7"/>
    <w:multiLevelType w:val="singleLevel"/>
    <w:tmpl w:val="041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7">
    <w:nsid w:val="35972C79"/>
    <w:multiLevelType w:val="multilevel"/>
    <w:tmpl w:val="3D6CB484"/>
    <w:lvl w:ilvl="0">
      <w:start w:val="2"/>
      <w:numFmt w:val="decimal"/>
      <w:lvlText w:val="%1"/>
      <w:lvlJc w:val="left"/>
      <w:pPr>
        <w:tabs>
          <w:tab w:val="num" w:pos="360"/>
        </w:tabs>
        <w:ind w:left="360" w:hanging="360"/>
      </w:pPr>
      <w:rPr>
        <w:rFonts w:ascii="Times New Roman" w:hAnsi="Times New Roman" w:cs="Times New Roman" w:hint="default"/>
      </w:rPr>
    </w:lvl>
    <w:lvl w:ilvl="1">
      <w:start w:val="3"/>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8">
    <w:nsid w:val="35CA321F"/>
    <w:multiLevelType w:val="hybridMultilevel"/>
    <w:tmpl w:val="0FFECE98"/>
    <w:lvl w:ilvl="0" w:tplc="7CDC8CC6">
      <w:start w:val="3"/>
      <w:numFmt w:val="bullet"/>
      <w:lvlText w:val=""/>
      <w:lvlJc w:val="left"/>
      <w:pPr>
        <w:ind w:left="179" w:hanging="360"/>
      </w:pPr>
      <w:rPr>
        <w:rFonts w:ascii="Symbol" w:eastAsia="ArialMT" w:hAnsi="Symbol" w:cs="Times New Roman" w:hint="default"/>
        <w:sz w:val="12"/>
      </w:rPr>
    </w:lvl>
    <w:lvl w:ilvl="1" w:tplc="04190003" w:tentative="1">
      <w:start w:val="1"/>
      <w:numFmt w:val="bullet"/>
      <w:lvlText w:val="o"/>
      <w:lvlJc w:val="left"/>
      <w:pPr>
        <w:ind w:left="899" w:hanging="360"/>
      </w:pPr>
      <w:rPr>
        <w:rFonts w:ascii="Courier New" w:hAnsi="Courier New" w:cs="Courier New" w:hint="default"/>
      </w:rPr>
    </w:lvl>
    <w:lvl w:ilvl="2" w:tplc="04190005" w:tentative="1">
      <w:start w:val="1"/>
      <w:numFmt w:val="bullet"/>
      <w:lvlText w:val=""/>
      <w:lvlJc w:val="left"/>
      <w:pPr>
        <w:ind w:left="1619" w:hanging="360"/>
      </w:pPr>
      <w:rPr>
        <w:rFonts w:ascii="Wingdings" w:hAnsi="Wingdings" w:hint="default"/>
      </w:rPr>
    </w:lvl>
    <w:lvl w:ilvl="3" w:tplc="04190001" w:tentative="1">
      <w:start w:val="1"/>
      <w:numFmt w:val="bullet"/>
      <w:lvlText w:val=""/>
      <w:lvlJc w:val="left"/>
      <w:pPr>
        <w:ind w:left="2339" w:hanging="360"/>
      </w:pPr>
      <w:rPr>
        <w:rFonts w:ascii="Symbol" w:hAnsi="Symbol" w:hint="default"/>
      </w:rPr>
    </w:lvl>
    <w:lvl w:ilvl="4" w:tplc="04190003" w:tentative="1">
      <w:start w:val="1"/>
      <w:numFmt w:val="bullet"/>
      <w:lvlText w:val="o"/>
      <w:lvlJc w:val="left"/>
      <w:pPr>
        <w:ind w:left="3059" w:hanging="360"/>
      </w:pPr>
      <w:rPr>
        <w:rFonts w:ascii="Courier New" w:hAnsi="Courier New" w:cs="Courier New" w:hint="default"/>
      </w:rPr>
    </w:lvl>
    <w:lvl w:ilvl="5" w:tplc="04190005" w:tentative="1">
      <w:start w:val="1"/>
      <w:numFmt w:val="bullet"/>
      <w:lvlText w:val=""/>
      <w:lvlJc w:val="left"/>
      <w:pPr>
        <w:ind w:left="3779" w:hanging="360"/>
      </w:pPr>
      <w:rPr>
        <w:rFonts w:ascii="Wingdings" w:hAnsi="Wingdings" w:hint="default"/>
      </w:rPr>
    </w:lvl>
    <w:lvl w:ilvl="6" w:tplc="04190001" w:tentative="1">
      <w:start w:val="1"/>
      <w:numFmt w:val="bullet"/>
      <w:lvlText w:val=""/>
      <w:lvlJc w:val="left"/>
      <w:pPr>
        <w:ind w:left="4499" w:hanging="360"/>
      </w:pPr>
      <w:rPr>
        <w:rFonts w:ascii="Symbol" w:hAnsi="Symbol" w:hint="default"/>
      </w:rPr>
    </w:lvl>
    <w:lvl w:ilvl="7" w:tplc="04190003" w:tentative="1">
      <w:start w:val="1"/>
      <w:numFmt w:val="bullet"/>
      <w:lvlText w:val="o"/>
      <w:lvlJc w:val="left"/>
      <w:pPr>
        <w:ind w:left="5219" w:hanging="360"/>
      </w:pPr>
      <w:rPr>
        <w:rFonts w:ascii="Courier New" w:hAnsi="Courier New" w:cs="Courier New" w:hint="default"/>
      </w:rPr>
    </w:lvl>
    <w:lvl w:ilvl="8" w:tplc="04190005" w:tentative="1">
      <w:start w:val="1"/>
      <w:numFmt w:val="bullet"/>
      <w:lvlText w:val=""/>
      <w:lvlJc w:val="left"/>
      <w:pPr>
        <w:ind w:left="5939" w:hanging="360"/>
      </w:pPr>
      <w:rPr>
        <w:rFonts w:ascii="Wingdings" w:hAnsi="Wingdings" w:hint="default"/>
      </w:rPr>
    </w:lvl>
  </w:abstractNum>
  <w:abstractNum w:abstractNumId="9">
    <w:nsid w:val="35D55E61"/>
    <w:multiLevelType w:val="singleLevel"/>
    <w:tmpl w:val="0419000F"/>
    <w:lvl w:ilvl="0">
      <w:start w:val="1"/>
      <w:numFmt w:val="decimal"/>
      <w:lvlText w:val="%1."/>
      <w:lvlJc w:val="left"/>
      <w:pPr>
        <w:tabs>
          <w:tab w:val="num" w:pos="360"/>
        </w:tabs>
        <w:ind w:left="360" w:hanging="360"/>
      </w:pPr>
      <w:rPr>
        <w:rFonts w:ascii="Times New Roman" w:hAnsi="Times New Roman" w:cs="Times New Roman"/>
      </w:rPr>
    </w:lvl>
  </w:abstractNum>
  <w:abstractNum w:abstractNumId="10">
    <w:nsid w:val="48DD773F"/>
    <w:multiLevelType w:val="multilevel"/>
    <w:tmpl w:val="19E0015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720"/>
        </w:tabs>
        <w:ind w:left="720" w:hanging="7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1080"/>
        </w:tabs>
        <w:ind w:left="1080" w:hanging="108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440"/>
        </w:tabs>
        <w:ind w:left="1440" w:hanging="1440"/>
      </w:pPr>
      <w:rPr>
        <w:rFonts w:ascii="Times New Roman" w:hAnsi="Times New Roman" w:cs="Times New Roman" w:hint="default"/>
      </w:rPr>
    </w:lvl>
    <w:lvl w:ilvl="6">
      <w:start w:val="1"/>
      <w:numFmt w:val="decimal"/>
      <w:isLgl/>
      <w:lvlText w:val="%1.%2.%3.%4.%5.%6.%7."/>
      <w:lvlJc w:val="left"/>
      <w:pPr>
        <w:tabs>
          <w:tab w:val="num" w:pos="1800"/>
        </w:tabs>
        <w:ind w:left="1800" w:hanging="1800"/>
      </w:pPr>
      <w:rPr>
        <w:rFonts w:ascii="Times New Roman" w:hAnsi="Times New Roman" w:cs="Times New Roman" w:hint="default"/>
      </w:rPr>
    </w:lvl>
    <w:lvl w:ilvl="7">
      <w:start w:val="1"/>
      <w:numFmt w:val="decimal"/>
      <w:isLgl/>
      <w:lvlText w:val="%1.%2.%3.%4.%5.%6.%7.%8."/>
      <w:lvlJc w:val="left"/>
      <w:pPr>
        <w:tabs>
          <w:tab w:val="num" w:pos="1800"/>
        </w:tabs>
        <w:ind w:left="1800" w:hanging="1800"/>
      </w:pPr>
      <w:rPr>
        <w:rFonts w:ascii="Times New Roman" w:hAnsi="Times New Roman" w:cs="Times New Roman" w:hint="default"/>
      </w:rPr>
    </w:lvl>
    <w:lvl w:ilvl="8">
      <w:start w:val="1"/>
      <w:numFmt w:val="decimal"/>
      <w:isLgl/>
      <w:lvlText w:val="%1.%2.%3.%4.%5.%6.%7.%8.%9."/>
      <w:lvlJc w:val="left"/>
      <w:pPr>
        <w:tabs>
          <w:tab w:val="num" w:pos="2160"/>
        </w:tabs>
        <w:ind w:left="2160" w:hanging="2160"/>
      </w:pPr>
      <w:rPr>
        <w:rFonts w:ascii="Times New Roman" w:hAnsi="Times New Roman" w:cs="Times New Roman" w:hint="default"/>
      </w:rPr>
    </w:lvl>
  </w:abstractNum>
  <w:abstractNum w:abstractNumId="11">
    <w:nsid w:val="4A1C4FE9"/>
    <w:multiLevelType w:val="multilevel"/>
    <w:tmpl w:val="CD5C01DA"/>
    <w:lvl w:ilvl="0">
      <w:start w:val="3"/>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2">
    <w:nsid w:val="4D045A7D"/>
    <w:multiLevelType w:val="hybridMultilevel"/>
    <w:tmpl w:val="A65ED31C"/>
    <w:lvl w:ilvl="0" w:tplc="49EC550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2C75A6D"/>
    <w:multiLevelType w:val="singleLevel"/>
    <w:tmpl w:val="22DE040C"/>
    <w:lvl w:ilvl="0">
      <w:start w:val="1"/>
      <w:numFmt w:val="decimal"/>
      <w:lvlText w:val="5.1.%1"/>
      <w:legacy w:legacy="1" w:legacySpace="0" w:legacyIndent="375"/>
      <w:lvlJc w:val="left"/>
      <w:rPr>
        <w:rFonts w:ascii="Arial" w:hAnsi="Arial" w:cs="Arial" w:hint="default"/>
      </w:rPr>
    </w:lvl>
  </w:abstractNum>
  <w:abstractNum w:abstractNumId="14">
    <w:nsid w:val="5662318F"/>
    <w:multiLevelType w:val="multilevel"/>
    <w:tmpl w:val="06F416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574A0A73"/>
    <w:multiLevelType w:val="multilevel"/>
    <w:tmpl w:val="2716D82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16">
    <w:nsid w:val="5B923770"/>
    <w:multiLevelType w:val="hybridMultilevel"/>
    <w:tmpl w:val="DBD8981A"/>
    <w:lvl w:ilvl="0" w:tplc="FF948FB0">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17">
    <w:nsid w:val="5C2122C3"/>
    <w:multiLevelType w:val="multilevel"/>
    <w:tmpl w:val="3D6CB48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8">
    <w:nsid w:val="5C4D3719"/>
    <w:multiLevelType w:val="singleLevel"/>
    <w:tmpl w:val="6DB68060"/>
    <w:lvl w:ilvl="0">
      <w:start w:val="1"/>
      <w:numFmt w:val="decimal"/>
      <w:lvlText w:val="5.2.%1"/>
      <w:legacy w:legacy="1" w:legacySpace="0" w:legacyIndent="345"/>
      <w:lvlJc w:val="left"/>
      <w:rPr>
        <w:rFonts w:ascii="Arial" w:hAnsi="Arial" w:cs="Arial" w:hint="default"/>
      </w:rPr>
    </w:lvl>
  </w:abstractNum>
  <w:abstractNum w:abstractNumId="19">
    <w:nsid w:val="5F6F6BA2"/>
    <w:multiLevelType w:val="multilevel"/>
    <w:tmpl w:val="4B741530"/>
    <w:lvl w:ilvl="0">
      <w:start w:val="3"/>
      <w:numFmt w:val="decimal"/>
      <w:lvlText w:val="%1"/>
      <w:lvlJc w:val="left"/>
      <w:pPr>
        <w:tabs>
          <w:tab w:val="num" w:pos="555"/>
        </w:tabs>
        <w:ind w:left="555" w:hanging="555"/>
      </w:pPr>
      <w:rPr>
        <w:rFonts w:ascii="Times New Roman" w:hAnsi="Times New Roman" w:cs="Times New Roman" w:hint="default"/>
      </w:rPr>
    </w:lvl>
    <w:lvl w:ilvl="1">
      <w:start w:val="2"/>
      <w:numFmt w:val="decimal"/>
      <w:lvlText w:val="%1.%2"/>
      <w:lvlJc w:val="left"/>
      <w:pPr>
        <w:tabs>
          <w:tab w:val="num" w:pos="555"/>
        </w:tabs>
        <w:ind w:left="555" w:hanging="555"/>
      </w:pPr>
      <w:rPr>
        <w:rFonts w:ascii="Times New Roman" w:hAnsi="Times New Roman" w:cs="Times New Roman" w:hint="default"/>
      </w:rPr>
    </w:lvl>
    <w:lvl w:ilvl="2">
      <w:start w:val="2"/>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20">
    <w:nsid w:val="64653C75"/>
    <w:multiLevelType w:val="hybridMultilevel"/>
    <w:tmpl w:val="7E54DA62"/>
    <w:lvl w:ilvl="0" w:tplc="93465EA0">
      <w:start w:val="4"/>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7EAD0BBA"/>
    <w:multiLevelType w:val="multilevel"/>
    <w:tmpl w:val="123C0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0"/>
  </w:num>
  <w:num w:numId="4">
    <w:abstractNumId w:val="9"/>
  </w:num>
  <w:num w:numId="5">
    <w:abstractNumId w:val="6"/>
  </w:num>
  <w:num w:numId="6">
    <w:abstractNumId w:val="2"/>
  </w:num>
  <w:num w:numId="7">
    <w:abstractNumId w:val="11"/>
  </w:num>
  <w:num w:numId="8">
    <w:abstractNumId w:val="7"/>
  </w:num>
  <w:num w:numId="9">
    <w:abstractNumId w:val="17"/>
  </w:num>
  <w:num w:numId="10">
    <w:abstractNumId w:val="19"/>
  </w:num>
  <w:num w:numId="11">
    <w:abstractNumId w:val="14"/>
  </w:num>
  <w:num w:numId="12">
    <w:abstractNumId w:val="21"/>
  </w:num>
  <w:num w:numId="13">
    <w:abstractNumId w:val="0"/>
    <w:lvlOverride w:ilvl="0">
      <w:lvl w:ilvl="0">
        <w:start w:val="65535"/>
        <w:numFmt w:val="bullet"/>
        <w:lvlText w:val="—"/>
        <w:legacy w:legacy="1" w:legacySpace="0" w:legacyIndent="187"/>
        <w:lvlJc w:val="left"/>
        <w:rPr>
          <w:rFonts w:ascii="Arial" w:hAnsi="Arial" w:cs="Arial" w:hint="default"/>
        </w:rPr>
      </w:lvl>
    </w:lvlOverride>
  </w:num>
  <w:num w:numId="14">
    <w:abstractNumId w:val="18"/>
  </w:num>
  <w:num w:numId="15">
    <w:abstractNumId w:val="13"/>
  </w:num>
  <w:num w:numId="16">
    <w:abstractNumId w:val="0"/>
    <w:lvlOverride w:ilvl="0">
      <w:lvl w:ilvl="0">
        <w:start w:val="65535"/>
        <w:numFmt w:val="bullet"/>
        <w:lvlText w:val="—"/>
        <w:legacy w:legacy="1" w:legacySpace="0" w:legacyIndent="201"/>
        <w:lvlJc w:val="left"/>
        <w:rPr>
          <w:rFonts w:ascii="Arial" w:hAnsi="Arial" w:cs="Arial" w:hint="default"/>
        </w:rPr>
      </w:lvl>
    </w:lvlOverride>
  </w:num>
  <w:num w:numId="17">
    <w:abstractNumId w:val="8"/>
  </w:num>
  <w:num w:numId="18">
    <w:abstractNumId w:val="5"/>
  </w:num>
  <w:num w:numId="19">
    <w:abstractNumId w:val="3"/>
  </w:num>
  <w:num w:numId="20">
    <w:abstractNumId w:val="1"/>
  </w:num>
  <w:num w:numId="21">
    <w:abstractNumId w:val="12"/>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693"/>
    <w:rsid w:val="000026F3"/>
    <w:rsid w:val="0000364A"/>
    <w:rsid w:val="00004015"/>
    <w:rsid w:val="0000423D"/>
    <w:rsid w:val="00004BDF"/>
    <w:rsid w:val="0000642D"/>
    <w:rsid w:val="000065CF"/>
    <w:rsid w:val="000078F6"/>
    <w:rsid w:val="000100DD"/>
    <w:rsid w:val="00011F9A"/>
    <w:rsid w:val="00013B55"/>
    <w:rsid w:val="000154BA"/>
    <w:rsid w:val="00015FB4"/>
    <w:rsid w:val="00022BA8"/>
    <w:rsid w:val="000232E0"/>
    <w:rsid w:val="0002501D"/>
    <w:rsid w:val="00030066"/>
    <w:rsid w:val="00034E7A"/>
    <w:rsid w:val="00035561"/>
    <w:rsid w:val="00037172"/>
    <w:rsid w:val="00042EF3"/>
    <w:rsid w:val="00043096"/>
    <w:rsid w:val="0004437E"/>
    <w:rsid w:val="000444A2"/>
    <w:rsid w:val="0005306E"/>
    <w:rsid w:val="00053EAB"/>
    <w:rsid w:val="00054222"/>
    <w:rsid w:val="00057797"/>
    <w:rsid w:val="000607DC"/>
    <w:rsid w:val="00060A5E"/>
    <w:rsid w:val="000635B6"/>
    <w:rsid w:val="00063A3B"/>
    <w:rsid w:val="00065E2F"/>
    <w:rsid w:val="000660F5"/>
    <w:rsid w:val="00066B9C"/>
    <w:rsid w:val="000670AF"/>
    <w:rsid w:val="00067949"/>
    <w:rsid w:val="0007175E"/>
    <w:rsid w:val="00072A4B"/>
    <w:rsid w:val="00073516"/>
    <w:rsid w:val="00073F01"/>
    <w:rsid w:val="00074364"/>
    <w:rsid w:val="00076098"/>
    <w:rsid w:val="000851AA"/>
    <w:rsid w:val="00087D17"/>
    <w:rsid w:val="00090DB9"/>
    <w:rsid w:val="00091875"/>
    <w:rsid w:val="000923FA"/>
    <w:rsid w:val="000B0B33"/>
    <w:rsid w:val="000B54F3"/>
    <w:rsid w:val="000B65AF"/>
    <w:rsid w:val="000B6BAF"/>
    <w:rsid w:val="000C0F22"/>
    <w:rsid w:val="000C2CF1"/>
    <w:rsid w:val="000C5957"/>
    <w:rsid w:val="000D03A3"/>
    <w:rsid w:val="000D04FE"/>
    <w:rsid w:val="000D1D57"/>
    <w:rsid w:val="000D45AD"/>
    <w:rsid w:val="000D7170"/>
    <w:rsid w:val="000D7723"/>
    <w:rsid w:val="000E106C"/>
    <w:rsid w:val="000E2C63"/>
    <w:rsid w:val="000E2E8B"/>
    <w:rsid w:val="000E49C4"/>
    <w:rsid w:val="000E711B"/>
    <w:rsid w:val="000E76CF"/>
    <w:rsid w:val="000F01E9"/>
    <w:rsid w:val="000F1BFE"/>
    <w:rsid w:val="000F44B3"/>
    <w:rsid w:val="000F7653"/>
    <w:rsid w:val="000F7FAF"/>
    <w:rsid w:val="0010198E"/>
    <w:rsid w:val="00101F88"/>
    <w:rsid w:val="001041E1"/>
    <w:rsid w:val="0010458E"/>
    <w:rsid w:val="00114716"/>
    <w:rsid w:val="0012422F"/>
    <w:rsid w:val="0012550A"/>
    <w:rsid w:val="0013147E"/>
    <w:rsid w:val="00132170"/>
    <w:rsid w:val="00133AC7"/>
    <w:rsid w:val="001349DC"/>
    <w:rsid w:val="00140DD3"/>
    <w:rsid w:val="00141781"/>
    <w:rsid w:val="00142255"/>
    <w:rsid w:val="001431E9"/>
    <w:rsid w:val="00143C56"/>
    <w:rsid w:val="0014480F"/>
    <w:rsid w:val="00144AB4"/>
    <w:rsid w:val="00146144"/>
    <w:rsid w:val="0015009D"/>
    <w:rsid w:val="00151D51"/>
    <w:rsid w:val="00154017"/>
    <w:rsid w:val="0015581E"/>
    <w:rsid w:val="00160755"/>
    <w:rsid w:val="00161837"/>
    <w:rsid w:val="001628DC"/>
    <w:rsid w:val="0016374C"/>
    <w:rsid w:val="00163907"/>
    <w:rsid w:val="00164202"/>
    <w:rsid w:val="00164F43"/>
    <w:rsid w:val="00166599"/>
    <w:rsid w:val="00170CD9"/>
    <w:rsid w:val="00172A62"/>
    <w:rsid w:val="00173033"/>
    <w:rsid w:val="00173F20"/>
    <w:rsid w:val="00174C2A"/>
    <w:rsid w:val="0018057D"/>
    <w:rsid w:val="00181F27"/>
    <w:rsid w:val="00182823"/>
    <w:rsid w:val="00183B89"/>
    <w:rsid w:val="00183E08"/>
    <w:rsid w:val="001926D8"/>
    <w:rsid w:val="00196166"/>
    <w:rsid w:val="00197E3D"/>
    <w:rsid w:val="001A02CA"/>
    <w:rsid w:val="001A14A7"/>
    <w:rsid w:val="001A2233"/>
    <w:rsid w:val="001A6842"/>
    <w:rsid w:val="001A7C1A"/>
    <w:rsid w:val="001B3AF0"/>
    <w:rsid w:val="001B4CEA"/>
    <w:rsid w:val="001B563F"/>
    <w:rsid w:val="001B7F3C"/>
    <w:rsid w:val="001C0C8D"/>
    <w:rsid w:val="001C1784"/>
    <w:rsid w:val="001C2127"/>
    <w:rsid w:val="001C2B25"/>
    <w:rsid w:val="001C3164"/>
    <w:rsid w:val="001C3978"/>
    <w:rsid w:val="001C4782"/>
    <w:rsid w:val="001C4C7C"/>
    <w:rsid w:val="001C5034"/>
    <w:rsid w:val="001C6FCE"/>
    <w:rsid w:val="001D0ADC"/>
    <w:rsid w:val="001D40AD"/>
    <w:rsid w:val="001D674E"/>
    <w:rsid w:val="001D6E61"/>
    <w:rsid w:val="001E0026"/>
    <w:rsid w:val="001E0347"/>
    <w:rsid w:val="001E1382"/>
    <w:rsid w:val="001E4055"/>
    <w:rsid w:val="001E56CD"/>
    <w:rsid w:val="001E5E81"/>
    <w:rsid w:val="001E6B5A"/>
    <w:rsid w:val="001E6E49"/>
    <w:rsid w:val="001F1231"/>
    <w:rsid w:val="001F1766"/>
    <w:rsid w:val="001F2A35"/>
    <w:rsid w:val="001F3DCA"/>
    <w:rsid w:val="001F443B"/>
    <w:rsid w:val="001F62BE"/>
    <w:rsid w:val="001F63A3"/>
    <w:rsid w:val="001F70F5"/>
    <w:rsid w:val="002037BF"/>
    <w:rsid w:val="00204A42"/>
    <w:rsid w:val="00205113"/>
    <w:rsid w:val="00205396"/>
    <w:rsid w:val="00211510"/>
    <w:rsid w:val="002115BE"/>
    <w:rsid w:val="002119E4"/>
    <w:rsid w:val="00211A31"/>
    <w:rsid w:val="002130FE"/>
    <w:rsid w:val="00213701"/>
    <w:rsid w:val="002174EA"/>
    <w:rsid w:val="002201FF"/>
    <w:rsid w:val="0022111F"/>
    <w:rsid w:val="0022191D"/>
    <w:rsid w:val="002226DF"/>
    <w:rsid w:val="002244E8"/>
    <w:rsid w:val="002249FC"/>
    <w:rsid w:val="00224E9E"/>
    <w:rsid w:val="00227235"/>
    <w:rsid w:val="00227859"/>
    <w:rsid w:val="0023346D"/>
    <w:rsid w:val="00237340"/>
    <w:rsid w:val="0023753A"/>
    <w:rsid w:val="0023772E"/>
    <w:rsid w:val="00240884"/>
    <w:rsid w:val="00241C9F"/>
    <w:rsid w:val="002422C0"/>
    <w:rsid w:val="002428B0"/>
    <w:rsid w:val="00242A40"/>
    <w:rsid w:val="00244F27"/>
    <w:rsid w:val="0024546B"/>
    <w:rsid w:val="00247139"/>
    <w:rsid w:val="002475D8"/>
    <w:rsid w:val="00250ACA"/>
    <w:rsid w:val="0025643E"/>
    <w:rsid w:val="0026073B"/>
    <w:rsid w:val="00260C92"/>
    <w:rsid w:val="0026204C"/>
    <w:rsid w:val="002628B9"/>
    <w:rsid w:val="00263656"/>
    <w:rsid w:val="00265B55"/>
    <w:rsid w:val="00270BE3"/>
    <w:rsid w:val="002727B6"/>
    <w:rsid w:val="002730B9"/>
    <w:rsid w:val="002731F1"/>
    <w:rsid w:val="0027580D"/>
    <w:rsid w:val="0027587F"/>
    <w:rsid w:val="00276B57"/>
    <w:rsid w:val="0027731B"/>
    <w:rsid w:val="00281C04"/>
    <w:rsid w:val="00283AEF"/>
    <w:rsid w:val="00283C1A"/>
    <w:rsid w:val="002857F5"/>
    <w:rsid w:val="00285E38"/>
    <w:rsid w:val="00287A4E"/>
    <w:rsid w:val="00287CC1"/>
    <w:rsid w:val="002907A5"/>
    <w:rsid w:val="00290830"/>
    <w:rsid w:val="00291AE8"/>
    <w:rsid w:val="0029556C"/>
    <w:rsid w:val="002A21EA"/>
    <w:rsid w:val="002A30FD"/>
    <w:rsid w:val="002A59F5"/>
    <w:rsid w:val="002A7C23"/>
    <w:rsid w:val="002B08AE"/>
    <w:rsid w:val="002B1518"/>
    <w:rsid w:val="002B6EA1"/>
    <w:rsid w:val="002C21AC"/>
    <w:rsid w:val="002C2ACF"/>
    <w:rsid w:val="002C4624"/>
    <w:rsid w:val="002C769A"/>
    <w:rsid w:val="002D37D4"/>
    <w:rsid w:val="002D3EE2"/>
    <w:rsid w:val="002D70C1"/>
    <w:rsid w:val="002E1A58"/>
    <w:rsid w:val="002E5C25"/>
    <w:rsid w:val="002E65A7"/>
    <w:rsid w:val="002F05DD"/>
    <w:rsid w:val="002F2672"/>
    <w:rsid w:val="002F4E40"/>
    <w:rsid w:val="002F5411"/>
    <w:rsid w:val="002F5531"/>
    <w:rsid w:val="002F5668"/>
    <w:rsid w:val="002F5CBE"/>
    <w:rsid w:val="002F5CE3"/>
    <w:rsid w:val="0030045A"/>
    <w:rsid w:val="003004C5"/>
    <w:rsid w:val="00300AEC"/>
    <w:rsid w:val="003019A8"/>
    <w:rsid w:val="003029FE"/>
    <w:rsid w:val="00304295"/>
    <w:rsid w:val="003157C6"/>
    <w:rsid w:val="0031634F"/>
    <w:rsid w:val="0031786D"/>
    <w:rsid w:val="00320437"/>
    <w:rsid w:val="0032089B"/>
    <w:rsid w:val="003214E9"/>
    <w:rsid w:val="0032186A"/>
    <w:rsid w:val="00321BCD"/>
    <w:rsid w:val="003270AF"/>
    <w:rsid w:val="0032710A"/>
    <w:rsid w:val="0032744C"/>
    <w:rsid w:val="00327B92"/>
    <w:rsid w:val="00330A7C"/>
    <w:rsid w:val="0033414F"/>
    <w:rsid w:val="00335EB9"/>
    <w:rsid w:val="003366EC"/>
    <w:rsid w:val="003372A5"/>
    <w:rsid w:val="003447FF"/>
    <w:rsid w:val="00346299"/>
    <w:rsid w:val="00346476"/>
    <w:rsid w:val="0034659C"/>
    <w:rsid w:val="00346C37"/>
    <w:rsid w:val="00350896"/>
    <w:rsid w:val="00350D41"/>
    <w:rsid w:val="003510CE"/>
    <w:rsid w:val="003517EB"/>
    <w:rsid w:val="00351DEC"/>
    <w:rsid w:val="00355ED4"/>
    <w:rsid w:val="0035653E"/>
    <w:rsid w:val="003619CB"/>
    <w:rsid w:val="00361A76"/>
    <w:rsid w:val="0036305F"/>
    <w:rsid w:val="00365B5E"/>
    <w:rsid w:val="00371394"/>
    <w:rsid w:val="00372B78"/>
    <w:rsid w:val="00373397"/>
    <w:rsid w:val="003739CB"/>
    <w:rsid w:val="003749F2"/>
    <w:rsid w:val="00375549"/>
    <w:rsid w:val="00376D33"/>
    <w:rsid w:val="0038069C"/>
    <w:rsid w:val="003819D7"/>
    <w:rsid w:val="00381F46"/>
    <w:rsid w:val="003834AE"/>
    <w:rsid w:val="00391396"/>
    <w:rsid w:val="003916F7"/>
    <w:rsid w:val="00397375"/>
    <w:rsid w:val="00397BEF"/>
    <w:rsid w:val="003A09EF"/>
    <w:rsid w:val="003A0A04"/>
    <w:rsid w:val="003A37AB"/>
    <w:rsid w:val="003A5708"/>
    <w:rsid w:val="003A60A2"/>
    <w:rsid w:val="003A6314"/>
    <w:rsid w:val="003A7284"/>
    <w:rsid w:val="003A7498"/>
    <w:rsid w:val="003A7E76"/>
    <w:rsid w:val="003B2214"/>
    <w:rsid w:val="003B2F22"/>
    <w:rsid w:val="003B5539"/>
    <w:rsid w:val="003B6907"/>
    <w:rsid w:val="003B6FED"/>
    <w:rsid w:val="003C0367"/>
    <w:rsid w:val="003C0389"/>
    <w:rsid w:val="003C1AD4"/>
    <w:rsid w:val="003C27CA"/>
    <w:rsid w:val="003C32F2"/>
    <w:rsid w:val="003C3DAE"/>
    <w:rsid w:val="003C48EA"/>
    <w:rsid w:val="003C6AC1"/>
    <w:rsid w:val="003C7710"/>
    <w:rsid w:val="003D495F"/>
    <w:rsid w:val="003D4D32"/>
    <w:rsid w:val="003D6155"/>
    <w:rsid w:val="003D7B89"/>
    <w:rsid w:val="003E68F8"/>
    <w:rsid w:val="003F02AB"/>
    <w:rsid w:val="003F2DAE"/>
    <w:rsid w:val="003F3E04"/>
    <w:rsid w:val="003F4450"/>
    <w:rsid w:val="003F4975"/>
    <w:rsid w:val="003F4AA2"/>
    <w:rsid w:val="003F66F1"/>
    <w:rsid w:val="003F7A3B"/>
    <w:rsid w:val="00401D00"/>
    <w:rsid w:val="00402058"/>
    <w:rsid w:val="00405CA0"/>
    <w:rsid w:val="004065C1"/>
    <w:rsid w:val="00406E21"/>
    <w:rsid w:val="00410704"/>
    <w:rsid w:val="004128CB"/>
    <w:rsid w:val="00414043"/>
    <w:rsid w:val="00416ACF"/>
    <w:rsid w:val="00416E6E"/>
    <w:rsid w:val="00416F8E"/>
    <w:rsid w:val="00417A6D"/>
    <w:rsid w:val="00417CF7"/>
    <w:rsid w:val="004201B5"/>
    <w:rsid w:val="0042454B"/>
    <w:rsid w:val="00424FF9"/>
    <w:rsid w:val="0042765C"/>
    <w:rsid w:val="004342BB"/>
    <w:rsid w:val="0043750C"/>
    <w:rsid w:val="00440966"/>
    <w:rsid w:val="00441B8D"/>
    <w:rsid w:val="00443F0D"/>
    <w:rsid w:val="0044583E"/>
    <w:rsid w:val="00445D38"/>
    <w:rsid w:val="00446ACF"/>
    <w:rsid w:val="00452B7C"/>
    <w:rsid w:val="0045365D"/>
    <w:rsid w:val="0045552C"/>
    <w:rsid w:val="004556C7"/>
    <w:rsid w:val="00455E53"/>
    <w:rsid w:val="004562E2"/>
    <w:rsid w:val="00457D95"/>
    <w:rsid w:val="00461FD3"/>
    <w:rsid w:val="004656AF"/>
    <w:rsid w:val="00470AB8"/>
    <w:rsid w:val="00471739"/>
    <w:rsid w:val="00472FAD"/>
    <w:rsid w:val="004731F6"/>
    <w:rsid w:val="00474434"/>
    <w:rsid w:val="00476320"/>
    <w:rsid w:val="004773F3"/>
    <w:rsid w:val="004805D3"/>
    <w:rsid w:val="0048400D"/>
    <w:rsid w:val="004861EE"/>
    <w:rsid w:val="00486E0F"/>
    <w:rsid w:val="00490E76"/>
    <w:rsid w:val="00492BD6"/>
    <w:rsid w:val="004944F5"/>
    <w:rsid w:val="004951F2"/>
    <w:rsid w:val="00496607"/>
    <w:rsid w:val="00496850"/>
    <w:rsid w:val="00496DA0"/>
    <w:rsid w:val="0049737E"/>
    <w:rsid w:val="004978FA"/>
    <w:rsid w:val="004A26D2"/>
    <w:rsid w:val="004A362E"/>
    <w:rsid w:val="004A4783"/>
    <w:rsid w:val="004A5229"/>
    <w:rsid w:val="004A5A50"/>
    <w:rsid w:val="004A6528"/>
    <w:rsid w:val="004A67F6"/>
    <w:rsid w:val="004A6CA2"/>
    <w:rsid w:val="004B1343"/>
    <w:rsid w:val="004B1B75"/>
    <w:rsid w:val="004B2B11"/>
    <w:rsid w:val="004B2BB8"/>
    <w:rsid w:val="004B2DC4"/>
    <w:rsid w:val="004B6AA7"/>
    <w:rsid w:val="004B6FC0"/>
    <w:rsid w:val="004C0CB8"/>
    <w:rsid w:val="004C0EB6"/>
    <w:rsid w:val="004C2CDA"/>
    <w:rsid w:val="004C6F22"/>
    <w:rsid w:val="004C756F"/>
    <w:rsid w:val="004D14CC"/>
    <w:rsid w:val="004D4DF8"/>
    <w:rsid w:val="004D5E12"/>
    <w:rsid w:val="004D7AE6"/>
    <w:rsid w:val="004E1DAC"/>
    <w:rsid w:val="004E30B7"/>
    <w:rsid w:val="004F0AA8"/>
    <w:rsid w:val="004F0AC2"/>
    <w:rsid w:val="004F114F"/>
    <w:rsid w:val="004F44C1"/>
    <w:rsid w:val="004F4D8E"/>
    <w:rsid w:val="004F6F2E"/>
    <w:rsid w:val="004F7C4C"/>
    <w:rsid w:val="00502BC9"/>
    <w:rsid w:val="005036E7"/>
    <w:rsid w:val="0050554F"/>
    <w:rsid w:val="005106E8"/>
    <w:rsid w:val="0051257B"/>
    <w:rsid w:val="00517051"/>
    <w:rsid w:val="005201B9"/>
    <w:rsid w:val="005202A3"/>
    <w:rsid w:val="00521727"/>
    <w:rsid w:val="00524440"/>
    <w:rsid w:val="005302B0"/>
    <w:rsid w:val="005327A3"/>
    <w:rsid w:val="00534EE7"/>
    <w:rsid w:val="00536E5C"/>
    <w:rsid w:val="00545BDC"/>
    <w:rsid w:val="00546049"/>
    <w:rsid w:val="005463C4"/>
    <w:rsid w:val="00551778"/>
    <w:rsid w:val="005522CC"/>
    <w:rsid w:val="00553D37"/>
    <w:rsid w:val="00554E5C"/>
    <w:rsid w:val="0055504E"/>
    <w:rsid w:val="0055569A"/>
    <w:rsid w:val="00555ACE"/>
    <w:rsid w:val="00557816"/>
    <w:rsid w:val="005578BA"/>
    <w:rsid w:val="00560036"/>
    <w:rsid w:val="00560F1C"/>
    <w:rsid w:val="00562C7B"/>
    <w:rsid w:val="005635E6"/>
    <w:rsid w:val="00563CD2"/>
    <w:rsid w:val="00563EB9"/>
    <w:rsid w:val="00564680"/>
    <w:rsid w:val="00565461"/>
    <w:rsid w:val="005705DA"/>
    <w:rsid w:val="00570781"/>
    <w:rsid w:val="00570E4F"/>
    <w:rsid w:val="005718D8"/>
    <w:rsid w:val="00572D7C"/>
    <w:rsid w:val="005732EA"/>
    <w:rsid w:val="00574E94"/>
    <w:rsid w:val="0057524E"/>
    <w:rsid w:val="005755F3"/>
    <w:rsid w:val="00575D23"/>
    <w:rsid w:val="00576B14"/>
    <w:rsid w:val="005801FD"/>
    <w:rsid w:val="005843EC"/>
    <w:rsid w:val="00585AD5"/>
    <w:rsid w:val="00586518"/>
    <w:rsid w:val="00587295"/>
    <w:rsid w:val="005915FD"/>
    <w:rsid w:val="005969CF"/>
    <w:rsid w:val="00597B16"/>
    <w:rsid w:val="005A307E"/>
    <w:rsid w:val="005A47D8"/>
    <w:rsid w:val="005A6A41"/>
    <w:rsid w:val="005B0744"/>
    <w:rsid w:val="005B0BE7"/>
    <w:rsid w:val="005B1601"/>
    <w:rsid w:val="005B20A8"/>
    <w:rsid w:val="005B3111"/>
    <w:rsid w:val="005C0A04"/>
    <w:rsid w:val="005C582C"/>
    <w:rsid w:val="005C7BD2"/>
    <w:rsid w:val="005D3DF0"/>
    <w:rsid w:val="005D512A"/>
    <w:rsid w:val="005D76A1"/>
    <w:rsid w:val="005D77B8"/>
    <w:rsid w:val="005D7D5D"/>
    <w:rsid w:val="005E44CE"/>
    <w:rsid w:val="005E713E"/>
    <w:rsid w:val="005F056B"/>
    <w:rsid w:val="005F10DE"/>
    <w:rsid w:val="005F21B0"/>
    <w:rsid w:val="005F3041"/>
    <w:rsid w:val="005F344D"/>
    <w:rsid w:val="00602672"/>
    <w:rsid w:val="006035A3"/>
    <w:rsid w:val="0060429D"/>
    <w:rsid w:val="00605AE9"/>
    <w:rsid w:val="00605CF9"/>
    <w:rsid w:val="00605D9E"/>
    <w:rsid w:val="0060778B"/>
    <w:rsid w:val="00607FE8"/>
    <w:rsid w:val="00610158"/>
    <w:rsid w:val="006125A6"/>
    <w:rsid w:val="00616604"/>
    <w:rsid w:val="006167CF"/>
    <w:rsid w:val="006277D1"/>
    <w:rsid w:val="00627FB2"/>
    <w:rsid w:val="00630B29"/>
    <w:rsid w:val="00630FCE"/>
    <w:rsid w:val="006314AA"/>
    <w:rsid w:val="00632FCA"/>
    <w:rsid w:val="00633DB0"/>
    <w:rsid w:val="00633FB7"/>
    <w:rsid w:val="0063578D"/>
    <w:rsid w:val="00636944"/>
    <w:rsid w:val="00637923"/>
    <w:rsid w:val="00642FAE"/>
    <w:rsid w:val="00644D6F"/>
    <w:rsid w:val="00645DB8"/>
    <w:rsid w:val="00650995"/>
    <w:rsid w:val="0065520D"/>
    <w:rsid w:val="00655843"/>
    <w:rsid w:val="00655A5D"/>
    <w:rsid w:val="00655AB6"/>
    <w:rsid w:val="006574EE"/>
    <w:rsid w:val="00660117"/>
    <w:rsid w:val="00660F0C"/>
    <w:rsid w:val="00661101"/>
    <w:rsid w:val="006649C6"/>
    <w:rsid w:val="00670718"/>
    <w:rsid w:val="00670A66"/>
    <w:rsid w:val="0067360A"/>
    <w:rsid w:val="006747C9"/>
    <w:rsid w:val="00674B51"/>
    <w:rsid w:val="006754A0"/>
    <w:rsid w:val="00682C3F"/>
    <w:rsid w:val="006849A4"/>
    <w:rsid w:val="00687320"/>
    <w:rsid w:val="006875CE"/>
    <w:rsid w:val="00691407"/>
    <w:rsid w:val="00691478"/>
    <w:rsid w:val="0069222A"/>
    <w:rsid w:val="00692BAD"/>
    <w:rsid w:val="006930D7"/>
    <w:rsid w:val="006936C1"/>
    <w:rsid w:val="00694156"/>
    <w:rsid w:val="00695FFA"/>
    <w:rsid w:val="006A02F9"/>
    <w:rsid w:val="006A216D"/>
    <w:rsid w:val="006A473F"/>
    <w:rsid w:val="006A643E"/>
    <w:rsid w:val="006B037B"/>
    <w:rsid w:val="006B18D0"/>
    <w:rsid w:val="006B1DFE"/>
    <w:rsid w:val="006B3EA6"/>
    <w:rsid w:val="006B4602"/>
    <w:rsid w:val="006B54C4"/>
    <w:rsid w:val="006B6DD0"/>
    <w:rsid w:val="006B7BBE"/>
    <w:rsid w:val="006C21B2"/>
    <w:rsid w:val="006C5CED"/>
    <w:rsid w:val="006C5E95"/>
    <w:rsid w:val="006C7532"/>
    <w:rsid w:val="006C76EC"/>
    <w:rsid w:val="006D0190"/>
    <w:rsid w:val="006D11D6"/>
    <w:rsid w:val="006D13DE"/>
    <w:rsid w:val="006D3177"/>
    <w:rsid w:val="006D4D0F"/>
    <w:rsid w:val="006E1BD6"/>
    <w:rsid w:val="006E1E40"/>
    <w:rsid w:val="006E3DF7"/>
    <w:rsid w:val="006F0533"/>
    <w:rsid w:val="006F4167"/>
    <w:rsid w:val="006F5742"/>
    <w:rsid w:val="006F5B05"/>
    <w:rsid w:val="006F5C4E"/>
    <w:rsid w:val="00700C93"/>
    <w:rsid w:val="007019A5"/>
    <w:rsid w:val="00702527"/>
    <w:rsid w:val="00704523"/>
    <w:rsid w:val="00704BA4"/>
    <w:rsid w:val="00707176"/>
    <w:rsid w:val="00707321"/>
    <w:rsid w:val="00707A39"/>
    <w:rsid w:val="007101C8"/>
    <w:rsid w:val="00714C19"/>
    <w:rsid w:val="00715F09"/>
    <w:rsid w:val="007202E2"/>
    <w:rsid w:val="0072056A"/>
    <w:rsid w:val="0072278B"/>
    <w:rsid w:val="007236A9"/>
    <w:rsid w:val="00723CB7"/>
    <w:rsid w:val="00726B1D"/>
    <w:rsid w:val="00730673"/>
    <w:rsid w:val="00732586"/>
    <w:rsid w:val="007332E7"/>
    <w:rsid w:val="00737E34"/>
    <w:rsid w:val="00742BAC"/>
    <w:rsid w:val="0074469E"/>
    <w:rsid w:val="007469DA"/>
    <w:rsid w:val="00747587"/>
    <w:rsid w:val="0075186B"/>
    <w:rsid w:val="007531A2"/>
    <w:rsid w:val="00753A43"/>
    <w:rsid w:val="0075409F"/>
    <w:rsid w:val="00754266"/>
    <w:rsid w:val="00754AB9"/>
    <w:rsid w:val="00755540"/>
    <w:rsid w:val="00757E7E"/>
    <w:rsid w:val="00760C27"/>
    <w:rsid w:val="0076183F"/>
    <w:rsid w:val="007631AB"/>
    <w:rsid w:val="0076323D"/>
    <w:rsid w:val="00764D70"/>
    <w:rsid w:val="00765B7A"/>
    <w:rsid w:val="00771D82"/>
    <w:rsid w:val="0077226C"/>
    <w:rsid w:val="007724C0"/>
    <w:rsid w:val="007726AF"/>
    <w:rsid w:val="00776157"/>
    <w:rsid w:val="00776293"/>
    <w:rsid w:val="00776353"/>
    <w:rsid w:val="00776EAA"/>
    <w:rsid w:val="007774F1"/>
    <w:rsid w:val="007776D1"/>
    <w:rsid w:val="007778A4"/>
    <w:rsid w:val="00777E60"/>
    <w:rsid w:val="00784659"/>
    <w:rsid w:val="00784AE1"/>
    <w:rsid w:val="007860FE"/>
    <w:rsid w:val="00786244"/>
    <w:rsid w:val="00786454"/>
    <w:rsid w:val="0078756D"/>
    <w:rsid w:val="00790B06"/>
    <w:rsid w:val="00791FA3"/>
    <w:rsid w:val="00792F33"/>
    <w:rsid w:val="00793C79"/>
    <w:rsid w:val="00793D8E"/>
    <w:rsid w:val="00794201"/>
    <w:rsid w:val="007956D4"/>
    <w:rsid w:val="007974A4"/>
    <w:rsid w:val="00797D6C"/>
    <w:rsid w:val="007A615A"/>
    <w:rsid w:val="007A65A0"/>
    <w:rsid w:val="007A7C8C"/>
    <w:rsid w:val="007B241C"/>
    <w:rsid w:val="007B3B60"/>
    <w:rsid w:val="007B3F5D"/>
    <w:rsid w:val="007B5506"/>
    <w:rsid w:val="007C047A"/>
    <w:rsid w:val="007C0D7A"/>
    <w:rsid w:val="007C47ED"/>
    <w:rsid w:val="007C558D"/>
    <w:rsid w:val="007D196E"/>
    <w:rsid w:val="007D3044"/>
    <w:rsid w:val="007D32BA"/>
    <w:rsid w:val="007D5F60"/>
    <w:rsid w:val="007D6809"/>
    <w:rsid w:val="007D68B7"/>
    <w:rsid w:val="007D7750"/>
    <w:rsid w:val="007E0AB5"/>
    <w:rsid w:val="007E335F"/>
    <w:rsid w:val="007E47E5"/>
    <w:rsid w:val="007E6F88"/>
    <w:rsid w:val="007F057B"/>
    <w:rsid w:val="007F3184"/>
    <w:rsid w:val="007F455D"/>
    <w:rsid w:val="007F6B50"/>
    <w:rsid w:val="007F7ECF"/>
    <w:rsid w:val="00800002"/>
    <w:rsid w:val="008004A1"/>
    <w:rsid w:val="00800A06"/>
    <w:rsid w:val="00800BEE"/>
    <w:rsid w:val="0080151C"/>
    <w:rsid w:val="008028F7"/>
    <w:rsid w:val="008047A3"/>
    <w:rsid w:val="00804E05"/>
    <w:rsid w:val="008068DD"/>
    <w:rsid w:val="00812A75"/>
    <w:rsid w:val="00816C23"/>
    <w:rsid w:val="0082063D"/>
    <w:rsid w:val="00820D8A"/>
    <w:rsid w:val="00825C04"/>
    <w:rsid w:val="00830C16"/>
    <w:rsid w:val="008343C8"/>
    <w:rsid w:val="0083498F"/>
    <w:rsid w:val="008350E5"/>
    <w:rsid w:val="00836159"/>
    <w:rsid w:val="00836CC0"/>
    <w:rsid w:val="00837093"/>
    <w:rsid w:val="00841594"/>
    <w:rsid w:val="00845C76"/>
    <w:rsid w:val="00846DDB"/>
    <w:rsid w:val="0085223A"/>
    <w:rsid w:val="00854CEB"/>
    <w:rsid w:val="008554AE"/>
    <w:rsid w:val="008563DD"/>
    <w:rsid w:val="00856962"/>
    <w:rsid w:val="00857A9B"/>
    <w:rsid w:val="00857B56"/>
    <w:rsid w:val="0086229B"/>
    <w:rsid w:val="00862500"/>
    <w:rsid w:val="008626D9"/>
    <w:rsid w:val="00862E8D"/>
    <w:rsid w:val="008632EC"/>
    <w:rsid w:val="008635F3"/>
    <w:rsid w:val="00864060"/>
    <w:rsid w:val="00866D7D"/>
    <w:rsid w:val="00866D96"/>
    <w:rsid w:val="008713A3"/>
    <w:rsid w:val="008729B3"/>
    <w:rsid w:val="00872D5C"/>
    <w:rsid w:val="008741B2"/>
    <w:rsid w:val="00875428"/>
    <w:rsid w:val="00875EB6"/>
    <w:rsid w:val="008765A7"/>
    <w:rsid w:val="008772A9"/>
    <w:rsid w:val="00877917"/>
    <w:rsid w:val="00882B80"/>
    <w:rsid w:val="008910DF"/>
    <w:rsid w:val="00892C4A"/>
    <w:rsid w:val="00892F6C"/>
    <w:rsid w:val="00894035"/>
    <w:rsid w:val="008971E9"/>
    <w:rsid w:val="00897D85"/>
    <w:rsid w:val="008A1786"/>
    <w:rsid w:val="008A5D4E"/>
    <w:rsid w:val="008A6611"/>
    <w:rsid w:val="008A77D6"/>
    <w:rsid w:val="008B2A5F"/>
    <w:rsid w:val="008B2FF5"/>
    <w:rsid w:val="008B3820"/>
    <w:rsid w:val="008B3C5A"/>
    <w:rsid w:val="008B4BB6"/>
    <w:rsid w:val="008C0B73"/>
    <w:rsid w:val="008C128E"/>
    <w:rsid w:val="008C1F62"/>
    <w:rsid w:val="008C2842"/>
    <w:rsid w:val="008C4018"/>
    <w:rsid w:val="008C5D8E"/>
    <w:rsid w:val="008C6B33"/>
    <w:rsid w:val="008D057E"/>
    <w:rsid w:val="008D2650"/>
    <w:rsid w:val="008D4A00"/>
    <w:rsid w:val="008D67C0"/>
    <w:rsid w:val="008E185A"/>
    <w:rsid w:val="008E63ED"/>
    <w:rsid w:val="008E69A4"/>
    <w:rsid w:val="008E7BED"/>
    <w:rsid w:val="008F1FE4"/>
    <w:rsid w:val="008F441A"/>
    <w:rsid w:val="008F76BF"/>
    <w:rsid w:val="00900B84"/>
    <w:rsid w:val="009061DA"/>
    <w:rsid w:val="00907655"/>
    <w:rsid w:val="00910436"/>
    <w:rsid w:val="0091319B"/>
    <w:rsid w:val="0091715E"/>
    <w:rsid w:val="00917589"/>
    <w:rsid w:val="00917682"/>
    <w:rsid w:val="00920A5B"/>
    <w:rsid w:val="0092293B"/>
    <w:rsid w:val="00923A25"/>
    <w:rsid w:val="009253AA"/>
    <w:rsid w:val="00925C6D"/>
    <w:rsid w:val="00933083"/>
    <w:rsid w:val="0093315C"/>
    <w:rsid w:val="00933AA2"/>
    <w:rsid w:val="00934212"/>
    <w:rsid w:val="00934B91"/>
    <w:rsid w:val="00934F4F"/>
    <w:rsid w:val="00940FFA"/>
    <w:rsid w:val="009412A5"/>
    <w:rsid w:val="009433CE"/>
    <w:rsid w:val="0094354A"/>
    <w:rsid w:val="00952934"/>
    <w:rsid w:val="00953077"/>
    <w:rsid w:val="00953C68"/>
    <w:rsid w:val="00957250"/>
    <w:rsid w:val="00957D91"/>
    <w:rsid w:val="00960B5C"/>
    <w:rsid w:val="009648EA"/>
    <w:rsid w:val="00971587"/>
    <w:rsid w:val="00972F99"/>
    <w:rsid w:val="00974B85"/>
    <w:rsid w:val="009755E5"/>
    <w:rsid w:val="0097690A"/>
    <w:rsid w:val="00977105"/>
    <w:rsid w:val="0097729E"/>
    <w:rsid w:val="009800F8"/>
    <w:rsid w:val="00980274"/>
    <w:rsid w:val="00981548"/>
    <w:rsid w:val="0098266D"/>
    <w:rsid w:val="009827C6"/>
    <w:rsid w:val="00984E82"/>
    <w:rsid w:val="00987C06"/>
    <w:rsid w:val="009908B1"/>
    <w:rsid w:val="00991F08"/>
    <w:rsid w:val="009967D6"/>
    <w:rsid w:val="00997579"/>
    <w:rsid w:val="00997B66"/>
    <w:rsid w:val="00997DE4"/>
    <w:rsid w:val="009A10E3"/>
    <w:rsid w:val="009A1916"/>
    <w:rsid w:val="009A1F29"/>
    <w:rsid w:val="009A346C"/>
    <w:rsid w:val="009A3E07"/>
    <w:rsid w:val="009B1ED9"/>
    <w:rsid w:val="009B5ECB"/>
    <w:rsid w:val="009B64B0"/>
    <w:rsid w:val="009B6FFA"/>
    <w:rsid w:val="009C0961"/>
    <w:rsid w:val="009C1332"/>
    <w:rsid w:val="009C2D18"/>
    <w:rsid w:val="009C3544"/>
    <w:rsid w:val="009C3D70"/>
    <w:rsid w:val="009C4538"/>
    <w:rsid w:val="009C4DF3"/>
    <w:rsid w:val="009C5F13"/>
    <w:rsid w:val="009C7AC3"/>
    <w:rsid w:val="009D320A"/>
    <w:rsid w:val="009D5129"/>
    <w:rsid w:val="009D564B"/>
    <w:rsid w:val="009D596C"/>
    <w:rsid w:val="009D6FD4"/>
    <w:rsid w:val="009D7176"/>
    <w:rsid w:val="009E0F7E"/>
    <w:rsid w:val="009E20EA"/>
    <w:rsid w:val="009E5A04"/>
    <w:rsid w:val="009E61EE"/>
    <w:rsid w:val="009E6DC2"/>
    <w:rsid w:val="009E7B82"/>
    <w:rsid w:val="009F4150"/>
    <w:rsid w:val="009F4B1B"/>
    <w:rsid w:val="00A02002"/>
    <w:rsid w:val="00A023A7"/>
    <w:rsid w:val="00A039F4"/>
    <w:rsid w:val="00A03C5B"/>
    <w:rsid w:val="00A0644F"/>
    <w:rsid w:val="00A06C19"/>
    <w:rsid w:val="00A07F67"/>
    <w:rsid w:val="00A1098E"/>
    <w:rsid w:val="00A1160D"/>
    <w:rsid w:val="00A1187A"/>
    <w:rsid w:val="00A12098"/>
    <w:rsid w:val="00A130DE"/>
    <w:rsid w:val="00A15FB0"/>
    <w:rsid w:val="00A17F98"/>
    <w:rsid w:val="00A2148E"/>
    <w:rsid w:val="00A24AA8"/>
    <w:rsid w:val="00A24EB1"/>
    <w:rsid w:val="00A26B01"/>
    <w:rsid w:val="00A27F38"/>
    <w:rsid w:val="00A30D3A"/>
    <w:rsid w:val="00A314A5"/>
    <w:rsid w:val="00A3156B"/>
    <w:rsid w:val="00A316E1"/>
    <w:rsid w:val="00A324BA"/>
    <w:rsid w:val="00A35793"/>
    <w:rsid w:val="00A365B3"/>
    <w:rsid w:val="00A37E6B"/>
    <w:rsid w:val="00A41968"/>
    <w:rsid w:val="00A42555"/>
    <w:rsid w:val="00A42649"/>
    <w:rsid w:val="00A42DC4"/>
    <w:rsid w:val="00A44886"/>
    <w:rsid w:val="00A44C3C"/>
    <w:rsid w:val="00A453FB"/>
    <w:rsid w:val="00A45A40"/>
    <w:rsid w:val="00A47885"/>
    <w:rsid w:val="00A50A68"/>
    <w:rsid w:val="00A51B94"/>
    <w:rsid w:val="00A53532"/>
    <w:rsid w:val="00A550B7"/>
    <w:rsid w:val="00A5797C"/>
    <w:rsid w:val="00A579C1"/>
    <w:rsid w:val="00A62EF6"/>
    <w:rsid w:val="00A6306E"/>
    <w:rsid w:val="00A65880"/>
    <w:rsid w:val="00A65B3F"/>
    <w:rsid w:val="00A665CB"/>
    <w:rsid w:val="00A674B3"/>
    <w:rsid w:val="00A74445"/>
    <w:rsid w:val="00A74655"/>
    <w:rsid w:val="00A758F5"/>
    <w:rsid w:val="00A77266"/>
    <w:rsid w:val="00A775F3"/>
    <w:rsid w:val="00A805DC"/>
    <w:rsid w:val="00A806BD"/>
    <w:rsid w:val="00A8082F"/>
    <w:rsid w:val="00A827C9"/>
    <w:rsid w:val="00A845DB"/>
    <w:rsid w:val="00A84A52"/>
    <w:rsid w:val="00A855A5"/>
    <w:rsid w:val="00A868CF"/>
    <w:rsid w:val="00A86E01"/>
    <w:rsid w:val="00A91C92"/>
    <w:rsid w:val="00A91F59"/>
    <w:rsid w:val="00A93894"/>
    <w:rsid w:val="00A95945"/>
    <w:rsid w:val="00A96A3F"/>
    <w:rsid w:val="00AA0762"/>
    <w:rsid w:val="00AA1128"/>
    <w:rsid w:val="00AA3281"/>
    <w:rsid w:val="00AA5883"/>
    <w:rsid w:val="00AA64C9"/>
    <w:rsid w:val="00AB082B"/>
    <w:rsid w:val="00AB0994"/>
    <w:rsid w:val="00AB56F8"/>
    <w:rsid w:val="00AB7D9C"/>
    <w:rsid w:val="00AB7F53"/>
    <w:rsid w:val="00AC02E0"/>
    <w:rsid w:val="00AC108F"/>
    <w:rsid w:val="00AC1466"/>
    <w:rsid w:val="00AC146E"/>
    <w:rsid w:val="00AC150F"/>
    <w:rsid w:val="00AC4E12"/>
    <w:rsid w:val="00AC7794"/>
    <w:rsid w:val="00AC7BDD"/>
    <w:rsid w:val="00AD06BE"/>
    <w:rsid w:val="00AD1370"/>
    <w:rsid w:val="00AD5343"/>
    <w:rsid w:val="00AD6AC9"/>
    <w:rsid w:val="00AD70FA"/>
    <w:rsid w:val="00AE1A69"/>
    <w:rsid w:val="00AE3424"/>
    <w:rsid w:val="00AE4A36"/>
    <w:rsid w:val="00AE5648"/>
    <w:rsid w:val="00AE71BA"/>
    <w:rsid w:val="00AF0C19"/>
    <w:rsid w:val="00AF710D"/>
    <w:rsid w:val="00AF7670"/>
    <w:rsid w:val="00B01CF8"/>
    <w:rsid w:val="00B01FA6"/>
    <w:rsid w:val="00B02101"/>
    <w:rsid w:val="00B02138"/>
    <w:rsid w:val="00B04116"/>
    <w:rsid w:val="00B0454F"/>
    <w:rsid w:val="00B05DD6"/>
    <w:rsid w:val="00B066EA"/>
    <w:rsid w:val="00B110ED"/>
    <w:rsid w:val="00B1124A"/>
    <w:rsid w:val="00B118CD"/>
    <w:rsid w:val="00B133BE"/>
    <w:rsid w:val="00B14394"/>
    <w:rsid w:val="00B16A48"/>
    <w:rsid w:val="00B2391E"/>
    <w:rsid w:val="00B240E1"/>
    <w:rsid w:val="00B2429A"/>
    <w:rsid w:val="00B2498C"/>
    <w:rsid w:val="00B25078"/>
    <w:rsid w:val="00B25E36"/>
    <w:rsid w:val="00B30C6F"/>
    <w:rsid w:val="00B35515"/>
    <w:rsid w:val="00B41245"/>
    <w:rsid w:val="00B45E80"/>
    <w:rsid w:val="00B4772D"/>
    <w:rsid w:val="00B5091B"/>
    <w:rsid w:val="00B50BA9"/>
    <w:rsid w:val="00B514F3"/>
    <w:rsid w:val="00B516EE"/>
    <w:rsid w:val="00B55D52"/>
    <w:rsid w:val="00B5600D"/>
    <w:rsid w:val="00B562AF"/>
    <w:rsid w:val="00B56C21"/>
    <w:rsid w:val="00B56E92"/>
    <w:rsid w:val="00B604BD"/>
    <w:rsid w:val="00B63812"/>
    <w:rsid w:val="00B63F30"/>
    <w:rsid w:val="00B65639"/>
    <w:rsid w:val="00B70779"/>
    <w:rsid w:val="00B73693"/>
    <w:rsid w:val="00B737D6"/>
    <w:rsid w:val="00B74F74"/>
    <w:rsid w:val="00B757B5"/>
    <w:rsid w:val="00B7585A"/>
    <w:rsid w:val="00B76A7E"/>
    <w:rsid w:val="00B773C5"/>
    <w:rsid w:val="00B807AD"/>
    <w:rsid w:val="00B81782"/>
    <w:rsid w:val="00B835D0"/>
    <w:rsid w:val="00B83972"/>
    <w:rsid w:val="00B83D90"/>
    <w:rsid w:val="00B86228"/>
    <w:rsid w:val="00B911FC"/>
    <w:rsid w:val="00B91979"/>
    <w:rsid w:val="00B920FE"/>
    <w:rsid w:val="00B92A25"/>
    <w:rsid w:val="00B94550"/>
    <w:rsid w:val="00B94B39"/>
    <w:rsid w:val="00B9551E"/>
    <w:rsid w:val="00B95B85"/>
    <w:rsid w:val="00B96375"/>
    <w:rsid w:val="00B97837"/>
    <w:rsid w:val="00B97F4F"/>
    <w:rsid w:val="00BA001B"/>
    <w:rsid w:val="00BA01F2"/>
    <w:rsid w:val="00BA1667"/>
    <w:rsid w:val="00BA1D6E"/>
    <w:rsid w:val="00BA1F15"/>
    <w:rsid w:val="00BA275A"/>
    <w:rsid w:val="00BA334B"/>
    <w:rsid w:val="00BA35B7"/>
    <w:rsid w:val="00BA4D25"/>
    <w:rsid w:val="00BA686A"/>
    <w:rsid w:val="00BB0DD6"/>
    <w:rsid w:val="00BB1335"/>
    <w:rsid w:val="00BB2080"/>
    <w:rsid w:val="00BB2AA7"/>
    <w:rsid w:val="00BB2D35"/>
    <w:rsid w:val="00BB4007"/>
    <w:rsid w:val="00BC0C5A"/>
    <w:rsid w:val="00BC1965"/>
    <w:rsid w:val="00BC2104"/>
    <w:rsid w:val="00BC31F5"/>
    <w:rsid w:val="00BC459A"/>
    <w:rsid w:val="00BC47FE"/>
    <w:rsid w:val="00BD0469"/>
    <w:rsid w:val="00BD0591"/>
    <w:rsid w:val="00BD0AF4"/>
    <w:rsid w:val="00BD2CBF"/>
    <w:rsid w:val="00BE3C0A"/>
    <w:rsid w:val="00BE452D"/>
    <w:rsid w:val="00BE618C"/>
    <w:rsid w:val="00BE7142"/>
    <w:rsid w:val="00BF1A0C"/>
    <w:rsid w:val="00BF4B83"/>
    <w:rsid w:val="00BF511B"/>
    <w:rsid w:val="00BF6243"/>
    <w:rsid w:val="00BF7465"/>
    <w:rsid w:val="00BF775A"/>
    <w:rsid w:val="00C0100A"/>
    <w:rsid w:val="00C010D3"/>
    <w:rsid w:val="00C039C8"/>
    <w:rsid w:val="00C04D7B"/>
    <w:rsid w:val="00C06671"/>
    <w:rsid w:val="00C06B72"/>
    <w:rsid w:val="00C10204"/>
    <w:rsid w:val="00C108A1"/>
    <w:rsid w:val="00C151B9"/>
    <w:rsid w:val="00C15B56"/>
    <w:rsid w:val="00C15E89"/>
    <w:rsid w:val="00C204FD"/>
    <w:rsid w:val="00C21712"/>
    <w:rsid w:val="00C24132"/>
    <w:rsid w:val="00C242C6"/>
    <w:rsid w:val="00C31686"/>
    <w:rsid w:val="00C32F20"/>
    <w:rsid w:val="00C356F6"/>
    <w:rsid w:val="00C359CE"/>
    <w:rsid w:val="00C36615"/>
    <w:rsid w:val="00C36650"/>
    <w:rsid w:val="00C37A86"/>
    <w:rsid w:val="00C403BB"/>
    <w:rsid w:val="00C427C0"/>
    <w:rsid w:val="00C43514"/>
    <w:rsid w:val="00C43685"/>
    <w:rsid w:val="00C459A1"/>
    <w:rsid w:val="00C557FD"/>
    <w:rsid w:val="00C564A1"/>
    <w:rsid w:val="00C56B6B"/>
    <w:rsid w:val="00C62D18"/>
    <w:rsid w:val="00C65538"/>
    <w:rsid w:val="00C677BE"/>
    <w:rsid w:val="00C71D0D"/>
    <w:rsid w:val="00C751DA"/>
    <w:rsid w:val="00C756E6"/>
    <w:rsid w:val="00C77C74"/>
    <w:rsid w:val="00C80BE3"/>
    <w:rsid w:val="00C85274"/>
    <w:rsid w:val="00C863E8"/>
    <w:rsid w:val="00C86690"/>
    <w:rsid w:val="00C8673D"/>
    <w:rsid w:val="00C90A67"/>
    <w:rsid w:val="00C926B2"/>
    <w:rsid w:val="00C93069"/>
    <w:rsid w:val="00C974B1"/>
    <w:rsid w:val="00CA08E6"/>
    <w:rsid w:val="00CA39BA"/>
    <w:rsid w:val="00CA576B"/>
    <w:rsid w:val="00CA5EB3"/>
    <w:rsid w:val="00CB4945"/>
    <w:rsid w:val="00CB59B6"/>
    <w:rsid w:val="00CB5FD3"/>
    <w:rsid w:val="00CC005F"/>
    <w:rsid w:val="00CC00EF"/>
    <w:rsid w:val="00CC2784"/>
    <w:rsid w:val="00CC6525"/>
    <w:rsid w:val="00CD0876"/>
    <w:rsid w:val="00CD18AE"/>
    <w:rsid w:val="00CD38D9"/>
    <w:rsid w:val="00CD51A3"/>
    <w:rsid w:val="00CD5E24"/>
    <w:rsid w:val="00CD6D20"/>
    <w:rsid w:val="00CE253E"/>
    <w:rsid w:val="00CE46FD"/>
    <w:rsid w:val="00CE4A88"/>
    <w:rsid w:val="00CE61AC"/>
    <w:rsid w:val="00CE71F7"/>
    <w:rsid w:val="00CE7A7D"/>
    <w:rsid w:val="00CF03F9"/>
    <w:rsid w:val="00CF14A8"/>
    <w:rsid w:val="00CF23BF"/>
    <w:rsid w:val="00CF2556"/>
    <w:rsid w:val="00CF4534"/>
    <w:rsid w:val="00CF4F0E"/>
    <w:rsid w:val="00CF7140"/>
    <w:rsid w:val="00CF7583"/>
    <w:rsid w:val="00D0063D"/>
    <w:rsid w:val="00D0229B"/>
    <w:rsid w:val="00D0245C"/>
    <w:rsid w:val="00D036A2"/>
    <w:rsid w:val="00D03C76"/>
    <w:rsid w:val="00D04640"/>
    <w:rsid w:val="00D06923"/>
    <w:rsid w:val="00D13913"/>
    <w:rsid w:val="00D13947"/>
    <w:rsid w:val="00D15FB7"/>
    <w:rsid w:val="00D17062"/>
    <w:rsid w:val="00D22592"/>
    <w:rsid w:val="00D22D88"/>
    <w:rsid w:val="00D271A8"/>
    <w:rsid w:val="00D2727F"/>
    <w:rsid w:val="00D3155E"/>
    <w:rsid w:val="00D33D23"/>
    <w:rsid w:val="00D3414E"/>
    <w:rsid w:val="00D350A8"/>
    <w:rsid w:val="00D35356"/>
    <w:rsid w:val="00D35381"/>
    <w:rsid w:val="00D35F92"/>
    <w:rsid w:val="00D36FCF"/>
    <w:rsid w:val="00D40EBE"/>
    <w:rsid w:val="00D41790"/>
    <w:rsid w:val="00D45BD9"/>
    <w:rsid w:val="00D46134"/>
    <w:rsid w:val="00D46FFD"/>
    <w:rsid w:val="00D47766"/>
    <w:rsid w:val="00D50DE0"/>
    <w:rsid w:val="00D518C1"/>
    <w:rsid w:val="00D51973"/>
    <w:rsid w:val="00D52AC2"/>
    <w:rsid w:val="00D53227"/>
    <w:rsid w:val="00D5385E"/>
    <w:rsid w:val="00D5414F"/>
    <w:rsid w:val="00D54BB3"/>
    <w:rsid w:val="00D55CB7"/>
    <w:rsid w:val="00D6073C"/>
    <w:rsid w:val="00D619B6"/>
    <w:rsid w:val="00D6423F"/>
    <w:rsid w:val="00D647BC"/>
    <w:rsid w:val="00D723D5"/>
    <w:rsid w:val="00D732BB"/>
    <w:rsid w:val="00D764DB"/>
    <w:rsid w:val="00D8072B"/>
    <w:rsid w:val="00D8205A"/>
    <w:rsid w:val="00D83B6D"/>
    <w:rsid w:val="00D840ED"/>
    <w:rsid w:val="00D854C6"/>
    <w:rsid w:val="00D8625E"/>
    <w:rsid w:val="00D873B4"/>
    <w:rsid w:val="00D91A9C"/>
    <w:rsid w:val="00D921DB"/>
    <w:rsid w:val="00D928C6"/>
    <w:rsid w:val="00D93C5F"/>
    <w:rsid w:val="00D9695C"/>
    <w:rsid w:val="00DA0635"/>
    <w:rsid w:val="00DA3642"/>
    <w:rsid w:val="00DA402D"/>
    <w:rsid w:val="00DA5061"/>
    <w:rsid w:val="00DA5334"/>
    <w:rsid w:val="00DA70CE"/>
    <w:rsid w:val="00DB3697"/>
    <w:rsid w:val="00DB4840"/>
    <w:rsid w:val="00DB4B58"/>
    <w:rsid w:val="00DB4BEF"/>
    <w:rsid w:val="00DB5C8C"/>
    <w:rsid w:val="00DB72B1"/>
    <w:rsid w:val="00DB75ED"/>
    <w:rsid w:val="00DC3CBC"/>
    <w:rsid w:val="00DC400A"/>
    <w:rsid w:val="00DC5596"/>
    <w:rsid w:val="00DC5A0D"/>
    <w:rsid w:val="00DC5EF8"/>
    <w:rsid w:val="00DC6882"/>
    <w:rsid w:val="00DC75D4"/>
    <w:rsid w:val="00DD1D08"/>
    <w:rsid w:val="00DD2E8C"/>
    <w:rsid w:val="00DD4C9C"/>
    <w:rsid w:val="00DD4E99"/>
    <w:rsid w:val="00DD5D22"/>
    <w:rsid w:val="00DD663C"/>
    <w:rsid w:val="00DE0665"/>
    <w:rsid w:val="00DE0B95"/>
    <w:rsid w:val="00DE2C06"/>
    <w:rsid w:val="00DE3C12"/>
    <w:rsid w:val="00DE542F"/>
    <w:rsid w:val="00DE548A"/>
    <w:rsid w:val="00DE5D45"/>
    <w:rsid w:val="00DF0F78"/>
    <w:rsid w:val="00DF282D"/>
    <w:rsid w:val="00DF4677"/>
    <w:rsid w:val="00DF55A8"/>
    <w:rsid w:val="00DF55AD"/>
    <w:rsid w:val="00DF55F7"/>
    <w:rsid w:val="00DF57D0"/>
    <w:rsid w:val="00DF67B7"/>
    <w:rsid w:val="00DF72CF"/>
    <w:rsid w:val="00DF76A9"/>
    <w:rsid w:val="00E00099"/>
    <w:rsid w:val="00E00420"/>
    <w:rsid w:val="00E0079F"/>
    <w:rsid w:val="00E00898"/>
    <w:rsid w:val="00E019E3"/>
    <w:rsid w:val="00E02375"/>
    <w:rsid w:val="00E04A23"/>
    <w:rsid w:val="00E1024E"/>
    <w:rsid w:val="00E15C1E"/>
    <w:rsid w:val="00E163FF"/>
    <w:rsid w:val="00E17859"/>
    <w:rsid w:val="00E17B51"/>
    <w:rsid w:val="00E2196E"/>
    <w:rsid w:val="00E25A92"/>
    <w:rsid w:val="00E2623D"/>
    <w:rsid w:val="00E27056"/>
    <w:rsid w:val="00E27A6E"/>
    <w:rsid w:val="00E27A99"/>
    <w:rsid w:val="00E27DD2"/>
    <w:rsid w:val="00E30C1B"/>
    <w:rsid w:val="00E30FDC"/>
    <w:rsid w:val="00E32CFA"/>
    <w:rsid w:val="00E32FC9"/>
    <w:rsid w:val="00E33655"/>
    <w:rsid w:val="00E34B75"/>
    <w:rsid w:val="00E40030"/>
    <w:rsid w:val="00E455C2"/>
    <w:rsid w:val="00E46612"/>
    <w:rsid w:val="00E51214"/>
    <w:rsid w:val="00E54018"/>
    <w:rsid w:val="00E54E6B"/>
    <w:rsid w:val="00E60009"/>
    <w:rsid w:val="00E634CD"/>
    <w:rsid w:val="00E642B6"/>
    <w:rsid w:val="00E67791"/>
    <w:rsid w:val="00E67DE1"/>
    <w:rsid w:val="00E70EFA"/>
    <w:rsid w:val="00E722DC"/>
    <w:rsid w:val="00E73864"/>
    <w:rsid w:val="00E7406B"/>
    <w:rsid w:val="00E747EB"/>
    <w:rsid w:val="00E75002"/>
    <w:rsid w:val="00E75475"/>
    <w:rsid w:val="00E76024"/>
    <w:rsid w:val="00E8301F"/>
    <w:rsid w:val="00E837C0"/>
    <w:rsid w:val="00E84561"/>
    <w:rsid w:val="00E85D7D"/>
    <w:rsid w:val="00E8614D"/>
    <w:rsid w:val="00E8616A"/>
    <w:rsid w:val="00E8621B"/>
    <w:rsid w:val="00E8658D"/>
    <w:rsid w:val="00E87678"/>
    <w:rsid w:val="00E9092B"/>
    <w:rsid w:val="00E90F5B"/>
    <w:rsid w:val="00E9110B"/>
    <w:rsid w:val="00E91577"/>
    <w:rsid w:val="00E9166E"/>
    <w:rsid w:val="00E91F94"/>
    <w:rsid w:val="00E921DE"/>
    <w:rsid w:val="00E93046"/>
    <w:rsid w:val="00E953BA"/>
    <w:rsid w:val="00E961BB"/>
    <w:rsid w:val="00E962A8"/>
    <w:rsid w:val="00EA0136"/>
    <w:rsid w:val="00EA1057"/>
    <w:rsid w:val="00EA38E5"/>
    <w:rsid w:val="00EA393B"/>
    <w:rsid w:val="00EA6609"/>
    <w:rsid w:val="00EA7E10"/>
    <w:rsid w:val="00EB6004"/>
    <w:rsid w:val="00EB799A"/>
    <w:rsid w:val="00EC387A"/>
    <w:rsid w:val="00EC3894"/>
    <w:rsid w:val="00EC3A26"/>
    <w:rsid w:val="00EC6317"/>
    <w:rsid w:val="00EC6C83"/>
    <w:rsid w:val="00EC7FDD"/>
    <w:rsid w:val="00ED0B15"/>
    <w:rsid w:val="00ED0D63"/>
    <w:rsid w:val="00ED25E9"/>
    <w:rsid w:val="00ED2CB6"/>
    <w:rsid w:val="00ED3214"/>
    <w:rsid w:val="00ED3C87"/>
    <w:rsid w:val="00ED49E5"/>
    <w:rsid w:val="00ED5B38"/>
    <w:rsid w:val="00ED67E6"/>
    <w:rsid w:val="00ED6DB2"/>
    <w:rsid w:val="00EE32DB"/>
    <w:rsid w:val="00EE3434"/>
    <w:rsid w:val="00EE4008"/>
    <w:rsid w:val="00EE401A"/>
    <w:rsid w:val="00EE52D6"/>
    <w:rsid w:val="00EE653B"/>
    <w:rsid w:val="00EF068A"/>
    <w:rsid w:val="00EF0D90"/>
    <w:rsid w:val="00EF1759"/>
    <w:rsid w:val="00F008DF"/>
    <w:rsid w:val="00F0195A"/>
    <w:rsid w:val="00F03CF5"/>
    <w:rsid w:val="00F06DA7"/>
    <w:rsid w:val="00F079EA"/>
    <w:rsid w:val="00F101F8"/>
    <w:rsid w:val="00F119B4"/>
    <w:rsid w:val="00F1216E"/>
    <w:rsid w:val="00F125E2"/>
    <w:rsid w:val="00F12F1A"/>
    <w:rsid w:val="00F1686A"/>
    <w:rsid w:val="00F1696C"/>
    <w:rsid w:val="00F204C2"/>
    <w:rsid w:val="00F207BA"/>
    <w:rsid w:val="00F21241"/>
    <w:rsid w:val="00F233AB"/>
    <w:rsid w:val="00F24F0D"/>
    <w:rsid w:val="00F270DA"/>
    <w:rsid w:val="00F303F2"/>
    <w:rsid w:val="00F30F29"/>
    <w:rsid w:val="00F32BE3"/>
    <w:rsid w:val="00F33254"/>
    <w:rsid w:val="00F3735C"/>
    <w:rsid w:val="00F37D7C"/>
    <w:rsid w:val="00F41625"/>
    <w:rsid w:val="00F42D89"/>
    <w:rsid w:val="00F43C1A"/>
    <w:rsid w:val="00F43D48"/>
    <w:rsid w:val="00F44A9F"/>
    <w:rsid w:val="00F45C7C"/>
    <w:rsid w:val="00F46AE5"/>
    <w:rsid w:val="00F46C03"/>
    <w:rsid w:val="00F502DC"/>
    <w:rsid w:val="00F569A7"/>
    <w:rsid w:val="00F61B87"/>
    <w:rsid w:val="00F672FB"/>
    <w:rsid w:val="00F71280"/>
    <w:rsid w:val="00F71D11"/>
    <w:rsid w:val="00F72AD6"/>
    <w:rsid w:val="00F73CAA"/>
    <w:rsid w:val="00F73DC1"/>
    <w:rsid w:val="00F74778"/>
    <w:rsid w:val="00F75BA2"/>
    <w:rsid w:val="00F75BE9"/>
    <w:rsid w:val="00F81C85"/>
    <w:rsid w:val="00F86467"/>
    <w:rsid w:val="00F911BD"/>
    <w:rsid w:val="00F91A84"/>
    <w:rsid w:val="00F94843"/>
    <w:rsid w:val="00F96047"/>
    <w:rsid w:val="00F97118"/>
    <w:rsid w:val="00F9719A"/>
    <w:rsid w:val="00FA2F59"/>
    <w:rsid w:val="00FA3F27"/>
    <w:rsid w:val="00FA469D"/>
    <w:rsid w:val="00FA46B0"/>
    <w:rsid w:val="00FA6E21"/>
    <w:rsid w:val="00FB0486"/>
    <w:rsid w:val="00FB14FB"/>
    <w:rsid w:val="00FB2152"/>
    <w:rsid w:val="00FB42EA"/>
    <w:rsid w:val="00FB45BA"/>
    <w:rsid w:val="00FB5C71"/>
    <w:rsid w:val="00FB6E12"/>
    <w:rsid w:val="00FC03E4"/>
    <w:rsid w:val="00FD136F"/>
    <w:rsid w:val="00FD137F"/>
    <w:rsid w:val="00FD4D18"/>
    <w:rsid w:val="00FD4ED1"/>
    <w:rsid w:val="00FD6C68"/>
    <w:rsid w:val="00FD7312"/>
    <w:rsid w:val="00FE04D9"/>
    <w:rsid w:val="00FE19D8"/>
    <w:rsid w:val="00FE5577"/>
    <w:rsid w:val="00FF0366"/>
    <w:rsid w:val="00FF0B4A"/>
    <w:rsid w:val="00FF144D"/>
    <w:rsid w:val="00FF5240"/>
    <w:rsid w:val="00FF5D39"/>
    <w:rsid w:val="00FF68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A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 w:type="paragraph" w:styleId="HTML">
    <w:name w:val="HTML Preformatted"/>
    <w:basedOn w:val="a"/>
    <w:link w:val="HTML0"/>
    <w:uiPriority w:val="99"/>
    <w:semiHidden/>
    <w:unhideWhenUsed/>
    <w:rsid w:val="002D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2D37D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 w:type="paragraph" w:styleId="HTML">
    <w:name w:val="HTML Preformatted"/>
    <w:basedOn w:val="a"/>
    <w:link w:val="HTML0"/>
    <w:uiPriority w:val="99"/>
    <w:semiHidden/>
    <w:unhideWhenUsed/>
    <w:rsid w:val="002D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2D37D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3603">
      <w:bodyDiv w:val="1"/>
      <w:marLeft w:val="0"/>
      <w:marRight w:val="0"/>
      <w:marTop w:val="0"/>
      <w:marBottom w:val="0"/>
      <w:divBdr>
        <w:top w:val="none" w:sz="0" w:space="0" w:color="auto"/>
        <w:left w:val="none" w:sz="0" w:space="0" w:color="auto"/>
        <w:bottom w:val="none" w:sz="0" w:space="0" w:color="auto"/>
        <w:right w:val="none" w:sz="0" w:space="0" w:color="auto"/>
      </w:divBdr>
    </w:div>
    <w:div w:id="227811846">
      <w:bodyDiv w:val="1"/>
      <w:marLeft w:val="0"/>
      <w:marRight w:val="0"/>
      <w:marTop w:val="0"/>
      <w:marBottom w:val="0"/>
      <w:divBdr>
        <w:top w:val="none" w:sz="0" w:space="0" w:color="auto"/>
        <w:left w:val="none" w:sz="0" w:space="0" w:color="auto"/>
        <w:bottom w:val="none" w:sz="0" w:space="0" w:color="auto"/>
        <w:right w:val="none" w:sz="0" w:space="0" w:color="auto"/>
      </w:divBdr>
    </w:div>
    <w:div w:id="364064117">
      <w:bodyDiv w:val="1"/>
      <w:marLeft w:val="0"/>
      <w:marRight w:val="0"/>
      <w:marTop w:val="0"/>
      <w:marBottom w:val="0"/>
      <w:divBdr>
        <w:top w:val="none" w:sz="0" w:space="0" w:color="auto"/>
        <w:left w:val="none" w:sz="0" w:space="0" w:color="auto"/>
        <w:bottom w:val="none" w:sz="0" w:space="0" w:color="auto"/>
        <w:right w:val="none" w:sz="0" w:space="0" w:color="auto"/>
      </w:divBdr>
    </w:div>
    <w:div w:id="612133514">
      <w:bodyDiv w:val="1"/>
      <w:marLeft w:val="0"/>
      <w:marRight w:val="0"/>
      <w:marTop w:val="0"/>
      <w:marBottom w:val="0"/>
      <w:divBdr>
        <w:top w:val="none" w:sz="0" w:space="0" w:color="auto"/>
        <w:left w:val="none" w:sz="0" w:space="0" w:color="auto"/>
        <w:bottom w:val="none" w:sz="0" w:space="0" w:color="auto"/>
        <w:right w:val="none" w:sz="0" w:space="0" w:color="auto"/>
      </w:divBdr>
    </w:div>
    <w:div w:id="624458948">
      <w:bodyDiv w:val="1"/>
      <w:marLeft w:val="0"/>
      <w:marRight w:val="0"/>
      <w:marTop w:val="0"/>
      <w:marBottom w:val="0"/>
      <w:divBdr>
        <w:top w:val="none" w:sz="0" w:space="0" w:color="auto"/>
        <w:left w:val="none" w:sz="0" w:space="0" w:color="auto"/>
        <w:bottom w:val="none" w:sz="0" w:space="0" w:color="auto"/>
        <w:right w:val="none" w:sz="0" w:space="0" w:color="auto"/>
      </w:divBdr>
    </w:div>
    <w:div w:id="745154612">
      <w:bodyDiv w:val="1"/>
      <w:marLeft w:val="0"/>
      <w:marRight w:val="0"/>
      <w:marTop w:val="0"/>
      <w:marBottom w:val="0"/>
      <w:divBdr>
        <w:top w:val="none" w:sz="0" w:space="0" w:color="auto"/>
        <w:left w:val="none" w:sz="0" w:space="0" w:color="auto"/>
        <w:bottom w:val="none" w:sz="0" w:space="0" w:color="auto"/>
        <w:right w:val="none" w:sz="0" w:space="0" w:color="auto"/>
      </w:divBdr>
    </w:div>
    <w:div w:id="769008564">
      <w:bodyDiv w:val="1"/>
      <w:marLeft w:val="0"/>
      <w:marRight w:val="0"/>
      <w:marTop w:val="0"/>
      <w:marBottom w:val="0"/>
      <w:divBdr>
        <w:top w:val="none" w:sz="0" w:space="0" w:color="auto"/>
        <w:left w:val="none" w:sz="0" w:space="0" w:color="auto"/>
        <w:bottom w:val="none" w:sz="0" w:space="0" w:color="auto"/>
        <w:right w:val="none" w:sz="0" w:space="0" w:color="auto"/>
      </w:divBdr>
    </w:div>
    <w:div w:id="828987629">
      <w:bodyDiv w:val="1"/>
      <w:marLeft w:val="0"/>
      <w:marRight w:val="0"/>
      <w:marTop w:val="0"/>
      <w:marBottom w:val="0"/>
      <w:divBdr>
        <w:top w:val="none" w:sz="0" w:space="0" w:color="auto"/>
        <w:left w:val="none" w:sz="0" w:space="0" w:color="auto"/>
        <w:bottom w:val="none" w:sz="0" w:space="0" w:color="auto"/>
        <w:right w:val="none" w:sz="0" w:space="0" w:color="auto"/>
      </w:divBdr>
    </w:div>
    <w:div w:id="845291775">
      <w:bodyDiv w:val="1"/>
      <w:marLeft w:val="0"/>
      <w:marRight w:val="0"/>
      <w:marTop w:val="0"/>
      <w:marBottom w:val="0"/>
      <w:divBdr>
        <w:top w:val="none" w:sz="0" w:space="0" w:color="auto"/>
        <w:left w:val="none" w:sz="0" w:space="0" w:color="auto"/>
        <w:bottom w:val="none" w:sz="0" w:space="0" w:color="auto"/>
        <w:right w:val="none" w:sz="0" w:space="0" w:color="auto"/>
      </w:divBdr>
    </w:div>
    <w:div w:id="891038057">
      <w:bodyDiv w:val="1"/>
      <w:marLeft w:val="0"/>
      <w:marRight w:val="0"/>
      <w:marTop w:val="0"/>
      <w:marBottom w:val="0"/>
      <w:divBdr>
        <w:top w:val="none" w:sz="0" w:space="0" w:color="auto"/>
        <w:left w:val="none" w:sz="0" w:space="0" w:color="auto"/>
        <w:bottom w:val="none" w:sz="0" w:space="0" w:color="auto"/>
        <w:right w:val="none" w:sz="0" w:space="0" w:color="auto"/>
      </w:divBdr>
    </w:div>
    <w:div w:id="915212357">
      <w:bodyDiv w:val="1"/>
      <w:marLeft w:val="0"/>
      <w:marRight w:val="0"/>
      <w:marTop w:val="0"/>
      <w:marBottom w:val="0"/>
      <w:divBdr>
        <w:top w:val="none" w:sz="0" w:space="0" w:color="auto"/>
        <w:left w:val="none" w:sz="0" w:space="0" w:color="auto"/>
        <w:bottom w:val="none" w:sz="0" w:space="0" w:color="auto"/>
        <w:right w:val="none" w:sz="0" w:space="0" w:color="auto"/>
      </w:divBdr>
    </w:div>
    <w:div w:id="1074816247">
      <w:bodyDiv w:val="1"/>
      <w:marLeft w:val="0"/>
      <w:marRight w:val="0"/>
      <w:marTop w:val="0"/>
      <w:marBottom w:val="0"/>
      <w:divBdr>
        <w:top w:val="none" w:sz="0" w:space="0" w:color="auto"/>
        <w:left w:val="none" w:sz="0" w:space="0" w:color="auto"/>
        <w:bottom w:val="none" w:sz="0" w:space="0" w:color="auto"/>
        <w:right w:val="none" w:sz="0" w:space="0" w:color="auto"/>
      </w:divBdr>
    </w:div>
    <w:div w:id="1194925340">
      <w:bodyDiv w:val="1"/>
      <w:marLeft w:val="0"/>
      <w:marRight w:val="0"/>
      <w:marTop w:val="0"/>
      <w:marBottom w:val="0"/>
      <w:divBdr>
        <w:top w:val="none" w:sz="0" w:space="0" w:color="auto"/>
        <w:left w:val="none" w:sz="0" w:space="0" w:color="auto"/>
        <w:bottom w:val="none" w:sz="0" w:space="0" w:color="auto"/>
        <w:right w:val="none" w:sz="0" w:space="0" w:color="auto"/>
      </w:divBdr>
    </w:div>
    <w:div w:id="1264994961">
      <w:bodyDiv w:val="1"/>
      <w:marLeft w:val="0"/>
      <w:marRight w:val="0"/>
      <w:marTop w:val="0"/>
      <w:marBottom w:val="0"/>
      <w:divBdr>
        <w:top w:val="none" w:sz="0" w:space="0" w:color="auto"/>
        <w:left w:val="none" w:sz="0" w:space="0" w:color="auto"/>
        <w:bottom w:val="none" w:sz="0" w:space="0" w:color="auto"/>
        <w:right w:val="none" w:sz="0" w:space="0" w:color="auto"/>
      </w:divBdr>
    </w:div>
    <w:div w:id="1319264578">
      <w:bodyDiv w:val="1"/>
      <w:marLeft w:val="0"/>
      <w:marRight w:val="0"/>
      <w:marTop w:val="0"/>
      <w:marBottom w:val="0"/>
      <w:divBdr>
        <w:top w:val="none" w:sz="0" w:space="0" w:color="auto"/>
        <w:left w:val="none" w:sz="0" w:space="0" w:color="auto"/>
        <w:bottom w:val="none" w:sz="0" w:space="0" w:color="auto"/>
        <w:right w:val="none" w:sz="0" w:space="0" w:color="auto"/>
      </w:divBdr>
    </w:div>
    <w:div w:id="1476027618">
      <w:bodyDiv w:val="1"/>
      <w:marLeft w:val="0"/>
      <w:marRight w:val="0"/>
      <w:marTop w:val="0"/>
      <w:marBottom w:val="0"/>
      <w:divBdr>
        <w:top w:val="none" w:sz="0" w:space="0" w:color="auto"/>
        <w:left w:val="none" w:sz="0" w:space="0" w:color="auto"/>
        <w:bottom w:val="none" w:sz="0" w:space="0" w:color="auto"/>
        <w:right w:val="none" w:sz="0" w:space="0" w:color="auto"/>
      </w:divBdr>
    </w:div>
    <w:div w:id="1490512618">
      <w:bodyDiv w:val="1"/>
      <w:marLeft w:val="0"/>
      <w:marRight w:val="0"/>
      <w:marTop w:val="0"/>
      <w:marBottom w:val="0"/>
      <w:divBdr>
        <w:top w:val="none" w:sz="0" w:space="0" w:color="auto"/>
        <w:left w:val="none" w:sz="0" w:space="0" w:color="auto"/>
        <w:bottom w:val="none" w:sz="0" w:space="0" w:color="auto"/>
        <w:right w:val="none" w:sz="0" w:space="0" w:color="auto"/>
      </w:divBdr>
    </w:div>
    <w:div w:id="1842117710">
      <w:bodyDiv w:val="1"/>
      <w:marLeft w:val="0"/>
      <w:marRight w:val="0"/>
      <w:marTop w:val="0"/>
      <w:marBottom w:val="0"/>
      <w:divBdr>
        <w:top w:val="none" w:sz="0" w:space="0" w:color="auto"/>
        <w:left w:val="none" w:sz="0" w:space="0" w:color="auto"/>
        <w:bottom w:val="none" w:sz="0" w:space="0" w:color="auto"/>
        <w:right w:val="none" w:sz="0" w:space="0" w:color="auto"/>
      </w:divBdr>
    </w:div>
    <w:div w:id="1992713949">
      <w:bodyDiv w:val="1"/>
      <w:marLeft w:val="0"/>
      <w:marRight w:val="0"/>
      <w:marTop w:val="0"/>
      <w:marBottom w:val="0"/>
      <w:divBdr>
        <w:top w:val="none" w:sz="0" w:space="0" w:color="auto"/>
        <w:left w:val="none" w:sz="0" w:space="0" w:color="auto"/>
        <w:bottom w:val="none" w:sz="0" w:space="0" w:color="auto"/>
        <w:right w:val="none" w:sz="0" w:space="0" w:color="auto"/>
      </w:divBdr>
    </w:div>
    <w:div w:id="2040008028">
      <w:bodyDiv w:val="1"/>
      <w:marLeft w:val="0"/>
      <w:marRight w:val="0"/>
      <w:marTop w:val="0"/>
      <w:marBottom w:val="0"/>
      <w:divBdr>
        <w:top w:val="none" w:sz="0" w:space="0" w:color="auto"/>
        <w:left w:val="none" w:sz="0" w:space="0" w:color="auto"/>
        <w:bottom w:val="none" w:sz="0" w:space="0" w:color="auto"/>
        <w:right w:val="none" w:sz="0" w:space="0" w:color="auto"/>
      </w:divBdr>
    </w:div>
    <w:div w:id="20946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ps.ligazakon.net/document/view/re42234?ed=2024_04_30&amp;an=1742"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ips.ligazakon.net/document/view/re42234?ed=2024_04_30&amp;an=39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ps.ligazakon.net/document/view/re42234?ed=2024_04_30&amp;an=1167" TargetMode="External"/><Relationship Id="rId14" Type="http://schemas.openxmlformats.org/officeDocument/2006/relationships/header" Target="header2.xml"/><Relationship Id="rId21" Type="http://schemas.openxmlformats.org/officeDocument/2006/relationships/image" Target="media/image4.jpg"/><Relationship Id="rId22" Type="http://schemas.openxmlformats.org/officeDocument/2006/relationships/image" Target="media/image5.png"/><Relationship Id="rId23" Type="http://schemas.openxmlformats.org/officeDocument/2006/relationships/image" Target="media/image6.jpg"/><Relationship Id="rId24" Type="http://schemas.openxmlformats.org/officeDocument/2006/relationships/image" Target="media/image7.jpg"/><Relationship Id="rId25" Type="http://schemas.openxmlformats.org/officeDocument/2006/relationships/image" Target="media/image8.jpg"/><Relationship Id="rId26" Type="http://schemas.openxmlformats.org/officeDocument/2006/relationships/image" Target="media/image9.jpg"/><Relationship Id="rId27" Type="http://schemas.openxmlformats.org/officeDocument/2006/relationships/image" Target="media/image10.jpg"/><Relationship Id="rId28" Type="http://schemas.openxmlformats.org/officeDocument/2006/relationships/image" Target="media/image11.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97D97-27E7-4D7C-B277-BB0F5D25D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4134</TotalTime>
  <Pages>3</Pages>
  <Words>1382</Words>
  <Characters>7880</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Первинний протокол до Протоколу випробувань №</vt:lpstr>
      <vt:lpstr>Первинний протокол до Протоколу випробувань №</vt:lpstr>
    </vt:vector>
  </TitlesOfParts>
  <Company>SPecialiST RePack</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Первинний протокол до Протоколу випробувань №</dc:title>
  <dc:creator>Asus X50N</dc:creator>
  <cp:lastModifiedBy>Vital</cp:lastModifiedBy>
  <cp:revision>137</cp:revision>
  <cp:lastPrinted>2024-10-23T09:18:00Z</cp:lastPrinted>
  <dcterms:created xsi:type="dcterms:W3CDTF">2024-10-21T06:59:00Z</dcterms:created>
  <dcterms:modified xsi:type="dcterms:W3CDTF">2024-12-27T17:04:00Z</dcterms:modified>
  <dc:description/>
  <dc:identifier/>
  <dc:language/>
  <dc:subject/>
</cp:coreProperties>
</file>