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8"/>
          <w:szCs w:val="48"/>
        </w:rPr>
        <w:t xml:space="preserve">VitalsProMapTools</w:t>
      </w:r>
    </w:p>
    <w:p>
      <w:pPr>
        <w:spacing w:after="40"/>
        <w:jc w:val="center"/>
      </w:pPr>
      <w:r>
        <w:rPr>
          <w:rFonts w:ascii="Arial" w:cs="Arial" w:eastAsia="Arial" w:hAnsi="Arial"/>
          <w:color w:val="666666"/>
          <w:sz w:val="26"/>
          <w:szCs w:val="26"/>
        </w:rPr>
        <w:t xml:space="preserve">Modding Toolkit for Unreal Tournament 2004</w:t>
      </w:r>
    </w:p>
    <w:p>
      <w:pPr>
        <w:spacing w:after="40"/>
        <w:jc w:val="center"/>
      </w:pPr>
      <w:r>
        <w:rPr>
          <w:rFonts w:ascii="Arial" w:cs="Arial" w:eastAsia="Arial" w:hAnsi="Arial"/>
          <w:color w:val="888888"/>
          <w:sz w:val="22"/>
          <w:szCs w:val="22"/>
        </w:rPr>
        <w:t xml:space="preserve">Class Prefix: VOD_</w:t>
      </w:r>
    </w:p>
    <w:p>
      <w:pPr>
        <w:spacing w:after="400"/>
        <w:jc w:val="center"/>
      </w:pPr>
      <w:r>
        <w:rPr>
          <w:rFonts w:ascii="Arial" w:cs="Arial" w:eastAsia="Arial" w:hAnsi="Arial"/>
          <w:color w:val="888888"/>
          <w:sz w:val="22"/>
          <w:szCs w:val="22"/>
        </w:rPr>
        <w:t xml:space="preserve">By Vitaloverdose / David Winship — 2026</w:t>
      </w:r>
    </w:p>
    <w:p>
      <w:pPr>
        <w:pBdr>
          <w:bottom w:val="single" w:color="2E4057" w:sz="6" w:space="1"/>
        </w:pBdr>
        <w:spacing w:after="300"/>
      </w:pPr>
    </w:p>
    <w:p>
      <w:pPr>
        <w:pStyle w:val="Heading1"/>
        <w:spacing w:after="120" w:before="300"/>
      </w:pPr>
      <w:r>
        <w:rPr>
          <w:rFonts w:ascii="Arial" w:cs="Arial" w:eastAsia="Arial" w:hAnsi="Arial"/>
        </w:rPr>
        <w:t xml:space="preserve">Overview</w:t>
      </w:r>
    </w:p>
    <w:p>
      <w:pPr>
        <w:spacing w:after="120"/>
      </w:pPr>
      <w:r>
        <w:rPr>
          <w:rFonts w:ascii="Arial" w:cs="Arial" w:eastAsia="Arial" w:hAnsi="Arial"/>
          <w:sz w:val="22"/>
          <w:szCs w:val="22"/>
        </w:rPr>
        <w:t xml:space="preserve">VitalsProMapTools is a unified modding package for Unreal Tournament 2004, built from over 100 individual mods consolidated into a single clean codebase. All classes use the VOD_ prefix (Vitaloverdose) following UT2004 naming conventions.</w:t>
      </w:r>
    </w:p>
    <w:p>
      <w:pPr>
        <w:spacing w:after="120"/>
      </w:pPr>
      <w:r>
        <w:rPr>
          <w:rFonts w:ascii="Arial" w:cs="Arial" w:eastAsia="Arial" w:hAnsi="Arial"/>
          <w:sz w:val="22"/>
          <w:szCs w:val="22"/>
        </w:rPr>
        <w:t xml:space="preserve">The package provides vehicle systems (teleportation, dropship cargo transport, BotLock driver locking), mapping tools (triggers, vehicle factories), and a shared toolbox system that any class can use regardless of its inheritance chain.</w:t>
      </w:r>
    </w:p>
    <w:p>
      <w:pPr>
        <w:pStyle w:val="Heading1"/>
        <w:spacing w:after="120" w:before="300"/>
      </w:pPr>
      <w:r>
        <w:rPr>
          <w:rFonts w:ascii="Arial" w:cs="Arial" w:eastAsia="Arial" w:hAnsi="Arial"/>
        </w:rPr>
        <w:t xml:space="preserve">Architecture</w:t>
      </w:r>
    </w:p>
    <w:p>
      <w:pPr>
        <w:spacing w:after="120"/>
      </w:pPr>
      <w:r>
        <w:rPr>
          <w:rFonts w:ascii="Arial" w:cs="Arial" w:eastAsia="Arial" w:hAnsi="Arial"/>
          <w:sz w:val="22"/>
          <w:szCs w:val="22"/>
        </w:rPr>
        <w:t xml:space="preserve">The package uses two patterns for code sharing:</w:t>
      </w:r>
    </w:p>
    <w:p>
      <w:pPr>
        <w:spacing w:after="120"/>
      </w:pPr>
      <w:r>
        <w:rPr>
          <w:rFonts w:ascii="Arial" w:cs="Arial" w:eastAsia="Arial" w:hAnsi="Arial"/>
          <w:b/>
          <w:bCs/>
          <w:sz w:val="22"/>
          <w:szCs w:val="22"/>
        </w:rPr>
        <w:t xml:space="preserve">Inheritance: </w:t>
      </w:r>
      <w:r>
        <w:rPr>
          <w:rFonts w:ascii="Arial" w:cs="Arial" w:eastAsia="Arial" w:hAnsi="Arial"/>
          <w:sz w:val="22"/>
          <w:szCs w:val="22"/>
        </w:rPr>
        <w:t xml:space="preserve">Classes that need touch detection extend VOD_Triggers (which extends Trigger). Classes that need ONS power node integration extend VOD_ONSVehicleFactory.</w:t>
      </w:r>
    </w:p>
    <w:p>
      <w:pPr>
        <w:spacing w:after="120"/>
      </w:pPr>
      <w:r>
        <w:rPr>
          <w:rFonts w:ascii="Arial" w:cs="Arial" w:eastAsia="Arial" w:hAnsi="Arial"/>
          <w:b/>
          <w:bCs/>
          <w:sz w:val="22"/>
          <w:szCs w:val="22"/>
        </w:rPr>
        <w:t xml:space="preserve">Composition: </w:t>
      </w:r>
      <w:r>
        <w:rPr>
          <w:rFonts w:ascii="Arial" w:cs="Arial" w:eastAsia="Arial" w:hAnsi="Arial"/>
          <w:sz w:val="22"/>
          <w:szCs w:val="22"/>
        </w:rPr>
        <w:t xml:space="preserve">VOD_VehicleToolbox is a spawnable helper actor that any class can instantiate and call into, regardless of what it extends. This solves UnrealScript’s single-inheritance limitation.</w:t>
      </w:r>
    </w:p>
    <w:p>
      <w:pPr>
        <w:pStyle w:val="Heading1"/>
        <w:spacing w:after="120" w:before="300"/>
      </w:pPr>
      <w:r>
        <w:rPr>
          <w:rFonts w:ascii="Arial" w:cs="Arial" w:eastAsia="Arial" w:hAnsi="Arial"/>
        </w:rPr>
        <w:t xml:space="preserve">Class Hierarchy</w:t>
      </w:r>
    </w:p>
    <w:p>
      <w:pPr>
        <w:shd w:fill="F5F5F5" w:val="clear"/>
        <w:spacing w:after="60"/>
      </w:pPr>
      <w:r>
        <w:rPr>
          <w:rFonts w:ascii="Courier New" w:cs="Courier New" w:eastAsia="Courier New" w:hAnsi="Courier New"/>
          <w:sz w:val="20"/>
          <w:szCs w:val="20"/>
        </w:rPr>
        <w:t xml:space="preserve">Actor</w:t>
      </w:r>
    </w:p>
    <w:p>
      <w:pPr>
        <w:shd w:fill="F5F5F5" w:val="clear"/>
        <w:spacing w:after="60"/>
      </w:pPr>
      <w:r>
        <w:rPr>
          <w:rFonts w:ascii="Courier New" w:cs="Courier New" w:eastAsia="Courier New" w:hAnsi="Courier New"/>
          <w:sz w:val="20"/>
          <w:szCs w:val="20"/>
        </w:rPr>
        <w:t xml:space="preserve">  ├─ VOD_VehicleToolbox           (spawnable helper)</w:t>
      </w:r>
    </w:p>
    <w:p>
      <w:pPr>
        <w:shd w:fill="F5F5F5" w:val="clear"/>
        <w:spacing w:after="60"/>
      </w:pPr>
      <w:r>
        <w:rPr>
          <w:rFonts w:ascii="Courier New" w:cs="Courier New" w:eastAsia="Courier New" w:hAnsi="Courier New"/>
          <w:sz w:val="20"/>
          <w:szCs w:val="20"/>
        </w:rPr>
        <w:t xml:space="preserve">  ├─ VOD_TeleportDest             (placeable destination marker)</w:t>
      </w:r>
    </w:p>
    <w:p>
      <w:pPr>
        <w:shd w:fill="F5F5F5" w:val="clear"/>
        <w:spacing w:after="60"/>
      </w:pPr>
      <w:r>
        <w:rPr>
          <w:rFonts w:ascii="Courier New" w:cs="Courier New" w:eastAsia="Courier New" w:hAnsi="Courier New"/>
          <w:sz w:val="20"/>
          <w:szCs w:val="20"/>
        </w:rPr>
        <w:t xml:space="preserve">  └─ Trigger</w:t>
      </w:r>
    </w:p>
    <w:p>
      <w:pPr>
        <w:shd w:fill="F5F5F5" w:val="clear"/>
        <w:spacing w:after="60"/>
      </w:pPr>
      <w:r>
        <w:rPr>
          <w:rFonts w:ascii="Courier New" w:cs="Courier New" w:eastAsia="Courier New" w:hAnsi="Courier New"/>
          <w:sz w:val="20"/>
          <w:szCs w:val="20"/>
        </w:rPr>
        <w:t xml:space="preserve">       └─ VOD_Triggers              (base for all trigger tools)</w:t>
      </w:r>
    </w:p>
    <w:p>
      <w:pPr>
        <w:shd w:fill="F5F5F5" w:val="clear"/>
        <w:spacing w:after="60"/>
      </w:pPr>
      <w:r>
        <w:rPr>
          <w:rFonts w:ascii="Courier New" w:cs="Courier New" w:eastAsia="Courier New" w:hAnsi="Courier New"/>
          <w:sz w:val="20"/>
          <w:szCs w:val="20"/>
        </w:rPr>
        <w:t xml:space="preserve">             ├─ VOD_VehicleTeleporter (vehicle teleportation)</w:t>
      </w:r>
    </w:p>
    <w:p>
      <w:pPr>
        <w:shd w:fill="F5F5F5" w:val="clear"/>
        <w:spacing w:after="60"/>
      </w:pPr>
      <w:r>
        <w:rPr>
          <w:rFonts w:ascii="Courier New" w:cs="Courier New" w:eastAsia="Courier New" w:hAnsi="Courier New"/>
          <w:sz w:val="20"/>
          <w:szCs w:val="20"/>
        </w:rPr>
        <w:t xml:space="preserve">             ├─ VOD_VehicleFactory    (any-gametype spawner)</w:t>
      </w:r>
    </w:p>
    <w:p>
      <w:pPr>
        <w:shd w:fill="F5F5F5" w:val="clear"/>
        <w:spacing w:after="60"/>
      </w:pPr>
      <w:r>
        <w:rPr>
          <w:rFonts w:ascii="Courier New" w:cs="Courier New" w:eastAsia="Courier New" w:hAnsi="Courier New"/>
          <w:sz w:val="20"/>
          <w:szCs w:val="20"/>
        </w:rPr>
        <w:t xml:space="preserve">             │     └─ VOD_MegaFactory   (list spawner, loops)</w:t>
      </w:r>
    </w:p>
    <w:p>
      <w:pPr>
        <w:shd w:fill="F5F5F5" w:val="clear"/>
        <w:spacing w:after="60"/>
      </w:pPr>
      <w:r>
        <w:rPr>
          <w:rFonts w:ascii="Courier New" w:cs="Courier New" w:eastAsia="Courier New" w:hAnsi="Courier New"/>
          <w:sz w:val="20"/>
          <w:szCs w:val="20"/>
        </w:rPr>
        <w:t xml:space="preserve">             └─ VOD_DropShipSpawner   (dropship factory)</w:t>
      </w:r>
    </w:p>
    <w:p>
      <w:pPr>
        <w:shd w:fill="F5F5F5" w:val="clear"/>
        <w:spacing w:after="60"/>
      </w:pPr>
      <w:r>
        <w:rPr>
          <w:rFonts w:ascii="Courier New" w:cs="Courier New" w:eastAsia="Courier New" w:hAnsi="Courier New"/>
          <w:sz w:val="20"/>
          <w:szCs w:val="20"/>
        </w:rPr>
        <w:t xml:space="preserve"/>
      </w:r>
    </w:p>
    <w:p>
      <w:pPr>
        <w:shd w:fill="F5F5F5" w:val="clear"/>
        <w:spacing w:after="60"/>
      </w:pPr>
      <w:r>
        <w:rPr>
          <w:rFonts w:ascii="Courier New" w:cs="Courier New" w:eastAsia="Courier New" w:hAnsi="Courier New"/>
          <w:sz w:val="20"/>
          <w:szCs w:val="20"/>
        </w:rPr>
        <w:t xml:space="preserve">ONSAttackCraft</w:t>
      </w:r>
    </w:p>
    <w:p>
      <w:pPr>
        <w:shd w:fill="F5F5F5" w:val="clear"/>
        <w:spacing w:after="60"/>
      </w:pPr>
      <w:r>
        <w:rPr>
          <w:rFonts w:ascii="Courier New" w:cs="Courier New" w:eastAsia="Courier New" w:hAnsi="Courier New"/>
          <w:sz w:val="20"/>
          <w:szCs w:val="20"/>
        </w:rPr>
        <w:t xml:space="preserve">  └─ VOD_DropShipSystem            (cargo, states, flight)</w:t>
      </w:r>
    </w:p>
    <w:p>
      <w:pPr>
        <w:shd w:fill="F5F5F5" w:val="clear"/>
        <w:spacing w:after="60"/>
      </w:pPr>
      <w:r>
        <w:rPr>
          <w:rFonts w:ascii="Courier New" w:cs="Courier New" w:eastAsia="Courier New" w:hAnsi="Courier New"/>
          <w:sz w:val="20"/>
          <w:szCs w:val="20"/>
        </w:rPr>
        <w:t xml:space="preserve">       └─ VOD_DarkHover             (specific ship variant)</w:t>
      </w:r>
    </w:p>
    <w:p>
      <w:pPr>
        <w:shd w:fill="F5F5F5" w:val="clear"/>
        <w:spacing w:after="60"/>
      </w:pPr>
      <w:r>
        <w:rPr>
          <w:rFonts w:ascii="Courier New" w:cs="Courier New" w:eastAsia="Courier New" w:hAnsi="Courier New"/>
          <w:sz w:val="20"/>
          <w:szCs w:val="20"/>
        </w:rPr>
        <w:t xml:space="preserve"/>
      </w:r>
    </w:p>
    <w:p>
      <w:pPr>
        <w:shd w:fill="F5F5F5" w:val="clear"/>
        <w:spacing w:after="60"/>
      </w:pPr>
      <w:r>
        <w:rPr>
          <w:rFonts w:ascii="Courier New" w:cs="Courier New" w:eastAsia="Courier New" w:hAnsi="Courier New"/>
          <w:sz w:val="20"/>
          <w:szCs w:val="20"/>
        </w:rPr>
        <w:t xml:space="preserve">ONSVehicleFactory</w:t>
      </w:r>
    </w:p>
    <w:p>
      <w:pPr>
        <w:shd w:fill="F5F5F5" w:val="clear"/>
        <w:spacing w:after="60"/>
      </w:pPr>
      <w:r>
        <w:rPr>
          <w:rFonts w:ascii="Courier New" w:cs="Courier New" w:eastAsia="Courier New" w:hAnsi="Courier New"/>
          <w:sz w:val="20"/>
          <w:szCs w:val="20"/>
        </w:rPr>
        <w:t xml:space="preserve">  └─ VOD_ONSVehicleFactory         (ONS-linked spawner)</w:t>
      </w:r>
    </w:p>
    <w:p>
      <w:pPr>
        <w:shd w:fill="F5F5F5" w:val="clear"/>
        <w:spacing w:after="60"/>
      </w:pPr>
      <w:r>
        <w:rPr>
          <w:rFonts w:ascii="Courier New" w:cs="Courier New" w:eastAsia="Courier New" w:hAnsi="Courier New"/>
          <w:sz w:val="20"/>
          <w:szCs w:val="20"/>
        </w:rPr>
        <w:t xml:space="preserve">       └─ VOD_ONSMegaFactory        (ONS list spawner)</w:t>
      </w:r>
    </w:p>
    <w:p>
      <w:pPr>
        <w:spacing w:after="120"/>
      </w:pPr>
      <w:r>
        <w:rPr>
          <w:rFonts w:ascii="Arial" w:cs="Arial" w:eastAsia="Arial" w:hAnsi="Arial"/>
          <w:sz w:val="22"/>
          <w:szCs w:val="22"/>
        </w:rPr>
        <w:t xml:space="preserve"/>
      </w:r>
    </w:p>
    <w:p>
      <w:r>
        <w:br w:type="page"/>
      </w:r>
    </w:p>
    <w:p>
      <w:pPr>
        <w:pStyle w:val="Heading1"/>
        <w:spacing w:after="120" w:before="300"/>
      </w:pPr>
      <w:r>
        <w:rPr>
          <w:rFonts w:ascii="Arial" w:cs="Arial" w:eastAsia="Arial" w:hAnsi="Arial"/>
        </w:rPr>
        <w:t xml:space="preserve">VOD_VehicleTeleporter</w:t>
      </w:r>
    </w:p>
    <w:p>
      <w:pPr>
        <w:spacing w:after="120"/>
      </w:pPr>
      <w:r>
        <w:rPr>
          <w:rFonts w:ascii="Arial" w:cs="Arial" w:eastAsia="Arial" w:hAnsi="Arial"/>
          <w:sz w:val="22"/>
          <w:szCs w:val="22"/>
        </w:rPr>
        <w:t xml:space="preserve">Teleports vehicles that touch it to random destination points marked with VOD_TeleportDest actors. Supports multiple independent teleporter groups via configurable destination tags, velocity-based exit boost, BotLock driver locking, and FX pools for visual feedback.</w:t>
      </w:r>
    </w:p>
    <w:p>
      <w:pPr>
        <w:pStyle w:val="Heading2"/>
        <w:spacing w:after="120" w:before="300"/>
      </w:pPr>
      <w:r>
        <w:rPr>
          <w:rFonts w:ascii="Arial" w:cs="Arial" w:eastAsia="Arial" w:hAnsi="Arial"/>
        </w:rPr>
        <w:t xml:space="preserve">Teleport Sequence</w:t>
      </w:r>
    </w:p>
    <w:p>
      <w:pPr>
        <w:spacing w:after="120"/>
      </w:pPr>
      <w:r>
        <w:rPr>
          <w:rFonts w:ascii="Arial" w:cs="Arial" w:eastAsia="Arial" w:hAnsi="Arial"/>
          <w:sz w:val="22"/>
          <w:szCs w:val="22"/>
        </w:rPr>
        <w:t xml:space="preserve">The teleport is split into four phases for clarity and replication:</w:t>
      </w:r>
    </w:p>
    <w:p>
      <w:pPr>
        <w:spacing w:after="120"/>
      </w:pPr>
      <w:r>
        <w:rPr>
          <w:rFonts w:ascii="Arial" w:cs="Arial" w:eastAsia="Arial" w:hAnsi="Arial"/>
          <w:b/>
          <w:bCs/>
          <w:sz w:val="22"/>
          <w:szCs w:val="22"/>
        </w:rPr>
        <w:t xml:space="preserve">1. Touch → PreTeleportVehicle: </w:t>
      </w:r>
      <w:r>
        <w:rPr>
          <w:rFonts w:ascii="Arial" w:cs="Arial" w:eastAsia="Arial" w:hAnsi="Arial"/>
          <w:sz w:val="22"/>
          <w:szCs w:val="22"/>
        </w:rPr>
        <w:t xml:space="preserve">Validates the vehicle, picks a random unblocked destination, captures the vehicle’s current physics state, rotation, and velocity.</w:t>
      </w:r>
    </w:p>
    <w:p>
      <w:pPr>
        <w:spacing w:after="120"/>
      </w:pPr>
      <w:r>
        <w:rPr>
          <w:rFonts w:ascii="Arial" w:cs="Arial" w:eastAsia="Arial" w:hAnsi="Arial"/>
          <w:b/>
          <w:bCs/>
          <w:sz w:val="22"/>
          <w:szCs w:val="22"/>
        </w:rPr>
        <w:t xml:space="preserve">2. TeleportVehicle: </w:t>
      </w:r>
      <w:r>
        <w:rPr>
          <w:rFonts w:ascii="Arial" w:cs="Arial" w:eastAsia="Arial" w:hAnsi="Arial"/>
          <w:sz w:val="22"/>
          <w:szCs w:val="22"/>
        </w:rPr>
        <w:t xml:space="preserve">Freezes the vehicle (PHYS_None) and moves it to the destination location.</w:t>
      </w:r>
    </w:p>
    <w:p>
      <w:pPr>
        <w:spacing w:after="120"/>
      </w:pPr>
      <w:r>
        <w:rPr>
          <w:rFonts w:ascii="Arial" w:cs="Arial" w:eastAsia="Arial" w:hAnsi="Arial"/>
          <w:b/>
          <w:bCs/>
          <w:sz w:val="22"/>
          <w:szCs w:val="22"/>
        </w:rPr>
        <w:t xml:space="preserve">3. PostVehicleTeleport: </w:t>
      </w:r>
      <w:r>
        <w:rPr>
          <w:rFonts w:ascii="Arial" w:cs="Arial" w:eastAsia="Arial" w:hAnsi="Arial"/>
          <w:sz w:val="22"/>
          <w:szCs w:val="22"/>
        </w:rPr>
        <w:t xml:space="preserve">Sets the vehicle’s rotation and controller rotation to match the destination actor’s facing. Restores original physics. Resets bot pathing (MoveTimer = -1.0, SetMoveTarget). Applies exit boost. Stabilises aircraft. Locks driver via BotLock.</w:t>
      </w:r>
    </w:p>
    <w:p>
      <w:pPr>
        <w:spacing w:after="120"/>
      </w:pPr>
      <w:r>
        <w:rPr>
          <w:rFonts w:ascii="Arial" w:cs="Arial" w:eastAsia="Arial" w:hAnsi="Arial"/>
          <w:b/>
          <w:bCs/>
          <w:sz w:val="22"/>
          <w:szCs w:val="22"/>
        </w:rPr>
        <w:t xml:space="preserve">4. TeleportFX: </w:t>
      </w:r>
      <w:r>
        <w:rPr>
          <w:rFonts w:ascii="Arial" w:cs="Arial" w:eastAsia="Arial" w:hAnsi="Arial"/>
          <w:sz w:val="22"/>
          <w:szCs w:val="22"/>
        </w:rPr>
        <w:t xml:space="preserve">Spawns emitters and plays sound. Replicated to all clients.</w:t>
      </w:r>
    </w:p>
    <w:p>
      <w:pPr>
        <w:pStyle w:val="Heading2"/>
        <w:spacing w:after="120" w:before="300"/>
      </w:pPr>
      <w:r>
        <w:rPr>
          <w:rFonts w:ascii="Arial" w:cs="Arial" w:eastAsia="Arial" w:hAnsi="Arial"/>
        </w:rPr>
        <w:t xml:space="preserve">Editable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DestinationTag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 to match on VOD_TeleportDest actors. Default: 'TeleportExit'. Use different tags for independent teleporter groups.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bAllowTeleportEmptyVehicles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to teleport driverless vehicles. Default: false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VelocityMuliplier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Multiplier applied to the vehicle’s entry velocity for the exit boost. Default: 500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PointOfBoostForce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Vector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 on the vehicle where the exit impulse is applied. Default: (0,0,0) = centre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BotLockDuration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Seconds the driver is locked in after teleporting. Default: 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TeleportSound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Sound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Sound played on teleport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bScanDestinations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to periodically rescan for destinations. Default: true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ReScanDelay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Seconds between destination rescans. Default: 30.0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AmbientEmitterPool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Emitter classes for ambient FX on the teleporter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TeleportEmitterPool_Self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Emitter classes spawned at the teleporter on teleport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TeleportEmitterPool_Vehicle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Emitter classes spawned at the vehicle on teleport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bAttachVehicleFXOnExit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vehicle FX follow the vehicle after teleporting. Default: false</w:t>
            </w:r>
          </w:p>
        </w:tc>
      </w:tr>
    </w:tbl>
    <w:p>
      <w:pPr>
        <w:spacing w:after="120"/>
      </w:pPr>
      <w:r>
        <w:rPr>
          <w:rFonts w:ascii="Arial" w:cs="Arial" w:eastAsia="Arial" w:hAnsi="Arial"/>
          <w:sz w:val="22"/>
          <w:szCs w:val="22"/>
        </w:rPr>
        <w:t xml:space="preserve"/>
      </w:r>
    </w:p>
    <w:p>
      <w:pPr>
        <w:pStyle w:val="Heading2"/>
        <w:spacing w:after="120" w:before="300"/>
      </w:pPr>
      <w:r>
        <w:rPr>
          <w:rFonts w:ascii="Arial" w:cs="Arial" w:eastAsia="Arial" w:hAnsi="Arial"/>
        </w:rPr>
        <w:t xml:space="preserve">Replication</w:t>
      </w:r>
    </w:p>
    <w:p>
      <w:pPr>
        <w:spacing w:after="120"/>
      </w:pPr>
      <w:r>
        <w:rPr>
          <w:rFonts w:ascii="Arial" w:cs="Arial" w:eastAsia="Arial" w:hAnsi="Arial"/>
          <w:sz w:val="22"/>
          <w:szCs w:val="22"/>
        </w:rPr>
        <w:t xml:space="preserve">TeleportFX is replicated from server to all clients to ensure visual effects appear on all machines in multiplayer. The teleport logic itself runs on the server; only the FX call is sent to clients.</w:t>
      </w:r>
    </w:p>
    <w:p>
      <w:pPr>
        <w:pStyle w:val="Heading2"/>
        <w:spacing w:after="120" w:before="300"/>
      </w:pPr>
      <w:r>
        <w:rPr>
          <w:rFonts w:ascii="Arial" w:cs="Arial" w:eastAsia="Arial" w:hAnsi="Arial"/>
        </w:rPr>
        <w:t xml:space="preserve">Key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PreTeleportVehicle(Vehicle)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Picks a destination, captures vehicle state, calls TeleportVehicle.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TeleportVehicle(...)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Freezes physics and moves vehicle to destination.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PostVehicleTeleport(...)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Restores rotation, physics, pathing. Applies boost, stabilisation, BotLock.</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VehicleBoost(Vehicle, Vector)</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Applies impulse relative to the vehicle’s rotation.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TeleportFX(Vehicle, Actor)</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Spawns emitters and plays sound. Replicated to clients.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SpawnRndEmitter(Actor, array)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Picks a random emitter from a pool, spawns at the actor’s location. Optionally attaches.</w:t>
            </w:r>
          </w:p>
        </w:tc>
      </w:tr>
    </w:tbl>
    <w:p>
      <w:pPr>
        <w:spacing w:after="120"/>
      </w:pPr>
      <w:r>
        <w:rPr>
          <w:rFonts w:ascii="Arial" w:cs="Arial" w:eastAsia="Arial" w:hAnsi="Arial"/>
          <w:sz w:val="22"/>
          <w:szCs w:val="22"/>
        </w:rPr>
        <w:t xml:space="preserve"/>
      </w:r>
    </w:p>
    <w:p>
      <w:pPr>
        <w:pStyle w:val="Heading2"/>
        <w:spacing w:after="120" w:before="300"/>
      </w:pPr>
      <w:r>
        <w:rPr>
          <w:rFonts w:ascii="Arial" w:cs="Arial" w:eastAsia="Arial" w:hAnsi="Arial"/>
        </w:rPr>
        <w:t xml:space="preserve">Vehicle Rotation</w:t>
      </w:r>
    </w:p>
    <w:p>
      <w:pPr>
        <w:spacing w:after="120"/>
      </w:pPr>
      <w:r>
        <w:rPr>
          <w:rFonts w:ascii="Arial" w:cs="Arial" w:eastAsia="Arial" w:hAnsi="Arial"/>
          <w:sz w:val="22"/>
          <w:szCs w:val="22"/>
        </w:rPr>
        <w:t xml:space="preserve">UT2004’s native code resists vehicle rotation changes. The teleporter solves this by setting both the vehicle’s rotation and the controller’s rotation to match the destination actor’s facing. This ensures the vehicle exits pointing in the direction the VOD_TeleportDest arrow indicates in the editor.</w:t>
      </w:r>
    </w:p>
    <w:p>
      <w:r>
        <w:br w:type="page"/>
      </w:r>
    </w:p>
    <w:p>
      <w:pPr>
        <w:pStyle w:val="Heading1"/>
        <w:spacing w:after="120" w:before="300"/>
      </w:pPr>
      <w:r>
        <w:rPr>
          <w:rFonts w:ascii="Arial" w:cs="Arial" w:eastAsia="Arial" w:hAnsi="Arial"/>
        </w:rPr>
        <w:t xml:space="preserve">VOD_TeleportDest</w:t>
      </w:r>
    </w:p>
    <w:p>
      <w:pPr>
        <w:spacing w:after="120"/>
      </w:pPr>
      <w:r>
        <w:rPr>
          <w:rFonts w:ascii="Arial" w:cs="Arial" w:eastAsia="Arial" w:hAnsi="Arial"/>
          <w:sz w:val="22"/>
          <w:szCs w:val="22"/>
        </w:rPr>
        <w:t xml:space="preserve">Placeable destination marker for VOD_VehicleTeleporter. Displays a directional arrow in UnrealEd (via bDirectional=true on Actor) so mappers can visually set the exit rotation. Set the Tag property in the Events section to match the teleporter’s DestinationTag.</w:t>
      </w:r>
    </w:p>
    <w:p>
      <w:pPr>
        <w:pStyle w:val="Heading2"/>
        <w:spacing w:after="120" w:before="300"/>
      </w:pPr>
      <w:r>
        <w:rPr>
          <w:rFonts w:ascii="Arial" w:cs="Arial" w:eastAsia="Arial" w:hAnsi="Arial"/>
        </w:rPr>
        <w:t xml:space="preserve">Setup</w:t>
      </w:r>
    </w:p>
    <w:p>
      <w:pPr>
        <w:spacing w:after="120"/>
      </w:pPr>
      <w:r>
        <w:rPr>
          <w:rFonts w:ascii="Arial" w:cs="Arial" w:eastAsia="Arial" w:hAnsi="Arial"/>
          <w:sz w:val="22"/>
          <w:szCs w:val="22"/>
        </w:rPr>
        <w:t xml:space="preserve">Place VOD_TeleportDest actors in the map and set their Tag (under Events in the properties window) to match the DestinationTag on the teleporter. Default is ‘TeleportExit’. Rotate the arrow to set the exit direction. Multiple destinations with the same tag create a random pool.</w:t>
      </w:r>
    </w:p>
    <w:p>
      <w:pPr>
        <w:pStyle w:val="Heading2"/>
        <w:spacing w:after="120" w:before="300"/>
      </w:pPr>
      <w:r>
        <w:rPr>
          <w:rFonts w:ascii="Arial" w:cs="Arial" w:eastAsia="Arial" w:hAnsi="Arial"/>
        </w:rPr>
        <w:t xml:space="preserve">Multiple Teleporter Groups</w:t>
      </w:r>
    </w:p>
    <w:p>
      <w:pPr>
        <w:spacing w:after="120"/>
      </w:pPr>
      <w:r>
        <w:rPr>
          <w:rFonts w:ascii="Arial" w:cs="Arial" w:eastAsia="Arial" w:hAnsi="Arial"/>
          <w:sz w:val="22"/>
          <w:szCs w:val="22"/>
        </w:rPr>
        <w:t xml:space="preserve">To have independent teleporter setups in one map, use different tags. For example: Teleporter A with DestinationTag=‘TP_Red’ finds destinations tagged ‘TP_Red’. Teleporter B with DestinationTag=‘TP_Blue’ finds destinations tagged ‘TP_Blue’.</w:t>
      </w:r>
    </w:p>
    <w:p>
      <w:r>
        <w:br w:type="page"/>
      </w:r>
    </w:p>
    <w:p>
      <w:pPr>
        <w:pStyle w:val="Heading1"/>
        <w:spacing w:after="120" w:before="300"/>
      </w:pPr>
      <w:r>
        <w:rPr>
          <w:rFonts w:ascii="Arial" w:cs="Arial" w:eastAsia="Arial" w:hAnsi="Arial"/>
        </w:rPr>
        <w:t xml:space="preserve">VOD_VehicleToolbox</w:t>
      </w:r>
    </w:p>
    <w:p>
      <w:pPr>
        <w:spacing w:after="120"/>
      </w:pPr>
      <w:r>
        <w:rPr>
          <w:rFonts w:ascii="Arial" w:cs="Arial" w:eastAsia="Arial" w:hAnsi="Arial"/>
          <w:sz w:val="22"/>
          <w:szCs w:val="22"/>
        </w:rPr>
        <w:t xml:space="preserve">Spawnable helper actor providing shared vehicle systems. Any class can spawn one and call its functions regardless of inheritance. Currently provides BotLock (driver locking), destination scanning, aircraft stabilisation, and is designed to grow as more shared functionality is identified across the mod pack.</w:t>
      </w:r>
    </w:p>
    <w:p>
      <w:pPr>
        <w:pStyle w:val="Heading2"/>
        <w:spacing w:after="120" w:before="300"/>
      </w:pPr>
      <w:r>
        <w:rPr>
          <w:rFonts w:ascii="Arial" w:cs="Arial" w:eastAsia="Arial" w:hAnsi="Arial"/>
        </w:rPr>
        <w:t xml:space="preserve">How to Use</w:t>
      </w:r>
    </w:p>
    <w:p>
      <w:pPr>
        <w:shd w:fill="F5F5F5" w:val="clear"/>
        <w:spacing w:after="60"/>
      </w:pPr>
      <w:r>
        <w:rPr>
          <w:rFonts w:ascii="Courier New" w:cs="Courier New" w:eastAsia="Courier New" w:hAnsi="Courier New"/>
          <w:sz w:val="20"/>
          <w:szCs w:val="20"/>
        </w:rPr>
        <w:t xml:space="preserve">var VOD_VehicleToolbox VTools;</w:t>
      </w:r>
    </w:p>
    <w:p>
      <w:pPr>
        <w:shd w:fill="F5F5F5" w:val="clear"/>
        <w:spacing w:after="60"/>
      </w:pPr>
      <w:r>
        <w:rPr>
          <w:rFonts w:ascii="Courier New" w:cs="Courier New" w:eastAsia="Courier New" w:hAnsi="Courier New"/>
          <w:sz w:val="20"/>
          <w:szCs w:val="20"/>
        </w:rPr>
        <w:t xml:space="preserve"/>
      </w:r>
    </w:p>
    <w:p>
      <w:pPr>
        <w:shd w:fill="F5F5F5" w:val="clear"/>
        <w:spacing w:after="60"/>
      </w:pPr>
      <w:r>
        <w:rPr>
          <w:rFonts w:ascii="Courier New" w:cs="Courier New" w:eastAsia="Courier New" w:hAnsi="Courier New"/>
          <w:sz w:val="20"/>
          <w:szCs w:val="20"/>
        </w:rPr>
        <w:t xml:space="preserve">function PostBeginPlay()</w:t>
      </w:r>
    </w:p>
    <w:p>
      <w:pPr>
        <w:shd w:fill="F5F5F5" w:val="clear"/>
        <w:spacing w:after="60"/>
      </w:pPr>
      <w:r>
        <w:rPr>
          <w:rFonts w:ascii="Courier New" w:cs="Courier New" w:eastAsia="Courier New" w:hAnsi="Courier New"/>
          <w:sz w:val="20"/>
          <w:szCs w:val="20"/>
        </w:rPr>
        <w:t xml:space="preserve">{</w:t>
      </w:r>
    </w:p>
    <w:p>
      <w:pPr>
        <w:shd w:fill="F5F5F5" w:val="clear"/>
        <w:spacing w:after="60"/>
      </w:pPr>
      <w:r>
        <w:rPr>
          <w:rFonts w:ascii="Courier New" w:cs="Courier New" w:eastAsia="Courier New" w:hAnsi="Courier New"/>
          <w:sz w:val="20"/>
          <w:szCs w:val="20"/>
        </w:rPr>
        <w:t xml:space="preserve">    VTools = Spawn( class'VOD_VehicleToolbox' );</w:t>
      </w:r>
    </w:p>
    <w:p>
      <w:pPr>
        <w:shd w:fill="F5F5F5" w:val="clear"/>
        <w:spacing w:after="60"/>
      </w:pPr>
      <w:r>
        <w:rPr>
          <w:rFonts w:ascii="Courier New" w:cs="Courier New" w:eastAsia="Courier New" w:hAnsi="Courier New"/>
          <w:sz w:val="20"/>
          <w:szCs w:val="20"/>
        </w:rPr>
        <w:t xml:space="preserve">    VTools.BotLockDuration = 3.0;</w:t>
      </w:r>
    </w:p>
    <w:p>
      <w:pPr>
        <w:shd w:fill="F5F5F5" w:val="clear"/>
        <w:spacing w:after="60"/>
      </w:pPr>
      <w:r>
        <w:rPr>
          <w:rFonts w:ascii="Courier New" w:cs="Courier New" w:eastAsia="Courier New" w:hAnsi="Courier New"/>
          <w:sz w:val="20"/>
          <w:szCs w:val="20"/>
        </w:rPr>
        <w:t xml:space="preserve">}</w:t>
      </w:r>
    </w:p>
    <w:p>
      <w:pPr>
        <w:pStyle w:val="Heading2"/>
        <w:spacing w:after="120" w:before="300"/>
      </w:pPr>
      <w:r>
        <w:rPr>
          <w:rFonts w:ascii="Arial" w:cs="Arial" w:eastAsia="Arial" w:hAnsi="Arial"/>
        </w:rPr>
        <w:t xml:space="preserve">BotLock System</w:t>
      </w:r>
    </w:p>
    <w:p>
      <w:pPr>
        <w:spacing w:after="120"/>
      </w:pPr>
      <w:r>
        <w:rPr>
          <w:rFonts w:ascii="Arial" w:cs="Arial" w:eastAsia="Arial" w:hAnsi="Arial"/>
          <w:sz w:val="22"/>
          <w:szCs w:val="22"/>
        </w:rPr>
        <w:t xml:space="preserve">Temporarily prevents drivers (especially bots) from exiting a vehicle. Vehicles are tracked with a countdown timer and automatically unlocked when the duration expires.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BotLockDuration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long (seconds) the driver is locked in. Default: 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TimerFrequency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often the timer ticks to count down locks. Default: 1.0</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LockDriverInVehicle(ONSVehicle)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Locks the driver in and starts the countdown timer.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StabiliseAircraft(Pawn)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Calls KSetStayUpright on choppers, hovercraft, and planes.</w:t>
            </w:r>
          </w:p>
        </w:tc>
      </w:tr>
    </w:tbl>
    <w:p>
      <w:pPr>
        <w:spacing w:after="120"/>
      </w:pPr>
      <w:r>
        <w:rPr>
          <w:rFonts w:ascii="Arial" w:cs="Arial" w:eastAsia="Arial" w:hAnsi="Arial"/>
          <w:sz w:val="22"/>
          <w:szCs w:val="22"/>
        </w:rPr>
        <w:t xml:space="preserve"/>
      </w:r>
    </w:p>
    <w:p>
      <w:pPr>
        <w:pStyle w:val="Heading2"/>
        <w:spacing w:after="120" w:before="300"/>
      </w:pPr>
      <w:r>
        <w:rPr>
          <w:rFonts w:ascii="Arial" w:cs="Arial" w:eastAsia="Arial" w:hAnsi="Arial"/>
        </w:rPr>
        <w:t xml:space="preserve">Destination System</w:t>
      </w:r>
    </w:p>
    <w:p>
      <w:pPr>
        <w:spacing w:after="120"/>
      </w:pPr>
      <w:r>
        <w:rPr>
          <w:rFonts w:ascii="Arial" w:cs="Arial" w:eastAsia="Arial" w:hAnsi="Arial"/>
          <w:sz w:val="22"/>
          <w:szCs w:val="22"/>
        </w:rPr>
        <w:t xml:space="preserve">Scans the map for actors with a matching tag and provides random destination picking with collision checking. Supports periodic rescanning.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ScanTeleportDestinations()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Rebuilds destination list by scanning for actors with matching DestinationTag.</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PickRandomDestination(float)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Returns a random unblocked destination, or None if all blocked. Pass collision radius.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IsTeleportDestinationBlocked(float, Vector)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Checks if a location is occupied by any colliding actor.</w:t>
            </w:r>
          </w:p>
        </w:tc>
      </w:tr>
    </w:tbl>
    <w:p>
      <w:pPr>
        <w:spacing w:after="120"/>
      </w:pPr>
      <w:r>
        <w:rPr>
          <w:rFonts w:ascii="Arial" w:cs="Arial" w:eastAsia="Arial" w:hAnsi="Arial"/>
          <w:sz w:val="22"/>
          <w:szCs w:val="22"/>
        </w:rPr>
        <w:t xml:space="preserve"/>
      </w:r>
    </w:p>
    <w:p>
      <w:r>
        <w:br w:type="page"/>
      </w:r>
    </w:p>
    <w:p>
      <w:pPr>
        <w:pStyle w:val="Heading1"/>
        <w:spacing w:after="120" w:before="300"/>
      </w:pPr>
      <w:r>
        <w:rPr>
          <w:rFonts w:ascii="Arial" w:cs="Arial" w:eastAsia="Arial" w:hAnsi="Arial"/>
        </w:rPr>
        <w:t xml:space="preserve">VOD_DropShipSystem (DarkHoverII)</w:t>
      </w:r>
    </w:p>
    <w:p>
      <w:pPr>
        <w:spacing w:after="120"/>
      </w:pPr>
      <w:r>
        <w:rPr>
          <w:rFonts w:ascii="Arial" w:cs="Arial" w:eastAsia="Arial" w:hAnsi="Arial"/>
          <w:sz w:val="22"/>
          <w:szCs w:val="22"/>
        </w:rPr>
        <w:t xml:space="preserve">A flyable vehicle carrier that extends ONSAttackCraft. Players pilot the dropship, vehicles drive into the cargo bay, and the ship transports them to a new location. This was considered impossible by Epic Games because vehicle physics prevents vehicles from being carried by other vehicles. The solution bypasses this entirely by removing cargo vehicles’ physics and hard-attaching them as static children.</w:t>
      </w:r>
    </w:p>
    <w:p>
      <w:pPr>
        <w:pStyle w:val="Heading2"/>
        <w:spacing w:after="120" w:before="300"/>
      </w:pPr>
      <w:r>
        <w:rPr>
          <w:rFonts w:ascii="Arial" w:cs="Arial" w:eastAsia="Arial" w:hAnsi="Arial"/>
        </w:rPr>
        <w:t xml:space="preserve">How Vehicle Carrying Works</w:t>
      </w:r>
    </w:p>
    <w:p>
      <w:pPr>
        <w:spacing w:after="120"/>
      </w:pPr>
      <w:r>
        <w:rPr>
          <w:rFonts w:ascii="Arial" w:cs="Arial" w:eastAsia="Arial" w:hAnsi="Arial"/>
          <w:sz w:val="22"/>
          <w:szCs w:val="22"/>
        </w:rPr>
        <w:t xml:space="preserve">When the pilot enters, CaptureVecs scans for nearby stationary ground vehicles. For each one found:</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SetPhysics(PHYS_None) — removes the cargo vehicle’s physics entirely</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SetBase(Self) — attaches the cargo vehicle to the dropship as a child actor</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SetCollision(false, false, true) — disables collision so cargo doesn’t interfere with flight</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bDriverCannotLeaveVehicle = true — BotLock prevents bots from ejecting mid-flight</w:t>
      </w:r>
    </w:p>
    <w:p>
      <w:pPr>
        <w:spacing w:after="120"/>
      </w:pPr>
      <w:r>
        <w:rPr>
          <w:rFonts w:ascii="Arial" w:cs="Arial" w:eastAsia="Arial" w:hAnsi="Arial"/>
          <w:sz w:val="22"/>
          <w:szCs w:val="22"/>
        </w:rPr>
        <w:t xml:space="preserve">On landing, all of these are reversed and the cargo vehicles are released with their original physics restored.</w:t>
      </w:r>
    </w:p>
    <w:p>
      <w:pPr>
        <w:pStyle w:val="Heading2"/>
        <w:spacing w:after="120" w:before="300"/>
      </w:pPr>
      <w:r>
        <w:rPr>
          <w:rFonts w:ascii="Arial" w:cs="Arial" w:eastAsia="Arial" w:hAnsi="Arial"/>
        </w:rPr>
        <w:t xml:space="preserve">Gravity Management</w:t>
      </w:r>
    </w:p>
    <w:p>
      <w:pPr>
        <w:spacing w:after="120"/>
      </w:pPr>
      <w:r>
        <w:rPr>
          <w:rFonts w:ascii="Arial" w:cs="Arial" w:eastAsia="Arial" w:hAnsi="Arial"/>
          <w:sz w:val="22"/>
          <w:szCs w:val="22"/>
        </w:rPr>
        <w:t xml:space="preserve">The dropship uses KSetActorGravScale to manage weight. It spawns at 2.0 gravity (set by the spawner) to prevent sliding when parked. On takeoff, gravity drops to 0.1 for flight. Each captured cargo vehicle adds 0.02 to the gravity scale, making the ship heavier with more cargo.</w:t>
      </w:r>
    </w:p>
    <w:p>
      <w:pPr>
        <w:pStyle w:val="Heading2"/>
        <w:spacing w:after="120" w:before="300"/>
      </w:pPr>
      <w:r>
        <w:rPr>
          <w:rFonts w:ascii="Arial" w:cs="Arial" w:eastAsia="Arial" w:hAnsi="Arial"/>
        </w:rPr>
        <w:t xml:space="preserve">State Machine</w:t>
      </w:r>
    </w:p>
    <w:p>
      <w:pPr>
        <w:shd w:fill="F5F5F5" w:val="clear"/>
        <w:spacing w:after="60"/>
      </w:pPr>
      <w:r>
        <w:rPr>
          <w:rFonts w:ascii="Courier New" w:cs="Courier New" w:eastAsia="Courier New" w:hAnsi="Courier New"/>
          <w:sz w:val="20"/>
          <w:szCs w:val="20"/>
        </w:rPr>
        <w:t xml:space="preserve">FreeFall → (ground check passes) → VehicleParked</w:t>
      </w:r>
    </w:p>
    <w:p>
      <w:pPr>
        <w:shd w:fill="F5F5F5" w:val="clear"/>
        <w:spacing w:after="60"/>
      </w:pPr>
      <w:r>
        <w:rPr>
          <w:rFonts w:ascii="Courier New" w:cs="Courier New" w:eastAsia="Courier New" w:hAnsi="Courier New"/>
          <w:sz w:val="20"/>
          <w:szCs w:val="20"/>
        </w:rPr>
        <w:t xml:space="preserve">VehicleParked → (pilot enters) → TakeOff</w:t>
      </w:r>
    </w:p>
    <w:p>
      <w:pPr>
        <w:shd w:fill="F5F5F5" w:val="clear"/>
        <w:spacing w:after="60"/>
      </w:pPr>
      <w:r>
        <w:rPr>
          <w:rFonts w:ascii="Courier New" w:cs="Courier New" w:eastAsia="Courier New" w:hAnsi="Courier New"/>
          <w:sz w:val="20"/>
          <w:szCs w:val="20"/>
        </w:rPr>
        <w:t xml:space="preserve">TakeOff → (MinFlightAltitude reached) → VehicleFlying</w:t>
      </w:r>
    </w:p>
    <w:p>
      <w:pPr>
        <w:shd w:fill="F5F5F5" w:val="clear"/>
        <w:spacing w:after="60"/>
      </w:pPr>
      <w:r>
        <w:rPr>
          <w:rFonts w:ascii="Courier New" w:cs="Courier New" w:eastAsia="Courier New" w:hAnsi="Courier New"/>
          <w:sz w:val="20"/>
          <w:szCs w:val="20"/>
        </w:rPr>
        <w:t xml:space="preserve">VehicleFlying → (controlled descent) → Landing</w:t>
      </w:r>
    </w:p>
    <w:p>
      <w:pPr>
        <w:shd w:fill="F5F5F5" w:val="clear"/>
        <w:spacing w:after="60"/>
      </w:pPr>
      <w:r>
        <w:rPr>
          <w:rFonts w:ascii="Courier New" w:cs="Courier New" w:eastAsia="Courier New" w:hAnsi="Courier New"/>
          <w:sz w:val="20"/>
          <w:szCs w:val="20"/>
        </w:rPr>
        <w:t xml:space="preserve">Landing → (ground check passes) → VehicleParked</w:t>
      </w:r>
    </w:p>
    <w:p>
      <w:pPr>
        <w:shd w:fill="F5F5F5" w:val="clear"/>
        <w:spacing w:after="60"/>
      </w:pPr>
      <w:r>
        <w:rPr>
          <w:rFonts w:ascii="Courier New" w:cs="Courier New" w:eastAsia="Courier New" w:hAnsi="Courier New"/>
          <w:sz w:val="20"/>
          <w:szCs w:val="20"/>
        </w:rPr>
        <w:t xml:space="preserve">Any state → (pilot exits mid-air) → FreeFall</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FreeFall (auto state): </w:t>
      </w:r>
      <w:r>
        <w:rPr>
          <w:rFonts w:ascii="Arial" w:cs="Arial" w:eastAsia="Arial" w:hAnsi="Arial"/>
          <w:sz w:val="22"/>
          <w:szCs w:val="22"/>
        </w:rPr>
        <w:t xml:space="preserve">Entry state on spawn and when pilot exits mid-air. Polls CheckbOnTheGround every 0.1 seconds. No player control. Transitions to VehicleParked when landed.</w:t>
      </w:r>
    </w:p>
    <w:p>
      <w:pPr>
        <w:spacing w:after="120"/>
      </w:pPr>
      <w:r>
        <w:rPr>
          <w:rFonts w:ascii="Arial" w:cs="Arial" w:eastAsia="Arial" w:hAnsi="Arial"/>
          <w:b/>
          <w:bCs/>
          <w:sz w:val="22"/>
          <w:szCs w:val="22"/>
        </w:rPr>
        <w:t xml:space="preserve">VehicleParked: </w:t>
      </w:r>
      <w:r>
        <w:rPr>
          <w:rFonts w:ascii="Arial" w:cs="Arial" w:eastAsia="Arial" w:hAnsi="Arial"/>
          <w:sz w:val="22"/>
          <w:szCs w:val="22"/>
        </w:rPr>
        <w:t xml:space="preserve">Ship is on the ground, gravity at 2.0. TryToDrive checks if the player is in the pilot zone (not the cargo bay) using a dot product against the ship’s forward axis. On driver enter: captures cargo, enlists bot escorts, transitions to TakeOff.</w:t>
      </w:r>
    </w:p>
    <w:p>
      <w:pPr>
        <w:spacing w:after="120"/>
      </w:pPr>
      <w:r>
        <w:rPr>
          <w:rFonts w:ascii="Arial" w:cs="Arial" w:eastAsia="Arial" w:hAnsi="Arial"/>
          <w:b/>
          <w:bCs/>
          <w:sz w:val="22"/>
          <w:szCs w:val="22"/>
        </w:rPr>
        <w:t xml:space="preserve">TakeOff: </w:t>
      </w:r>
      <w:r>
        <w:rPr>
          <w:rFonts w:ascii="Arial" w:cs="Arial" w:eastAsia="Arial" w:hAnsi="Arial"/>
          <w:sz w:val="22"/>
          <w:szCs w:val="22"/>
        </w:rPr>
        <w:t xml:space="preserve">Forced slow vertical ascent. Throttle and steering locked. When altitude exceeds MinFlightAltitude (700 units), transitions to VehicleFlying.</w:t>
      </w:r>
    </w:p>
    <w:p>
      <w:pPr>
        <w:spacing w:after="120"/>
      </w:pPr>
      <w:r>
        <w:rPr>
          <w:rFonts w:ascii="Arial" w:cs="Arial" w:eastAsia="Arial" w:hAnsi="Arial"/>
          <w:b/>
          <w:bCs/>
          <w:sz w:val="22"/>
          <w:szCs w:val="22"/>
        </w:rPr>
        <w:t xml:space="preserve">VehicleFlying: </w:t>
      </w:r>
      <w:r>
        <w:rPr>
          <w:rFonts w:ascii="Arial" w:cs="Arial" w:eastAsia="Arial" w:hAnsi="Arial"/>
          <w:sz w:val="22"/>
          <w:szCs w:val="22"/>
        </w:rPr>
        <w:t xml:space="preserve">Full flight control. On driver exit: releases cargo, adjusts gravity, transitions to FreeFall.</w:t>
      </w:r>
    </w:p>
    <w:p>
      <w:pPr>
        <w:spacing w:after="120"/>
      </w:pPr>
      <w:r>
        <w:rPr>
          <w:rFonts w:ascii="Arial" w:cs="Arial" w:eastAsia="Arial" w:hAnsi="Arial"/>
          <w:b/>
          <w:bCs/>
          <w:sz w:val="22"/>
          <w:szCs w:val="22"/>
        </w:rPr>
        <w:t xml:space="preserve">Landing: </w:t>
      </w:r>
      <w:r>
        <w:rPr>
          <w:rFonts w:ascii="Arial" w:cs="Arial" w:eastAsia="Arial" w:hAnsi="Arial"/>
          <w:sz w:val="22"/>
          <w:szCs w:val="22"/>
        </w:rPr>
        <w:t xml:space="preserve">Controlled descent mode. Checks ground is level before committing to landing.</w:t>
      </w:r>
    </w:p>
    <w:p>
      <w:pPr>
        <w:pStyle w:val="Heading2"/>
        <w:spacing w:after="120" w:before="300"/>
      </w:pPr>
      <w:r>
        <w:rPr>
          <w:rFonts w:ascii="Arial" w:cs="Arial" w:eastAsia="Arial" w:hAnsi="Arial"/>
        </w:rPr>
        <w:t xml:space="preserve">Ground Detection</w:t>
      </w:r>
    </w:p>
    <w:p>
      <w:pPr>
        <w:spacing w:after="120"/>
      </w:pPr>
      <w:r>
        <w:rPr>
          <w:rFonts w:ascii="Arial" w:cs="Arial" w:eastAsia="Arial" w:hAnsi="Arial"/>
          <w:sz w:val="22"/>
          <w:szCs w:val="22"/>
        </w:rPr>
        <w:t xml:space="preserve">CheckbOnTheGround fires traces (raycasts) straight down from five points on the ship: centre, front, back, left, right. It checks three conditions: ground is within MinGroundClearance (260 units), the surface is level (total distance difference across trace points is less than 100), and velocity is below 10. All three must be true to register as landed.</w:t>
      </w:r>
    </w:p>
    <w:p>
      <w:pPr>
        <w:pStyle w:val="Heading2"/>
        <w:spacing w:after="120" w:before="300"/>
      </w:pPr>
      <w:r>
        <w:rPr>
          <w:rFonts w:ascii="Arial" w:cs="Arial" w:eastAsia="Arial" w:hAnsi="Arial"/>
        </w:rPr>
        <w:t xml:space="preserve">Pilot Zone Detection</w:t>
      </w:r>
    </w:p>
    <w:p>
      <w:pPr>
        <w:spacing w:after="120"/>
      </w:pPr>
      <w:r>
        <w:rPr>
          <w:rFonts w:ascii="Arial" w:cs="Arial" w:eastAsia="Arial" w:hAnsi="Arial"/>
          <w:sz w:val="22"/>
          <w:szCs w:val="22"/>
        </w:rPr>
        <w:t xml:space="preserve">TryToDrive (in VehicleParked state) calculates the player’s position relative to the ship’s forward axis using a dot product. If the player is forward of (PilotZoneForward - PilotZoneDoorDepth), they’re in the cockpit area and can pilot. Otherwise they’re in the cargo bay and the drive attempt is rejected.</w:t>
      </w:r>
    </w:p>
    <w:p>
      <w:pPr>
        <w:pStyle w:val="Heading2"/>
        <w:spacing w:after="120" w:before="300"/>
      </w:pPr>
      <w:r>
        <w:rPr>
          <w:rFonts w:ascii="Arial" w:cs="Arial" w:eastAsia="Arial" w:hAnsi="Arial"/>
        </w:rPr>
        <w:t xml:space="preserve">Escort System</w:t>
      </w:r>
    </w:p>
    <w:p>
      <w:pPr>
        <w:spacing w:after="120"/>
      </w:pPr>
      <w:r>
        <w:rPr>
          <w:rFonts w:ascii="Arial" w:cs="Arial" w:eastAsia="Arial" w:hAnsi="Arial"/>
          <w:sz w:val="22"/>
          <w:szCs w:val="22"/>
        </w:rPr>
        <w:t xml:space="preserve">EnlistEscorts scans for friendly bot-controlled Raptors and Attack Craft within range and orders them to follow the pilot. Controlled by bSeekEscorts and bSeekFlyingEscorts flags.</w:t>
      </w:r>
    </w:p>
    <w:p>
      <w:r>
        <w:br w:type="page"/>
      </w:r>
    </w:p>
    <w:p>
      <w:pPr>
        <w:pStyle w:val="Heading1"/>
        <w:spacing w:after="120" w:before="300"/>
      </w:pPr>
      <w:r>
        <w:rPr>
          <w:rFonts w:ascii="Arial" w:cs="Arial" w:eastAsia="Arial" w:hAnsi="Arial"/>
        </w:rPr>
        <w:t xml:space="preserve">Factory System (Planned)</w:t>
      </w:r>
    </w:p>
    <w:p>
      <w:pPr>
        <w:spacing w:after="120"/>
      </w:pPr>
      <w:r>
        <w:rPr>
          <w:rFonts w:ascii="Arial" w:cs="Arial" w:eastAsia="Arial" w:hAnsi="Arial"/>
          <w:sz w:val="22"/>
          <w:szCs w:val="22"/>
        </w:rPr>
        <w:t xml:space="preserve">The package provides two parallel factory hierarchies for spawning vehicles:</w:t>
      </w:r>
    </w:p>
    <w:p>
      <w:pPr>
        <w:pStyle w:val="Heading2"/>
        <w:spacing w:after="120" w:before="300"/>
      </w:pPr>
      <w:r>
        <w:rPr>
          <w:rFonts w:ascii="Arial" w:cs="Arial" w:eastAsia="Arial" w:hAnsi="Arial"/>
        </w:rPr>
        <w:t xml:space="preserve">Trigger-Based Factories (Any Gametype)</w:t>
      </w:r>
    </w:p>
    <w:p>
      <w:pPr>
        <w:spacing w:after="120"/>
      </w:pPr>
      <w:r>
        <w:rPr>
          <w:rFonts w:ascii="Arial" w:cs="Arial" w:eastAsia="Arial" w:hAnsi="Arial"/>
          <w:sz w:val="22"/>
          <w:szCs w:val="22"/>
        </w:rPr>
        <w:t xml:space="preserve">VOD_VehicleFactory extends VOD_Triggers and works in any gametype. Features include auto-team detection from nearest PowerCore, sequential spawning from a configurable vehicle class list, optional looping, trigger activation, and automatic respawning when a spawned vehicle is destroyed. VOD_MegaFactory extends this with full list-based spawning for deploying entire vehicle fleets.</w:t>
      </w:r>
    </w:p>
    <w:p>
      <w:pPr>
        <w:pStyle w:val="Heading2"/>
        <w:spacing w:after="120" w:before="300"/>
      </w:pPr>
      <w:r>
        <w:rPr>
          <w:rFonts w:ascii="Arial" w:cs="Arial" w:eastAsia="Arial" w:hAnsi="Arial"/>
        </w:rPr>
        <w:t xml:space="preserve">ONS Factories (Onslaught Maps)</w:t>
      </w:r>
    </w:p>
    <w:p>
      <w:pPr>
        <w:spacing w:after="120"/>
      </w:pPr>
      <w:r>
        <w:rPr>
          <w:rFonts w:ascii="Arial" w:cs="Arial" w:eastAsia="Arial" w:hAnsi="Arial"/>
          <w:sz w:val="22"/>
          <w:szCs w:val="22"/>
        </w:rPr>
        <w:t xml:space="preserve">VOD_ONSVehicleFactory extends ONSVehicleFactory and integrates with the Onslaught power node/link system. Individual factories per vehicle type plus VOD_ONSMegaFactory for list-based spawning within ONS maps.</w:t>
      </w:r>
    </w:p>
    <w:p>
      <w:pPr>
        <w:pStyle w:val="Heading2"/>
        <w:spacing w:after="120" w:before="300"/>
      </w:pPr>
      <w:r>
        <w:rPr>
          <w:rFonts w:ascii="Arial" w:cs="Arial" w:eastAsia="Arial" w:hAnsi="Arial"/>
        </w:rPr>
        <w:t xml:space="preserve">Dropship Spawner</w:t>
      </w:r>
    </w:p>
    <w:p>
      <w:pPr>
        <w:spacing w:after="120"/>
      </w:pPr>
      <w:r>
        <w:rPr>
          <w:rFonts w:ascii="Arial" w:cs="Arial" w:eastAsia="Arial" w:hAnsi="Arial"/>
          <w:sz w:val="22"/>
          <w:szCs w:val="22"/>
        </w:rPr>
        <w:t xml:space="preserve">VOD_DropShipSpawner extends the factory system and adds post-spawn anchoring. After spawning the dropship, it sets KSetActorGravScale to 2.0 to prevent the ship from sliding when parked. On takeoff, the dropship reduces its own gravity to 0.1 for flight.</w:t>
      </w:r>
    </w:p>
    <w:p>
      <w:r>
        <w:br w:type="page"/>
      </w:r>
    </w:p>
    <w:p>
      <w:pPr>
        <w:pStyle w:val="Heading1"/>
        <w:spacing w:after="120" w:before="300"/>
      </w:pPr>
      <w:r>
        <w:rPr>
          <w:rFonts w:ascii="Arial" w:cs="Arial" w:eastAsia="Arial" w:hAnsi="Arial"/>
        </w:rPr>
        <w:t xml:space="preserve">File Listing</w:t>
      </w:r>
    </w:p>
    <w:p>
      <w:pPr>
        <w:pStyle w:val="Heading2"/>
        <w:spacing w:after="120" w:before="300"/>
      </w:pPr>
      <w:r>
        <w:rPr>
          <w:rFonts w:ascii="Arial" w:cs="Arial" w:eastAsia="Arial" w:hAnsi="Arial"/>
        </w:rPr>
        <w:t xml:space="preserve">Active (Tested and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VOD_VehicleToolbox.uc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Spawnable helper — BotLock, destination scanning, aircraft stabilisation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VOD_Triggers.uc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class for all trigger-based tools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VOD_VehicleTeleporter.uc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Vehicle teleportation with FX, boost, BotLock, and replication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VOD_TeleportDest.uc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Placeable destination marker with directional arrow</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DarkHoverII.uc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Dropship cargo/flight system (to become VOD_DropShipSystem)</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DarkDropShip.uc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Dropship visuals/trails (to become VOD_DarkHover)</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DarkHoverSpawner.uc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Dropship factory with gravity anchoring (to become VOD_DropShipSpawner)</w:t>
            </w:r>
          </w:p>
        </w:tc>
      </w:tr>
    </w:tbl>
    <w:p>
      <w:pPr>
        <w:spacing w:after="120"/>
      </w:pPr>
      <w:r>
        <w:rPr>
          <w:rFonts w:ascii="Arial" w:cs="Arial" w:eastAsia="Arial" w:hAnsi="Arial"/>
          <w:sz w:val="22"/>
          <w:szCs w:val="22"/>
        </w:rPr>
        <w:t xml:space="preserve"/>
      </w:r>
    </w:p>
    <w:p>
      <w:pPr>
        <w:pStyle w:val="Heading2"/>
        <w:spacing w:after="120" w:before="300"/>
      </w:pPr>
      <w:r>
        <w:rPr>
          <w:rFonts w:ascii="Arial" w:cs="Arial" w:eastAsia="Arial" w:hAnsi="Arial"/>
        </w:rPr>
        <w:t xml:space="preserve">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VOD_VehicleFactory.uc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Trigger-based vehicle spawner for any gametype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VOD_MegaFactory.uc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List-based vehicle spawner with looping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VOD_ONSVehicleFactory.uc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ONS-linked vehicle spawner</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VOD_ONSMegaFactory.uc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ONS list-based vehicle spawner</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VOD_DropShipSystem.uc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Renamed/cleaned DarkHoverII</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VOD_DarkHover.uc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Renamed/cleaned DarkDropShip</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40+ vehicle classes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custom vehicles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80+ factory classes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 ONS factories per vehicle</w:t>
            </w:r>
          </w:p>
        </w:tc>
      </w:tr>
    </w:tbl>
    <w:p>
      <w:pPr>
        <w:spacing w:after="120"/>
      </w:pPr>
      <w:r>
        <w:rPr>
          <w:rFonts w:ascii="Arial" w:cs="Arial" w:eastAsia="Arial" w:hAnsi="Arial"/>
          <w:sz w:val="22"/>
          <w:szCs w:val="22"/>
        </w:rPr>
        <w:t xml:space="preserve"/>
      </w:r>
    </w:p>
    <w:p>
      <w:r>
        <w:br w:type="page"/>
      </w:r>
    </w:p>
    <w:p>
      <w:pPr>
        <w:pStyle w:val="Heading1"/>
        <w:spacing w:after="120" w:before="300"/>
      </w:pPr>
      <w:r>
        <w:rPr>
          <w:rFonts w:ascii="Arial" w:cs="Arial" w:eastAsia="Arial" w:hAnsi="Arial"/>
        </w:rPr>
        <w:t xml:space="preserve">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6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VOD_ prefix on all classes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VOD_VehicleTeleporter, VOD_DropShipSystem, VOD_TeleportDest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Functions describe what they do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PreTeleportVehicle, PostVehicleTeleport, LockDriverInVehicle, CaptureVecs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Variables describe what they hold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TeleportDestination, VehiclePhysics, BoostVelocity, LockedVehicleRef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Booleans prefixed with 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bAllowTeleportEmptyVehicles, bAttachVehicleFXOnExit, bScanDestinations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Editable properties use var()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 float BotLockDuration, var() Name DestinationTag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Rnd = Random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SpawnRndEmitter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FX = Effects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TeleportFX, AmbientEmitterPool</w:t>
            </w:r>
          </w:p>
        </w:tc>
      </w:tr>
    </w:tbl>
    <w:p>
      <w:pPr>
        <w:spacing w:after="120"/>
      </w:pPr>
      <w:r>
        <w:rPr>
          <w:rFonts w:ascii="Arial" w:cs="Arial" w:eastAsia="Arial" w:hAnsi="Arial"/>
          <w:sz w:val="22"/>
          <w:szCs w:val="22"/>
        </w:rPr>
        <w:t xml:space="preserve"/>
      </w:r>
    </w:p>
    <w:p>
      <w:pPr>
        <w:pStyle w:val="Heading1"/>
        <w:spacing w:after="120" w:before="300"/>
      </w:pPr>
      <w:r>
        <w:rPr>
          <w:rFonts w:ascii="Arial" w:cs="Arial" w:eastAsia="Arial" w:hAnsi="Arial"/>
        </w:rPr>
        <w:t xml:space="preserve">Known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Dropship shimmer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highlight bar periodically sweeps across the dropship mesh. Likely a vehicle indicator shader inherited from ONSAttackCraft. Cosmetic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Cargo bay entry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 vehicles can take impact damage entering the cargo bay due to the hull lip. Requires a mesh update with a bevelled ramp at the entrance.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Dropship sliding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Heavy vehicles can push the parked dropship by approximately one foot. Gravity scale of 2.0 prevents most movement but does not fully anchor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BackUpphysics shared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captured cargo vehicles share one BackUpphysics variable. If different vehicle types with different physics are captured, only the last one’s physics is stored. Should store per-vehicle.</w:t>
            </w:r>
          </w:p>
        </w:tc>
      </w:tr>
    </w:tbl>
    <w:p>
      <w:pPr>
        <w:spacing w:after="120"/>
      </w:pPr>
      <w:r>
        <w:rPr>
          <w:rFonts w:ascii="Arial" w:cs="Arial" w:eastAsia="Arial" w:hAnsi="Arial"/>
          <w:sz w:val="22"/>
          <w:szCs w:val="22"/>
        </w:rPr>
        <w:t xml:space="preserve"/>
      </w:r>
    </w:p>
    <w:p>
      <w:pPr>
        <w:pBdr>
          <w:top w:val="single" w:color="2E4057" w:sz="6" w:space="1"/>
        </w:pBdr>
        <w:spacing w:before="600"/>
      </w:pPr>
    </w:p>
    <w:p>
      <w:pPr>
        <w:spacing w:before="200"/>
        <w:jc w:val="center"/>
      </w:pPr>
      <w:r>
        <w:rPr>
          <w:rFonts w:ascii="Arial" w:cs="Arial" w:eastAsia="Arial" w:hAnsi="Arial"/>
          <w:color w:val="888888"/>
          <w:sz w:val="18"/>
          <w:szCs w:val="18"/>
        </w:rPr>
        <w:t xml:space="preserve">VitalsProMapTools — Vitaloverdose / David Winship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7C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2026-03-16T23:20:49.726Z</dcterms:created>
  <dcterms:modified xsi:type="dcterms:W3CDTF">2026-03-16T23:20:49.727Z</dcterms:modified>
</cp:coreProperties>
</file>

<file path=docProps/custom.xml><?xml version="1.0" encoding="utf-8"?>
<Properties xmlns="http://schemas.openxmlformats.org/officeDocument/2006/custom-properties" xmlns:vt="http://schemas.openxmlformats.org/officeDocument/2006/docPropsVTypes"/>
</file>