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89E1B" w14:textId="77777777" w:rsidR="007A036F" w:rsidRDefault="001525A4">
      <w:pPr>
        <w:spacing w:after="80"/>
        <w:jc w:val="center"/>
      </w:pPr>
      <w:r>
        <w:rPr>
          <w:b/>
          <w:bCs/>
          <w:sz w:val="24"/>
          <w:szCs w:val="24"/>
        </w:rPr>
        <w:t>UNIVERSIDAD NACIONAL DEL ALTIPLANO</w:t>
      </w:r>
    </w:p>
    <w:p w14:paraId="0A063313" w14:textId="77777777" w:rsidR="007A036F" w:rsidRDefault="001525A4">
      <w:pPr>
        <w:spacing w:after="80"/>
        <w:jc w:val="center"/>
      </w:pPr>
      <w:r>
        <w:rPr>
          <w:b/>
          <w:bCs/>
        </w:rPr>
        <w:t>Facultad de Ingeniería Mecánica Eléctrica, Electrónica y Sistemas</w:t>
      </w:r>
    </w:p>
    <w:p w14:paraId="2AE21B66" w14:textId="77777777" w:rsidR="007A036F" w:rsidRDefault="001525A4">
      <w:pPr>
        <w:spacing w:after="200"/>
        <w:jc w:val="center"/>
      </w:pPr>
      <w:r>
        <w:t>Escuela Profesional de Ingeniería de Sistemas</w:t>
      </w:r>
    </w:p>
    <w:p w14:paraId="3F41D413" w14:textId="77777777" w:rsidR="007A036F" w:rsidRDefault="007A036F">
      <w:pPr>
        <w:pBdr>
          <w:bottom w:val="single" w:sz="6" w:space="1" w:color="2E75B6"/>
        </w:pBdr>
        <w:spacing w:after="200"/>
      </w:pPr>
    </w:p>
    <w:p w14:paraId="5B71A355" w14:textId="77777777" w:rsidR="007A036F" w:rsidRDefault="001525A4">
      <w:pPr>
        <w:spacing w:before="120" w:after="80"/>
        <w:jc w:val="center"/>
      </w:pPr>
      <w:r>
        <w:rPr>
          <w:b/>
          <w:bCs/>
          <w:color w:val="1F3864"/>
          <w:sz w:val="28"/>
          <w:szCs w:val="28"/>
        </w:rPr>
        <w:t>INFORME DE PRÁCTICA – SEMANA 4</w:t>
      </w:r>
    </w:p>
    <w:p w14:paraId="3193EA31" w14:textId="77777777" w:rsidR="007A036F" w:rsidRDefault="001525A4">
      <w:pPr>
        <w:spacing w:after="200"/>
        <w:jc w:val="center"/>
      </w:pPr>
      <w:r>
        <w:rPr>
          <w:b/>
          <w:bCs/>
          <w:color w:val="2E75B6"/>
          <w:sz w:val="24"/>
          <w:szCs w:val="24"/>
        </w:rPr>
        <w:t>Algoritmos Avanzados de Ordenamiento No Comparativo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7A036F" w14:paraId="5AB70D3E" w14:textId="77777777">
        <w:tblPrEx>
          <w:tblCellMar>
            <w:top w:w="0" w:type="dxa"/>
            <w:bottom w:w="0" w:type="dxa"/>
          </w:tblCellMar>
        </w:tblPrEx>
        <w:tc>
          <w:tcPr>
            <w:tcW w:w="22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C2C60" w14:textId="77777777" w:rsidR="007A036F" w:rsidRDefault="001525A4">
            <w:r>
              <w:rPr>
                <w:b/>
                <w:bCs/>
              </w:rPr>
              <w:t>Curso:</w:t>
            </w:r>
          </w:p>
        </w:tc>
        <w:tc>
          <w:tcPr>
            <w:tcW w:w="67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F18CC" w14:textId="77777777" w:rsidR="007A036F" w:rsidRDefault="001525A4">
            <w:r>
              <w:t>Algoritmos y Estructuras de Datos</w:t>
            </w:r>
          </w:p>
        </w:tc>
      </w:tr>
      <w:tr w:rsidR="007A036F" w14:paraId="4DCCD9E8" w14:textId="77777777">
        <w:tblPrEx>
          <w:tblCellMar>
            <w:top w:w="0" w:type="dxa"/>
            <w:bottom w:w="0" w:type="dxa"/>
          </w:tblCellMar>
        </w:tblPrEx>
        <w:tc>
          <w:tcPr>
            <w:tcW w:w="22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3FA23" w14:textId="77777777" w:rsidR="007A036F" w:rsidRDefault="001525A4">
            <w:r>
              <w:rPr>
                <w:b/>
                <w:bCs/>
              </w:rPr>
              <w:t>Docente:</w:t>
            </w:r>
          </w:p>
        </w:tc>
        <w:tc>
          <w:tcPr>
            <w:tcW w:w="67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FD8CC" w14:textId="77777777" w:rsidR="007A036F" w:rsidRDefault="001525A4">
            <w:r>
              <w:t>Aldo Hernán Zanabria Galvéz</w:t>
            </w:r>
          </w:p>
        </w:tc>
      </w:tr>
      <w:tr w:rsidR="007A036F" w14:paraId="18146B96" w14:textId="77777777">
        <w:tblPrEx>
          <w:tblCellMar>
            <w:top w:w="0" w:type="dxa"/>
            <w:bottom w:w="0" w:type="dxa"/>
          </w:tblCellMar>
        </w:tblPrEx>
        <w:tc>
          <w:tcPr>
            <w:tcW w:w="22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D08447" w14:textId="77777777" w:rsidR="007A036F" w:rsidRDefault="001525A4">
            <w:r>
              <w:rPr>
                <w:b/>
                <w:bCs/>
              </w:rPr>
              <w:t>Integrantes:</w:t>
            </w:r>
          </w:p>
        </w:tc>
        <w:tc>
          <w:tcPr>
            <w:tcW w:w="67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F8051" w14:textId="77777777" w:rsidR="007A036F" w:rsidRDefault="001525A4">
            <w:r>
              <w:t>Jesus Vidal Checma Montalvo</w:t>
            </w:r>
          </w:p>
          <w:p w14:paraId="789A8C2C" w14:textId="77777777" w:rsidR="007A036F" w:rsidRDefault="001525A4">
            <w:r>
              <w:t>Emerson Aldair Flores Flores</w:t>
            </w:r>
          </w:p>
          <w:p w14:paraId="5C0071A3" w14:textId="77777777" w:rsidR="007A036F" w:rsidRDefault="001525A4">
            <w:r>
              <w:t>Francy Jimena Ramos Vilca</w:t>
            </w:r>
          </w:p>
        </w:tc>
      </w:tr>
    </w:tbl>
    <w:p w14:paraId="62700626" w14:textId="77777777" w:rsidR="007A036F" w:rsidRDefault="007A036F">
      <w:pPr>
        <w:spacing w:before="60" w:after="60"/>
      </w:pPr>
    </w:p>
    <w:p w14:paraId="7EA8C388" w14:textId="77777777" w:rsidR="007A036F" w:rsidRDefault="007A036F">
      <w:pPr>
        <w:spacing w:before="60" w:after="60"/>
      </w:pPr>
    </w:p>
    <w:p w14:paraId="2B622F8B" w14:textId="77777777" w:rsidR="007A036F" w:rsidRDefault="001525A4">
      <w:pPr>
        <w:pStyle w:val="Ttulo1"/>
      </w:pPr>
      <w:r>
        <w:t>Resumen</w:t>
      </w:r>
    </w:p>
    <w:p w14:paraId="70C6BA24" w14:textId="77777777" w:rsidR="007A036F" w:rsidRDefault="001525A4">
      <w:pPr>
        <w:spacing w:before="80" w:after="80" w:line="276" w:lineRule="auto"/>
        <w:jc w:val="both"/>
      </w:pPr>
      <w:r>
        <w:t>El presente informe documenta la implementación y el análisis comparativo de dos familias de algoritmos de ordenamiento: los no comparativos (Counting Sort, Radix Sort y Bucket Sort) y los comparativos tradicionales (QuickSort, MergeSort y Timsort). Las im</w:t>
      </w:r>
      <w:r>
        <w:t>plementaciones se desarrollaron en Python y C++, y se evaluaron mediante benchmarks sobre conjuntos de 100 000 elementos generados aleatoriamente. Los resultados más relevantes son:</w:t>
      </w:r>
    </w:p>
    <w:p w14:paraId="12DFDE55" w14:textId="77777777" w:rsidR="007A036F" w:rsidRDefault="007A036F">
      <w:pPr>
        <w:spacing w:before="60" w:after="60"/>
      </w:pPr>
    </w:p>
    <w:p w14:paraId="3161220B" w14:textId="77777777" w:rsidR="007A036F" w:rsidRDefault="001525A4">
      <w:pPr>
        <w:pStyle w:val="Prrafodelista"/>
        <w:numPr>
          <w:ilvl w:val="0"/>
          <w:numId w:val="2"/>
        </w:numPr>
        <w:spacing w:before="60" w:after="60"/>
      </w:pPr>
      <w:r>
        <w:t>Los algoritmos no comparativos superan en velocidad entre 3 y 5 veces a l</w:t>
      </w:r>
      <w:r>
        <w:t>os comparativos cuando el rango de valores es acotado.</w:t>
      </w:r>
    </w:p>
    <w:p w14:paraId="7663DE8D" w14:textId="77777777" w:rsidR="007A036F" w:rsidRDefault="001525A4">
      <w:pPr>
        <w:pStyle w:val="Prrafodelista"/>
        <w:numPr>
          <w:ilvl w:val="0"/>
          <w:numId w:val="2"/>
        </w:numPr>
        <w:spacing w:before="60" w:after="60"/>
      </w:pPr>
      <w:r>
        <w:t>Timsort resulta óptimo para datos con patrones reales, gracias a su carácter adaptativo.</w:t>
      </w:r>
    </w:p>
    <w:p w14:paraId="705DD044" w14:textId="77777777" w:rsidR="007A036F" w:rsidRDefault="001525A4">
      <w:pPr>
        <w:pStyle w:val="Prrafodelista"/>
        <w:numPr>
          <w:ilvl w:val="0"/>
          <w:numId w:val="2"/>
        </w:numPr>
        <w:spacing w:before="60" w:after="60"/>
      </w:pPr>
      <w:r>
        <w:t>Radix Sort se posiciona como la alternativa más eficiente en escenarios de procesamiento masivo de datos (Big Da</w:t>
      </w:r>
      <w:r>
        <w:t>ta).</w:t>
      </w:r>
    </w:p>
    <w:p w14:paraId="5A0BA315" w14:textId="77777777" w:rsidR="007A036F" w:rsidRDefault="007A036F">
      <w:pPr>
        <w:spacing w:before="60" w:after="60"/>
      </w:pPr>
    </w:p>
    <w:p w14:paraId="0B7C4981" w14:textId="77777777" w:rsidR="007A036F" w:rsidRDefault="001525A4">
      <w:pPr>
        <w:pStyle w:val="Ttulo1"/>
      </w:pPr>
      <w:r>
        <w:t>1. Fundamentos Teóricos</w:t>
      </w:r>
    </w:p>
    <w:p w14:paraId="3A1C8A6B" w14:textId="77777777" w:rsidR="007A036F" w:rsidRDefault="001525A4">
      <w:pPr>
        <w:spacing w:before="80" w:after="80" w:line="276" w:lineRule="auto"/>
        <w:jc w:val="both"/>
      </w:pPr>
      <w:r>
        <w:t>Los algoritmos de ordenamiento se clasifican, entre otras formas, según el mecanismo que emplean para determinar el orden relativo de los elementos. Los algoritmos comparativos —como QuickSort o MergeSort— toman decisiones en función de comparaciones direc</w:t>
      </w:r>
      <w:r>
        <w:t>tas entre pares de elementos, lo que impone un límite teórico inferior de O(n log n) para cualquier algoritmo de esta familia. Los algoritmos no comparativos, en cambio, explotan propiedades numéricas o estructurales de los datos para ordenarlos sin realiz</w:t>
      </w:r>
      <w:r>
        <w:t>ar comparaciones directas, lo que les permite romper esa barrera bajo condiciones específicas.</w:t>
      </w:r>
    </w:p>
    <w:p w14:paraId="73F6F951" w14:textId="77777777" w:rsidR="007A036F" w:rsidRDefault="007A036F">
      <w:pPr>
        <w:spacing w:before="60" w:after="60"/>
      </w:pPr>
    </w:p>
    <w:p w14:paraId="64C79F72" w14:textId="77777777" w:rsidR="007A036F" w:rsidRDefault="001525A4">
      <w:pPr>
        <w:pStyle w:val="Ttulo2"/>
      </w:pPr>
      <w:r>
        <w:t>1.1 Counting Sort</w:t>
      </w:r>
    </w:p>
    <w:p w14:paraId="593CBE8A" w14:textId="77777777" w:rsidR="007A036F" w:rsidRDefault="001525A4">
      <w:pPr>
        <w:spacing w:before="80" w:after="80" w:line="276" w:lineRule="auto"/>
        <w:jc w:val="both"/>
      </w:pPr>
      <w:r>
        <w:rPr>
          <w:b/>
          <w:bCs/>
        </w:rPr>
        <w:lastRenderedPageBreak/>
        <w:t xml:space="preserve">Concepto: </w:t>
      </w:r>
      <w:r>
        <w:t>Cuenta la frecuencia de aparición de cada valor en el arreglo y reconstruye el resultado a partir de esos conteos acumulados. Su efi</w:t>
      </w:r>
      <w:r>
        <w:t>ciencia depende directamente del rango k de valores posibles.</w:t>
      </w:r>
    </w:p>
    <w:p w14:paraId="0A66A414" w14:textId="77777777" w:rsidR="007A036F" w:rsidRDefault="007A036F">
      <w:pPr>
        <w:spacing w:before="60" w:after="60"/>
      </w:pPr>
    </w:p>
    <w:p w14:paraId="1EB154FB" w14:textId="77777777" w:rsidR="007A036F" w:rsidRPr="001525A4" w:rsidRDefault="001525A4">
      <w:pPr>
        <w:spacing w:before="80" w:after="80" w:line="276" w:lineRule="auto"/>
        <w:jc w:val="both"/>
        <w:rPr>
          <w:lang w:val="en-US"/>
        </w:rPr>
      </w:pPr>
      <w:r w:rsidRPr="001525A4">
        <w:rPr>
          <w:lang w:val="en-US"/>
        </w:rPr>
        <w:t>Ejemplo de ejecución:</w:t>
      </w:r>
    </w:p>
    <w:p w14:paraId="1415E020"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Entrada:  [5, 2, 1, 7, 3, 2, 5, 0]</w:t>
      </w:r>
    </w:p>
    <w:p w14:paraId="2643F548"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Paso 1 – Conteo:     count[0]=1, count[1]=1, count[2]=2, count[3]=1, count[5]=2, count[7]=1</w:t>
      </w:r>
    </w:p>
    <w:p w14:paraId="182593D7"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Paso 2 – Acumulado:  count[0]=1, count[1]=2, count[2]=4, count[3]=5, ...</w:t>
      </w:r>
    </w:p>
    <w:p w14:paraId="74A559EC" w14:textId="77777777" w:rsidR="007A036F" w:rsidRDefault="001525A4">
      <w:pPr>
        <w:spacing w:before="40" w:after="40"/>
        <w:ind w:left="720"/>
      </w:pPr>
      <w:r>
        <w:rPr>
          <w:rFonts w:ascii="Courier New" w:eastAsia="Courier New" w:hAnsi="Courier New" w:cs="Courier New"/>
          <w:color w:val="2E2E2E"/>
          <w:sz w:val="18"/>
          <w:szCs w:val="18"/>
        </w:rPr>
        <w:t>Paso 3 – Resultado:  [0, 1, 2, 2, 3, 5, 5, 7]</w:t>
      </w:r>
    </w:p>
    <w:p w14:paraId="0677A321" w14:textId="77777777" w:rsidR="007A036F" w:rsidRDefault="007A036F">
      <w:pPr>
        <w:spacing w:before="60" w:after="60"/>
      </w:pPr>
    </w:p>
    <w:p w14:paraId="36B9EE26" w14:textId="77777777" w:rsidR="007A036F" w:rsidRDefault="001525A4">
      <w:pPr>
        <w:spacing w:before="80" w:after="80" w:line="276" w:lineRule="auto"/>
        <w:jc w:val="both"/>
      </w:pPr>
      <w:r>
        <w:rPr>
          <w:b/>
          <w:bCs/>
        </w:rPr>
        <w:t xml:space="preserve">Complejidad temporal: </w:t>
      </w:r>
      <w:r>
        <w:t>O(n + k), donde k es e</w:t>
      </w:r>
      <w:r>
        <w:t>l rango máximo de valores.</w:t>
      </w:r>
    </w:p>
    <w:p w14:paraId="15F1F462" w14:textId="77777777" w:rsidR="007A036F" w:rsidRDefault="001525A4">
      <w:pPr>
        <w:spacing w:before="80" w:after="80" w:line="276" w:lineRule="auto"/>
        <w:jc w:val="both"/>
      </w:pPr>
      <w:r>
        <w:rPr>
          <w:b/>
          <w:bCs/>
        </w:rPr>
        <w:t xml:space="preserve">Complejidad espacial: </w:t>
      </w:r>
      <w:r>
        <w:t>O(n + k).</w:t>
      </w:r>
    </w:p>
    <w:p w14:paraId="7E391F80" w14:textId="77777777" w:rsidR="007A036F" w:rsidRDefault="001525A4">
      <w:pPr>
        <w:spacing w:before="80" w:after="80" w:line="276" w:lineRule="auto"/>
        <w:jc w:val="both"/>
      </w:pPr>
      <w:r>
        <w:rPr>
          <w:b/>
          <w:bCs/>
        </w:rPr>
        <w:t xml:space="preserve">Estabilidad: </w:t>
      </w:r>
      <w:r>
        <w:t>Estábil por diseño, ya que respeta el orden original de los elementos al reconstruir el arreglo.</w:t>
      </w:r>
    </w:p>
    <w:p w14:paraId="707A71C6" w14:textId="77777777" w:rsidR="007A036F" w:rsidRDefault="001525A4">
      <w:pPr>
        <w:spacing w:before="80" w:after="80" w:line="276" w:lineRule="auto"/>
        <w:jc w:val="both"/>
      </w:pPr>
      <w:r>
        <w:rPr>
          <w:b/>
          <w:bCs/>
        </w:rPr>
        <w:t xml:space="preserve">Casos de uso ideales: </w:t>
      </w:r>
      <w:r>
        <w:t>Conjuntos con rango acotado, como calificaciones (0–100) o código</w:t>
      </w:r>
      <w:r>
        <w:t>s de categoría.</w:t>
      </w:r>
    </w:p>
    <w:p w14:paraId="246BB7EF" w14:textId="77777777" w:rsidR="007A036F" w:rsidRDefault="001525A4">
      <w:pPr>
        <w:spacing w:before="80" w:after="80" w:line="276" w:lineRule="auto"/>
        <w:jc w:val="both"/>
      </w:pPr>
      <w:r>
        <w:rPr>
          <w:b/>
          <w:bCs/>
        </w:rPr>
        <w:t xml:space="preserve">Limitación principal: </w:t>
      </w:r>
      <w:r>
        <w:t>Cuando k &gt;&gt; n, el espacio auxiliar requerido crece de forma desproporcionada, haciendo ineficiente su uso.</w:t>
      </w:r>
    </w:p>
    <w:p w14:paraId="537C212B" w14:textId="77777777" w:rsidR="007A036F" w:rsidRDefault="007A036F">
      <w:pPr>
        <w:spacing w:before="60" w:after="60"/>
      </w:pPr>
    </w:p>
    <w:p w14:paraId="5C114430" w14:textId="77777777" w:rsidR="007A036F" w:rsidRDefault="001525A4">
      <w:pPr>
        <w:pStyle w:val="Ttulo2"/>
      </w:pPr>
      <w:r>
        <w:t>1.2 Radix Sort</w:t>
      </w:r>
    </w:p>
    <w:p w14:paraId="1D71CFEA" w14:textId="77777777" w:rsidR="007A036F" w:rsidRDefault="001525A4">
      <w:pPr>
        <w:spacing w:before="80" w:after="80" w:line="276" w:lineRule="auto"/>
        <w:jc w:val="both"/>
      </w:pPr>
      <w:r>
        <w:rPr>
          <w:b/>
          <w:bCs/>
        </w:rPr>
        <w:t xml:space="preserve">Concepto: </w:t>
      </w:r>
      <w:r>
        <w:t>Ordena los elementos procesando sus dígitos de forma iterativa, comenzando por el men</w:t>
      </w:r>
      <w:r>
        <w:t>os significativo (LSD) o el más significativo (MSD). En cada pasada aplica internamente un algoritmo estable —típicamente Counting Sort— sobre ese dígito.</w:t>
      </w:r>
    </w:p>
    <w:p w14:paraId="3241FBC1" w14:textId="77777777" w:rsidR="007A036F" w:rsidRDefault="007A036F">
      <w:pPr>
        <w:spacing w:before="60" w:after="60"/>
      </w:pPr>
    </w:p>
    <w:p w14:paraId="2863FA59" w14:textId="77777777" w:rsidR="007A036F" w:rsidRDefault="001525A4">
      <w:pPr>
        <w:spacing w:before="80" w:after="80" w:line="276" w:lineRule="auto"/>
        <w:jc w:val="both"/>
      </w:pPr>
      <w:r>
        <w:t>Ejemplo de ejecución (LSD):</w:t>
      </w:r>
    </w:p>
    <w:p w14:paraId="1E87FD01" w14:textId="77777777" w:rsidR="007A036F" w:rsidRDefault="001525A4">
      <w:pPr>
        <w:spacing w:before="40" w:after="40"/>
        <w:ind w:left="720"/>
      </w:pPr>
      <w:r>
        <w:rPr>
          <w:rFonts w:ascii="Courier New" w:eastAsia="Courier New" w:hAnsi="Courier New" w:cs="Courier New"/>
          <w:color w:val="2E2E2E"/>
          <w:sz w:val="18"/>
          <w:szCs w:val="18"/>
        </w:rPr>
        <w:t>Entrada:    [329, 457, 657, 839, 436, 720, 355]</w:t>
      </w:r>
    </w:p>
    <w:p w14:paraId="6201CC94" w14:textId="77777777" w:rsidR="007A036F" w:rsidRDefault="001525A4">
      <w:pPr>
        <w:spacing w:before="40" w:after="40"/>
        <w:ind w:left="720"/>
      </w:pPr>
      <w:r>
        <w:rPr>
          <w:rFonts w:ascii="Courier New" w:eastAsia="Courier New" w:hAnsi="Courier New" w:cs="Courier New"/>
          <w:color w:val="2E2E2E"/>
          <w:sz w:val="18"/>
          <w:szCs w:val="18"/>
        </w:rPr>
        <w:t>Pasada 1 (unidades): [72</w:t>
      </w:r>
      <w:r>
        <w:rPr>
          <w:rFonts w:ascii="Courier New" w:eastAsia="Courier New" w:hAnsi="Courier New" w:cs="Courier New"/>
          <w:color w:val="2E2E2E"/>
          <w:sz w:val="18"/>
          <w:szCs w:val="18"/>
        </w:rPr>
        <w:t>0, 355, 436, 457, 657, 329, 839]</w:t>
      </w:r>
    </w:p>
    <w:p w14:paraId="7A1232F6" w14:textId="77777777" w:rsidR="007A036F" w:rsidRDefault="001525A4">
      <w:pPr>
        <w:spacing w:before="40" w:after="40"/>
        <w:ind w:left="720"/>
      </w:pPr>
      <w:r>
        <w:rPr>
          <w:rFonts w:ascii="Courier New" w:eastAsia="Courier New" w:hAnsi="Courier New" w:cs="Courier New"/>
          <w:color w:val="2E2E2E"/>
          <w:sz w:val="18"/>
          <w:szCs w:val="18"/>
        </w:rPr>
        <w:t>Pasada 2 (decenas):  [329, 436, 457, 657, 720, 839, 355]</w:t>
      </w:r>
    </w:p>
    <w:p w14:paraId="273A0878" w14:textId="77777777" w:rsidR="007A036F" w:rsidRDefault="001525A4">
      <w:pPr>
        <w:spacing w:before="40" w:after="40"/>
        <w:ind w:left="720"/>
      </w:pPr>
      <w:r>
        <w:rPr>
          <w:rFonts w:ascii="Courier New" w:eastAsia="Courier New" w:hAnsi="Courier New" w:cs="Courier New"/>
          <w:color w:val="2E2E2E"/>
          <w:sz w:val="18"/>
          <w:szCs w:val="18"/>
        </w:rPr>
        <w:t>Pasada 3 (centenas): [329, 355, 436, 457, 657, 720, 839]</w:t>
      </w:r>
    </w:p>
    <w:p w14:paraId="7863BC3B" w14:textId="77777777" w:rsidR="007A036F" w:rsidRDefault="007A036F">
      <w:pPr>
        <w:spacing w:before="60" w:after="60"/>
      </w:pPr>
    </w:p>
    <w:p w14:paraId="25391F11" w14:textId="77777777" w:rsidR="007A036F" w:rsidRDefault="001525A4">
      <w:pPr>
        <w:spacing w:before="80" w:after="80" w:line="276" w:lineRule="auto"/>
        <w:jc w:val="both"/>
      </w:pPr>
      <w:r>
        <w:rPr>
          <w:b/>
          <w:bCs/>
        </w:rPr>
        <w:t xml:space="preserve">Complejidad temporal: </w:t>
      </w:r>
      <w:r>
        <w:t>O(d · (n + k)), donde d es el número de dígitos y k la base numérica.</w:t>
      </w:r>
    </w:p>
    <w:p w14:paraId="1B699DEE" w14:textId="77777777" w:rsidR="007A036F" w:rsidRDefault="001525A4">
      <w:pPr>
        <w:spacing w:before="80" w:after="80" w:line="276" w:lineRule="auto"/>
        <w:jc w:val="both"/>
      </w:pPr>
      <w:r>
        <w:rPr>
          <w:b/>
          <w:bCs/>
        </w:rPr>
        <w:t xml:space="preserve">Complejidad espacial: </w:t>
      </w:r>
      <w:r>
        <w:t>O(n + k).</w:t>
      </w:r>
    </w:p>
    <w:p w14:paraId="3DDC6344" w14:textId="77777777" w:rsidR="007A036F" w:rsidRDefault="001525A4">
      <w:pPr>
        <w:spacing w:before="80" w:after="80" w:line="276" w:lineRule="auto"/>
        <w:jc w:val="both"/>
      </w:pPr>
      <w:r>
        <w:rPr>
          <w:b/>
          <w:bCs/>
        </w:rPr>
        <w:t xml:space="preserve">Estabilidad: </w:t>
      </w:r>
      <w:r>
        <w:t>Estábil, dado que en cada pasada se emplea un algoritmo de ordenamiento estable.</w:t>
      </w:r>
    </w:p>
    <w:p w14:paraId="4AD8FD32" w14:textId="77777777" w:rsidR="007A036F" w:rsidRDefault="001525A4">
      <w:pPr>
        <w:spacing w:before="80" w:after="80" w:line="276" w:lineRule="auto"/>
        <w:jc w:val="both"/>
      </w:pPr>
      <w:r>
        <w:rPr>
          <w:b/>
          <w:bCs/>
        </w:rPr>
        <w:t xml:space="preserve">Casos de uso ideales: </w:t>
      </w:r>
      <w:r>
        <w:t xml:space="preserve">Números de múltiples dígitos, códigos </w:t>
      </w:r>
      <w:r>
        <w:t>postales, números telefónicos, datos de gran escala.</w:t>
      </w:r>
    </w:p>
    <w:p w14:paraId="01764AAC" w14:textId="77777777" w:rsidR="007A036F" w:rsidRDefault="007A036F">
      <w:pPr>
        <w:spacing w:before="60" w:after="60"/>
      </w:pPr>
    </w:p>
    <w:p w14:paraId="321B645A" w14:textId="77777777" w:rsidR="007A036F" w:rsidRDefault="001525A4">
      <w:pPr>
        <w:pStyle w:val="Ttulo2"/>
      </w:pPr>
      <w:r>
        <w:t>1.3 Bucket Sort</w:t>
      </w:r>
    </w:p>
    <w:p w14:paraId="5FE5AF8E" w14:textId="77777777" w:rsidR="007A036F" w:rsidRDefault="001525A4">
      <w:pPr>
        <w:spacing w:before="80" w:after="80" w:line="276" w:lineRule="auto"/>
        <w:jc w:val="both"/>
      </w:pPr>
      <w:r>
        <w:rPr>
          <w:b/>
          <w:bCs/>
        </w:rPr>
        <w:t xml:space="preserve">Concepto: </w:t>
      </w:r>
      <w:r>
        <w:t>Distribuye los elementos en intervalos o ‘cubetas’, ordena cada cubeta de forma independiente —habitualmente con Insertion Sort— y luego concatena los resultados. Su rendimient</w:t>
      </w:r>
      <w:r>
        <w:t>o óptimo se alcanza cuando los datos están distribuidos de manera uniforme.</w:t>
      </w:r>
    </w:p>
    <w:p w14:paraId="098CBE48" w14:textId="77777777" w:rsidR="007A036F" w:rsidRDefault="007A036F">
      <w:pPr>
        <w:spacing w:before="60" w:after="60"/>
      </w:pPr>
    </w:p>
    <w:p w14:paraId="776C8A4C" w14:textId="77777777" w:rsidR="007A036F" w:rsidRDefault="001525A4">
      <w:pPr>
        <w:spacing w:before="80" w:after="80" w:line="276" w:lineRule="auto"/>
        <w:jc w:val="both"/>
      </w:pPr>
      <w:r>
        <w:lastRenderedPageBreak/>
        <w:t>Ejemplo de ejecución:</w:t>
      </w:r>
    </w:p>
    <w:p w14:paraId="1A028404" w14:textId="77777777" w:rsidR="007A036F" w:rsidRDefault="001525A4">
      <w:pPr>
        <w:spacing w:before="40" w:after="40"/>
        <w:ind w:left="720"/>
      </w:pPr>
      <w:r>
        <w:rPr>
          <w:rFonts w:ascii="Courier New" w:eastAsia="Courier New" w:hAnsi="Courier New" w:cs="Courier New"/>
          <w:color w:val="2E2E2E"/>
          <w:sz w:val="18"/>
          <w:szCs w:val="18"/>
        </w:rPr>
        <w:t>Entrada:  [0.78, 0.17, 0.39, 0.26, 0.72, 0.94, 0.21]</w:t>
      </w:r>
    </w:p>
    <w:p w14:paraId="6D8F5169" w14:textId="77777777" w:rsidR="007A036F" w:rsidRDefault="001525A4">
      <w:pPr>
        <w:spacing w:before="40" w:after="40"/>
        <w:ind w:left="720"/>
      </w:pPr>
      <w:r>
        <w:rPr>
          <w:rFonts w:ascii="Courier New" w:eastAsia="Courier New" w:hAnsi="Courier New" w:cs="Courier New"/>
          <w:color w:val="2E2E2E"/>
          <w:sz w:val="18"/>
          <w:szCs w:val="18"/>
        </w:rPr>
        <w:t>[0.0–0.33):  [0.17, 0.26, 0.21]</w:t>
      </w:r>
    </w:p>
    <w:p w14:paraId="2E331FAF" w14:textId="77777777" w:rsidR="007A036F" w:rsidRDefault="001525A4">
      <w:pPr>
        <w:spacing w:before="40" w:after="40"/>
        <w:ind w:left="720"/>
      </w:pPr>
      <w:r>
        <w:rPr>
          <w:rFonts w:ascii="Courier New" w:eastAsia="Courier New" w:hAnsi="Courier New" w:cs="Courier New"/>
          <w:color w:val="2E2E2E"/>
          <w:sz w:val="18"/>
          <w:szCs w:val="18"/>
        </w:rPr>
        <w:t>[0.33–0.67): [0.39]</w:t>
      </w:r>
    </w:p>
    <w:p w14:paraId="7A533DD5" w14:textId="77777777" w:rsidR="007A036F" w:rsidRDefault="001525A4">
      <w:pPr>
        <w:spacing w:before="40" w:after="40"/>
        <w:ind w:left="720"/>
      </w:pPr>
      <w:r>
        <w:rPr>
          <w:rFonts w:ascii="Courier New" w:eastAsia="Courier New" w:hAnsi="Courier New" w:cs="Courier New"/>
          <w:color w:val="2E2E2E"/>
          <w:sz w:val="18"/>
          <w:szCs w:val="18"/>
        </w:rPr>
        <w:t>[0.67–1.0):  [0.78, 0.72, 0.94]</w:t>
      </w:r>
    </w:p>
    <w:p w14:paraId="66781C99" w14:textId="77777777" w:rsidR="007A036F" w:rsidRDefault="001525A4">
      <w:pPr>
        <w:spacing w:before="40" w:after="40"/>
        <w:ind w:left="720"/>
      </w:pPr>
      <w:r>
        <w:rPr>
          <w:rFonts w:ascii="Courier New" w:eastAsia="Courier New" w:hAnsi="Courier New" w:cs="Courier New"/>
          <w:color w:val="2E2E2E"/>
          <w:sz w:val="18"/>
          <w:szCs w:val="18"/>
        </w:rPr>
        <w:t>Resultado: [0.17, 0.</w:t>
      </w:r>
      <w:r>
        <w:rPr>
          <w:rFonts w:ascii="Courier New" w:eastAsia="Courier New" w:hAnsi="Courier New" w:cs="Courier New"/>
          <w:color w:val="2E2E2E"/>
          <w:sz w:val="18"/>
          <w:szCs w:val="18"/>
        </w:rPr>
        <w:t>21, 0.26, 0.39, 0.72, 0.78, 0.94]</w:t>
      </w:r>
    </w:p>
    <w:p w14:paraId="28EDFC1D" w14:textId="77777777" w:rsidR="007A036F" w:rsidRDefault="007A036F">
      <w:pPr>
        <w:spacing w:before="60" w:after="60"/>
      </w:pPr>
    </w:p>
    <w:p w14:paraId="4CEDB8E7" w14:textId="77777777" w:rsidR="007A036F" w:rsidRDefault="001525A4">
      <w:pPr>
        <w:spacing w:before="80" w:after="80" w:line="276" w:lineRule="auto"/>
        <w:jc w:val="both"/>
      </w:pPr>
      <w:r>
        <w:rPr>
          <w:b/>
          <w:bCs/>
        </w:rPr>
        <w:t xml:space="preserve">Complejidad temporal: </w:t>
      </w:r>
      <w:r>
        <w:t>O(n + k) en el caso promedio (distribución uniforme); O(n²) en el peor caso (todos los elementos en una sola cubeta).</w:t>
      </w:r>
    </w:p>
    <w:p w14:paraId="56DB63FD" w14:textId="77777777" w:rsidR="007A036F" w:rsidRDefault="001525A4">
      <w:pPr>
        <w:spacing w:before="80" w:after="80" w:line="276" w:lineRule="auto"/>
        <w:jc w:val="both"/>
      </w:pPr>
      <w:r>
        <w:rPr>
          <w:b/>
          <w:bCs/>
        </w:rPr>
        <w:t xml:space="preserve">Complejidad espacial: </w:t>
      </w:r>
      <w:r>
        <w:t>O(n + k).</w:t>
      </w:r>
    </w:p>
    <w:p w14:paraId="3997B43B" w14:textId="77777777" w:rsidR="007A036F" w:rsidRDefault="001525A4">
      <w:pPr>
        <w:spacing w:before="80" w:after="80" w:line="276" w:lineRule="auto"/>
        <w:jc w:val="both"/>
      </w:pPr>
      <w:r>
        <w:rPr>
          <w:b/>
          <w:bCs/>
        </w:rPr>
        <w:t xml:space="preserve">Estabilidad: </w:t>
      </w:r>
      <w:r>
        <w:t>Depende del algoritmo interno utiliz</w:t>
      </w:r>
      <w:r>
        <w:t>ado por cada cubeta. Con Insertion Sort, es estable; con QuickSort, no lo es.</w:t>
      </w:r>
    </w:p>
    <w:p w14:paraId="0BEA14AD" w14:textId="77777777" w:rsidR="007A036F" w:rsidRDefault="001525A4">
      <w:pPr>
        <w:spacing w:before="80" w:after="80" w:line="276" w:lineRule="auto"/>
        <w:jc w:val="both"/>
      </w:pPr>
      <w:r>
        <w:rPr>
          <w:b/>
          <w:bCs/>
        </w:rPr>
        <w:t xml:space="preserve">Casos de uso ideales: </w:t>
      </w:r>
      <w:r>
        <w:t>Valores de punto flotante uniformemente distribuidos en [0, 1).</w:t>
      </w:r>
    </w:p>
    <w:p w14:paraId="2E27F123" w14:textId="77777777" w:rsidR="007A036F" w:rsidRDefault="007A036F">
      <w:pPr>
        <w:spacing w:before="60" w:after="60"/>
      </w:pPr>
    </w:p>
    <w:p w14:paraId="4D5A9FB5" w14:textId="77777777" w:rsidR="007A036F" w:rsidRDefault="001525A4">
      <w:pPr>
        <w:pStyle w:val="Ttulo2"/>
      </w:pPr>
      <w:r>
        <w:t>1.4 Timsort (Híbrido)</w:t>
      </w:r>
    </w:p>
    <w:p w14:paraId="28ADD459" w14:textId="77777777" w:rsidR="007A036F" w:rsidRDefault="001525A4">
      <w:pPr>
        <w:spacing w:before="80" w:after="80" w:line="276" w:lineRule="auto"/>
        <w:jc w:val="both"/>
      </w:pPr>
      <w:r>
        <w:rPr>
          <w:b/>
          <w:bCs/>
        </w:rPr>
        <w:t xml:space="preserve">Concepto: </w:t>
      </w:r>
      <w:r>
        <w:t>Combina Insertion Sort para bloques pequeños (denominados runs) con MergeSort para fusionarlos. Es el algoritmo de ordenamiento predeterminado en Python y Java, diseñado para aprovechar el orden parcial que suelen presentar los datos reales.</w:t>
      </w:r>
    </w:p>
    <w:p w14:paraId="2FB81BE5" w14:textId="77777777" w:rsidR="007A036F" w:rsidRDefault="007A036F">
      <w:pPr>
        <w:spacing w:before="60" w:after="60"/>
      </w:pPr>
    </w:p>
    <w:p w14:paraId="4512F78F" w14:textId="77777777" w:rsidR="007A036F" w:rsidRDefault="001525A4">
      <w:pPr>
        <w:spacing w:before="80" w:after="80" w:line="276" w:lineRule="auto"/>
        <w:jc w:val="both"/>
      </w:pPr>
      <w:r>
        <w:t>Ejemplo de ej</w:t>
      </w:r>
      <w:r>
        <w:t>ecución:</w:t>
      </w:r>
    </w:p>
    <w:p w14:paraId="03AFFADA" w14:textId="77777777" w:rsidR="007A036F" w:rsidRDefault="001525A4">
      <w:pPr>
        <w:spacing w:before="40" w:after="40"/>
        <w:ind w:left="720"/>
      </w:pPr>
      <w:r>
        <w:rPr>
          <w:rFonts w:ascii="Courier New" w:eastAsia="Courier New" w:hAnsi="Courier New" w:cs="Courier New"/>
          <w:color w:val="2E2E2E"/>
          <w:sz w:val="18"/>
          <w:szCs w:val="18"/>
        </w:rPr>
        <w:t>Entrada:  [5,2,8,1,9,3,7,4,6,0]</w:t>
      </w:r>
    </w:p>
    <w:p w14:paraId="11371EC4" w14:textId="77777777" w:rsidR="007A036F" w:rsidRDefault="001525A4">
      <w:pPr>
        <w:spacing w:before="40" w:after="40"/>
        <w:ind w:left="720"/>
      </w:pPr>
      <w:r>
        <w:rPr>
          <w:rFonts w:ascii="Courier New" w:eastAsia="Courier New" w:hAnsi="Courier New" w:cs="Courier New"/>
          <w:color w:val="2E2E2E"/>
          <w:sz w:val="18"/>
          <w:szCs w:val="18"/>
        </w:rPr>
        <w:t>Paso 1 – División en runs:    [2,5,1,8,9] + [3,7,4,6,0]</w:t>
      </w:r>
    </w:p>
    <w:p w14:paraId="0AA40712" w14:textId="77777777" w:rsidR="007A036F" w:rsidRDefault="001525A4">
      <w:pPr>
        <w:spacing w:before="40" w:after="40"/>
        <w:ind w:left="720"/>
      </w:pPr>
      <w:r>
        <w:rPr>
          <w:rFonts w:ascii="Courier New" w:eastAsia="Courier New" w:hAnsi="Courier New" w:cs="Courier New"/>
          <w:color w:val="2E2E2E"/>
          <w:sz w:val="18"/>
          <w:szCs w:val="18"/>
        </w:rPr>
        <w:t>Paso 2 – Insertion Sort:      [1,2,5,8,9] + [0,3,4,6,7]</w:t>
      </w:r>
    </w:p>
    <w:p w14:paraId="51AFE40D" w14:textId="77777777" w:rsidR="007A036F" w:rsidRDefault="001525A4">
      <w:pPr>
        <w:spacing w:before="40" w:after="40"/>
        <w:ind w:left="720"/>
      </w:pPr>
      <w:r>
        <w:rPr>
          <w:rFonts w:ascii="Courier New" w:eastAsia="Courier New" w:hAnsi="Courier New" w:cs="Courier New"/>
          <w:color w:val="2E2E2E"/>
          <w:sz w:val="18"/>
          <w:szCs w:val="18"/>
        </w:rPr>
        <w:t>Paso 3 – MergeSort adaptativo: [0,1,2,3,4,5,6,7,8,9]</w:t>
      </w:r>
    </w:p>
    <w:p w14:paraId="63CCAE7F" w14:textId="77777777" w:rsidR="007A036F" w:rsidRDefault="007A036F">
      <w:pPr>
        <w:spacing w:before="60" w:after="60"/>
      </w:pPr>
    </w:p>
    <w:p w14:paraId="3E4F2DEE" w14:textId="77777777" w:rsidR="007A036F" w:rsidRDefault="001525A4">
      <w:pPr>
        <w:spacing w:before="80" w:after="80" w:line="276" w:lineRule="auto"/>
        <w:jc w:val="both"/>
      </w:pPr>
      <w:r>
        <w:rPr>
          <w:b/>
          <w:bCs/>
        </w:rPr>
        <w:t xml:space="preserve">Complejidad temporal: </w:t>
      </w:r>
      <w:r>
        <w:t>O(n) en el mejor caso (arreglo casi ordenado); O(n log n) en el peor.</w:t>
      </w:r>
    </w:p>
    <w:p w14:paraId="7EA1DD99" w14:textId="77777777" w:rsidR="007A036F" w:rsidRDefault="001525A4">
      <w:pPr>
        <w:spacing w:before="80" w:after="80" w:line="276" w:lineRule="auto"/>
        <w:jc w:val="both"/>
      </w:pPr>
      <w:r>
        <w:rPr>
          <w:b/>
          <w:bCs/>
        </w:rPr>
        <w:t xml:space="preserve">Complejidad espacial: </w:t>
      </w:r>
      <w:r>
        <w:t>O(n).</w:t>
      </w:r>
    </w:p>
    <w:p w14:paraId="22BF2421" w14:textId="77777777" w:rsidR="007A036F" w:rsidRDefault="001525A4">
      <w:pPr>
        <w:spacing w:before="80" w:after="80" w:line="276" w:lineRule="auto"/>
        <w:jc w:val="both"/>
      </w:pPr>
      <w:r>
        <w:rPr>
          <w:b/>
          <w:bCs/>
        </w:rPr>
        <w:t xml:space="preserve">Estabilidad: </w:t>
      </w:r>
      <w:r>
        <w:t>Estábil, por ser una variante de MergeSort.</w:t>
      </w:r>
    </w:p>
    <w:p w14:paraId="19D9CF0C" w14:textId="77777777" w:rsidR="007A036F" w:rsidRDefault="007A036F">
      <w:pPr>
        <w:spacing w:before="60" w:after="60"/>
      </w:pPr>
    </w:p>
    <w:p w14:paraId="53E8B6A8" w14:textId="77777777" w:rsidR="007A036F" w:rsidRDefault="001525A4">
      <w:pPr>
        <w:spacing w:before="80" w:after="80" w:line="276" w:lineRule="auto"/>
        <w:jc w:val="both"/>
      </w:pPr>
      <w:r>
        <w:t>La adopción de Timsort c</w:t>
      </w:r>
      <w:r>
        <w:t>omo estándar en Python no es arbitraria: responde a que los datos del mundo real rara vez son completamente aleatorios. Al detectar y aprovechar subsecuencias ya ordenadas, Timsort reduce significativamente el número de operaciones necesarias. Además, el u</w:t>
      </w:r>
      <w:r>
        <w:t>so de Insertion Sort en bloques pequeños mejora la localidad de caché, lo que se traduce en un rendimiento práctico superior al que sus cotas teóricas podrían sugerir.</w:t>
      </w:r>
    </w:p>
    <w:p w14:paraId="21B426D2" w14:textId="77777777" w:rsidR="007A036F" w:rsidRDefault="007A036F">
      <w:pPr>
        <w:spacing w:before="60" w:after="60"/>
      </w:pPr>
    </w:p>
    <w:p w14:paraId="17420D53" w14:textId="77777777" w:rsidR="007A036F" w:rsidRDefault="007A036F">
      <w:pPr>
        <w:spacing w:before="60" w:after="60"/>
      </w:pPr>
    </w:p>
    <w:p w14:paraId="5C05E41F" w14:textId="77777777" w:rsidR="007A036F" w:rsidRDefault="001525A4">
      <w:pPr>
        <w:pStyle w:val="Ttulo1"/>
      </w:pPr>
      <w:r>
        <w:t>2. Análisis Comparativo de Eficiencia</w:t>
      </w:r>
    </w:p>
    <w:p w14:paraId="690D513A" w14:textId="77777777" w:rsidR="007A036F" w:rsidRDefault="001525A4">
      <w:pPr>
        <w:spacing w:before="80" w:after="80" w:line="276" w:lineRule="auto"/>
        <w:jc w:val="both"/>
      </w:pPr>
      <w:r>
        <w:t>A continuación se presenta una comparación siste</w:t>
      </w:r>
      <w:r>
        <w:t>mática de los algoritmos estudiados, considerando tanto sus propiedades teóricas como el desempeño experimental obtenido.</w:t>
      </w:r>
    </w:p>
    <w:p w14:paraId="3EF2015A" w14:textId="77777777" w:rsidR="007A036F" w:rsidRDefault="007A036F">
      <w:pPr>
        <w:spacing w:before="60" w:after="60"/>
      </w:pPr>
    </w:p>
    <w:p w14:paraId="652AA705" w14:textId="77777777" w:rsidR="007A036F" w:rsidRDefault="001525A4">
      <w:pPr>
        <w:pStyle w:val="Ttulo2"/>
      </w:pPr>
      <w:r>
        <w:t>2.1 Tabla de Complejidades</w:t>
      </w:r>
    </w:p>
    <w:p w14:paraId="3056560A" w14:textId="77777777" w:rsidR="007A036F" w:rsidRDefault="007A036F">
      <w:pPr>
        <w:spacing w:before="60" w:after="60"/>
      </w:pP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1350"/>
        <w:gridCol w:w="1574"/>
        <w:gridCol w:w="1350"/>
        <w:gridCol w:w="1350"/>
        <w:gridCol w:w="1604"/>
      </w:tblGrid>
      <w:tr w:rsidR="007A036F" w14:paraId="3C5584EB"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2F94B2" w14:textId="77777777" w:rsidR="007A036F" w:rsidRDefault="001525A4">
            <w:pPr>
              <w:jc w:val="center"/>
            </w:pPr>
            <w:r>
              <w:rPr>
                <w:b/>
                <w:bCs/>
                <w:color w:val="FFFFFF"/>
                <w:sz w:val="18"/>
                <w:szCs w:val="18"/>
              </w:rPr>
              <w:t>Algoritmo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687369" w14:textId="77777777" w:rsidR="007A036F" w:rsidRDefault="001525A4">
            <w:pPr>
              <w:jc w:val="center"/>
            </w:pPr>
            <w:r>
              <w:rPr>
                <w:b/>
                <w:bCs/>
                <w:color w:val="FFFFFF"/>
                <w:sz w:val="18"/>
                <w:szCs w:val="18"/>
              </w:rPr>
              <w:t>Mejor caso</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208200" w14:textId="77777777" w:rsidR="007A036F" w:rsidRDefault="001525A4">
            <w:pPr>
              <w:jc w:val="center"/>
            </w:pPr>
            <w:r>
              <w:rPr>
                <w:b/>
                <w:bCs/>
                <w:color w:val="FFFFFF"/>
                <w:sz w:val="18"/>
                <w:szCs w:val="18"/>
              </w:rPr>
              <w:t>Caso promedio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280167" w14:textId="77777777" w:rsidR="007A036F" w:rsidRDefault="001525A4">
            <w:pPr>
              <w:jc w:val="center"/>
            </w:pPr>
            <w:r>
              <w:rPr>
                <w:b/>
                <w:bCs/>
                <w:color w:val="FFFFFF"/>
                <w:sz w:val="18"/>
                <w:szCs w:val="18"/>
              </w:rPr>
              <w:t>Peor caso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CAD097" w14:textId="77777777" w:rsidR="007A036F" w:rsidRDefault="001525A4">
            <w:pPr>
              <w:jc w:val="center"/>
            </w:pPr>
            <w:r>
              <w:rPr>
                <w:b/>
                <w:bCs/>
                <w:color w:val="FFFFFF"/>
                <w:sz w:val="18"/>
                <w:szCs w:val="18"/>
              </w:rPr>
              <w:t>Espacio</w:t>
            </w:r>
          </w:p>
        </w:tc>
        <w:tc>
          <w:tcPr>
            <w:tcW w:w="1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B11A95" w14:textId="77777777" w:rsidR="007A036F" w:rsidRDefault="001525A4">
            <w:pPr>
              <w:jc w:val="center"/>
            </w:pPr>
            <w:r>
              <w:rPr>
                <w:b/>
                <w:bCs/>
                <w:color w:val="FFFFFF"/>
                <w:sz w:val="18"/>
                <w:szCs w:val="18"/>
              </w:rPr>
              <w:t>Estable</w:t>
            </w:r>
          </w:p>
        </w:tc>
      </w:tr>
      <w:tr w:rsidR="007A036F" w14:paraId="1438FB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7D90D74" w14:textId="77777777" w:rsidR="007A036F" w:rsidRDefault="001525A4">
            <w:r>
              <w:rPr>
                <w:b/>
                <w:bCs/>
                <w:sz w:val="18"/>
                <w:szCs w:val="18"/>
              </w:rPr>
              <w:t>Counting Sort</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CE5EC11" w14:textId="77777777" w:rsidR="007A036F" w:rsidRDefault="001525A4">
            <w:pPr>
              <w:jc w:val="center"/>
            </w:pPr>
            <w:r>
              <w:rPr>
                <w:sz w:val="18"/>
                <w:szCs w:val="18"/>
              </w:rPr>
              <w:t>O(n+k)</w:t>
            </w:r>
          </w:p>
        </w:tc>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B9E023F" w14:textId="77777777" w:rsidR="007A036F" w:rsidRDefault="001525A4">
            <w:pPr>
              <w:jc w:val="center"/>
            </w:pPr>
            <w:r>
              <w:rPr>
                <w:sz w:val="18"/>
                <w:szCs w:val="18"/>
              </w:rPr>
              <w:t>O(n+k)</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7C8FBF6" w14:textId="77777777" w:rsidR="007A036F" w:rsidRDefault="001525A4">
            <w:pPr>
              <w:jc w:val="center"/>
            </w:pPr>
            <w:r>
              <w:rPr>
                <w:sz w:val="18"/>
                <w:szCs w:val="18"/>
              </w:rPr>
              <w:t>O(n+k)</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476D460" w14:textId="77777777" w:rsidR="007A036F" w:rsidRDefault="001525A4">
            <w:pPr>
              <w:jc w:val="center"/>
            </w:pPr>
            <w:r>
              <w:rPr>
                <w:sz w:val="18"/>
                <w:szCs w:val="18"/>
              </w:rPr>
              <w:t>O(n+k)</w:t>
            </w:r>
          </w:p>
        </w:tc>
        <w:tc>
          <w:tcPr>
            <w:tcW w:w="1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DBE2FB4" w14:textId="77777777" w:rsidR="007A036F" w:rsidRDefault="001525A4">
            <w:pPr>
              <w:jc w:val="center"/>
            </w:pPr>
            <w:r>
              <w:rPr>
                <w:sz w:val="18"/>
                <w:szCs w:val="18"/>
              </w:rPr>
              <w:t>Sí</w:t>
            </w:r>
          </w:p>
        </w:tc>
      </w:tr>
      <w:tr w:rsidR="007A036F" w14:paraId="678B1B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59260" w14:textId="77777777" w:rsidR="007A036F" w:rsidRDefault="001525A4">
            <w:r>
              <w:rPr>
                <w:b/>
                <w:bCs/>
                <w:sz w:val="18"/>
                <w:szCs w:val="18"/>
              </w:rPr>
              <w:t>Radix Sort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D5925" w14:textId="77777777" w:rsidR="007A036F" w:rsidRDefault="001525A4">
            <w:pPr>
              <w:jc w:val="center"/>
            </w:pPr>
            <w:r>
              <w:rPr>
                <w:sz w:val="18"/>
                <w:szCs w:val="18"/>
              </w:rPr>
              <w:t>O(d·(n+k))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1CC56" w14:textId="77777777" w:rsidR="007A036F" w:rsidRDefault="001525A4">
            <w:pPr>
              <w:jc w:val="center"/>
            </w:pPr>
            <w:r>
              <w:rPr>
                <w:sz w:val="18"/>
                <w:szCs w:val="18"/>
              </w:rPr>
              <w:t>O(d·(n+k))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8EEA9" w14:textId="77777777" w:rsidR="007A036F" w:rsidRDefault="001525A4">
            <w:pPr>
              <w:jc w:val="center"/>
            </w:pPr>
            <w:r>
              <w:rPr>
                <w:sz w:val="18"/>
                <w:szCs w:val="18"/>
              </w:rPr>
              <w:t>O(d·(n+k))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8A70F" w14:textId="77777777" w:rsidR="007A036F" w:rsidRDefault="001525A4">
            <w:pPr>
              <w:jc w:val="center"/>
            </w:pPr>
            <w:r>
              <w:rPr>
                <w:sz w:val="18"/>
                <w:szCs w:val="18"/>
              </w:rPr>
              <w:t>O(n+k)</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9FE0" w14:textId="77777777" w:rsidR="007A036F" w:rsidRDefault="001525A4">
            <w:pPr>
              <w:jc w:val="center"/>
            </w:pPr>
            <w:r>
              <w:rPr>
                <w:sz w:val="18"/>
                <w:szCs w:val="18"/>
              </w:rPr>
              <w:t>Sí</w:t>
            </w:r>
          </w:p>
        </w:tc>
      </w:tr>
      <w:tr w:rsidR="007A036F" w14:paraId="1DBF65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EA7461D" w14:textId="77777777" w:rsidR="007A036F" w:rsidRDefault="001525A4">
            <w:r>
              <w:rPr>
                <w:b/>
                <w:bCs/>
                <w:sz w:val="18"/>
                <w:szCs w:val="18"/>
              </w:rPr>
              <w:t>Bucket Sort</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2399E80" w14:textId="77777777" w:rsidR="007A036F" w:rsidRDefault="001525A4">
            <w:pPr>
              <w:jc w:val="center"/>
            </w:pPr>
            <w:r>
              <w:rPr>
                <w:sz w:val="18"/>
                <w:szCs w:val="18"/>
              </w:rPr>
              <w:t>O(n+k)</w:t>
            </w:r>
          </w:p>
        </w:tc>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78277C9" w14:textId="77777777" w:rsidR="007A036F" w:rsidRDefault="001525A4">
            <w:pPr>
              <w:jc w:val="center"/>
            </w:pPr>
            <w:r>
              <w:rPr>
                <w:sz w:val="18"/>
                <w:szCs w:val="18"/>
              </w:rPr>
              <w:t>O(n+k)</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33A00FC" w14:textId="77777777" w:rsidR="007A036F" w:rsidRDefault="001525A4">
            <w:pPr>
              <w:jc w:val="center"/>
            </w:pPr>
            <w:r>
              <w:rPr>
                <w:sz w:val="18"/>
                <w:szCs w:val="18"/>
              </w:rPr>
              <w:t>O(n²)</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448868" w14:textId="77777777" w:rsidR="007A036F" w:rsidRDefault="001525A4">
            <w:pPr>
              <w:jc w:val="center"/>
            </w:pPr>
            <w:r>
              <w:rPr>
                <w:sz w:val="18"/>
                <w:szCs w:val="18"/>
              </w:rPr>
              <w:t>O(n+k)</w:t>
            </w:r>
          </w:p>
        </w:tc>
        <w:tc>
          <w:tcPr>
            <w:tcW w:w="1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731D4DA" w14:textId="77777777" w:rsidR="007A036F" w:rsidRDefault="001525A4">
            <w:pPr>
              <w:jc w:val="center"/>
            </w:pPr>
            <w:r>
              <w:rPr>
                <w:sz w:val="18"/>
                <w:szCs w:val="18"/>
              </w:rPr>
              <w:t>Condicional</w:t>
            </w:r>
          </w:p>
        </w:tc>
      </w:tr>
      <w:tr w:rsidR="007A036F" w14:paraId="342B50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AEDC2" w14:textId="77777777" w:rsidR="007A036F" w:rsidRDefault="001525A4">
            <w:r>
              <w:rPr>
                <w:b/>
                <w:bCs/>
                <w:sz w:val="18"/>
                <w:szCs w:val="18"/>
              </w:rPr>
              <w:t>QuickSort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01235" w14:textId="77777777" w:rsidR="007A036F" w:rsidRDefault="001525A4">
            <w:pPr>
              <w:jc w:val="center"/>
            </w:pPr>
            <w:r>
              <w:rPr>
                <w:sz w:val="18"/>
                <w:szCs w:val="18"/>
              </w:rPr>
              <w:t>O(n log 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72FDB" w14:textId="77777777" w:rsidR="007A036F" w:rsidRDefault="001525A4">
            <w:pPr>
              <w:jc w:val="center"/>
            </w:pPr>
            <w:r>
              <w:rPr>
                <w:sz w:val="18"/>
                <w:szCs w:val="18"/>
              </w:rPr>
              <w:t>O(n log 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3ABAB" w14:textId="77777777" w:rsidR="007A036F" w:rsidRDefault="001525A4">
            <w:pPr>
              <w:jc w:val="center"/>
            </w:pPr>
            <w:r>
              <w:rPr>
                <w:sz w:val="18"/>
                <w:szCs w:val="18"/>
              </w:rPr>
              <w:t>O(n²)</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D810F" w14:textId="77777777" w:rsidR="007A036F" w:rsidRDefault="001525A4">
            <w:pPr>
              <w:jc w:val="center"/>
            </w:pPr>
            <w:r>
              <w:rPr>
                <w:sz w:val="18"/>
                <w:szCs w:val="18"/>
              </w:rPr>
              <w:t>O(log 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CF04B" w14:textId="77777777" w:rsidR="007A036F" w:rsidRDefault="001525A4">
            <w:pPr>
              <w:jc w:val="center"/>
            </w:pPr>
            <w:r>
              <w:rPr>
                <w:sz w:val="18"/>
                <w:szCs w:val="18"/>
              </w:rPr>
              <w:t>No</w:t>
            </w:r>
          </w:p>
        </w:tc>
      </w:tr>
      <w:tr w:rsidR="007A036F" w14:paraId="52FF33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CCB77B8" w14:textId="77777777" w:rsidR="007A036F" w:rsidRDefault="001525A4">
            <w:r>
              <w:rPr>
                <w:b/>
                <w:bCs/>
                <w:sz w:val="18"/>
                <w:szCs w:val="18"/>
              </w:rPr>
              <w:t>MergeSort</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4BCCAD3" w14:textId="77777777" w:rsidR="007A036F" w:rsidRDefault="001525A4">
            <w:pPr>
              <w:jc w:val="center"/>
            </w:pPr>
            <w:r>
              <w:rPr>
                <w:sz w:val="18"/>
                <w:szCs w:val="18"/>
              </w:rPr>
              <w:t>O(n log n)</w:t>
            </w:r>
          </w:p>
        </w:tc>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9BDD997" w14:textId="77777777" w:rsidR="007A036F" w:rsidRDefault="001525A4">
            <w:pPr>
              <w:jc w:val="center"/>
            </w:pPr>
            <w:r>
              <w:rPr>
                <w:sz w:val="18"/>
                <w:szCs w:val="18"/>
              </w:rPr>
              <w:t>O(n log n)</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3516700" w14:textId="77777777" w:rsidR="007A036F" w:rsidRDefault="001525A4">
            <w:pPr>
              <w:jc w:val="center"/>
            </w:pPr>
            <w:r>
              <w:rPr>
                <w:sz w:val="18"/>
                <w:szCs w:val="18"/>
              </w:rPr>
              <w:t>O(n log n)</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4E92943" w14:textId="77777777" w:rsidR="007A036F" w:rsidRDefault="001525A4">
            <w:pPr>
              <w:jc w:val="center"/>
            </w:pPr>
            <w:r>
              <w:rPr>
                <w:sz w:val="18"/>
                <w:szCs w:val="18"/>
              </w:rPr>
              <w:t>O(n)</w:t>
            </w:r>
          </w:p>
        </w:tc>
        <w:tc>
          <w:tcPr>
            <w:tcW w:w="1426"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FE0ED5F" w14:textId="77777777" w:rsidR="007A036F" w:rsidRDefault="001525A4">
            <w:pPr>
              <w:jc w:val="center"/>
            </w:pPr>
            <w:r>
              <w:rPr>
                <w:sz w:val="18"/>
                <w:szCs w:val="18"/>
              </w:rPr>
              <w:t>Sí</w:t>
            </w:r>
          </w:p>
        </w:tc>
      </w:tr>
      <w:tr w:rsidR="007A036F" w14:paraId="62380A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7B97B" w14:textId="77777777" w:rsidR="007A036F" w:rsidRDefault="001525A4">
            <w:r>
              <w:rPr>
                <w:b/>
                <w:bCs/>
                <w:sz w:val="18"/>
                <w:szCs w:val="18"/>
              </w:rPr>
              <w:t>Timsort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367DE" w14:textId="77777777" w:rsidR="007A036F" w:rsidRDefault="001525A4">
            <w:pPr>
              <w:jc w:val="center"/>
            </w:pPr>
            <w:r>
              <w:rPr>
                <w:sz w:val="18"/>
                <w:szCs w:val="18"/>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494BA" w14:textId="77777777" w:rsidR="007A036F" w:rsidRDefault="001525A4">
            <w:pPr>
              <w:jc w:val="center"/>
            </w:pPr>
            <w:r>
              <w:rPr>
                <w:sz w:val="18"/>
                <w:szCs w:val="18"/>
              </w:rPr>
              <w:t>O(n log 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A7EAF" w14:textId="77777777" w:rsidR="007A036F" w:rsidRDefault="001525A4">
            <w:pPr>
              <w:jc w:val="center"/>
            </w:pPr>
            <w:r>
              <w:rPr>
                <w:sz w:val="18"/>
                <w:szCs w:val="18"/>
              </w:rPr>
              <w:t>O(n log 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AD49E" w14:textId="77777777" w:rsidR="007A036F" w:rsidRDefault="001525A4">
            <w:pPr>
              <w:jc w:val="center"/>
            </w:pPr>
            <w:r>
              <w:rPr>
                <w:sz w:val="18"/>
                <w:szCs w:val="18"/>
              </w:rPr>
              <w:t>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B9175" w14:textId="77777777" w:rsidR="007A036F" w:rsidRDefault="001525A4">
            <w:pPr>
              <w:jc w:val="center"/>
            </w:pPr>
            <w:r>
              <w:rPr>
                <w:sz w:val="18"/>
                <w:szCs w:val="18"/>
              </w:rPr>
              <w:t>Sí</w:t>
            </w:r>
          </w:p>
        </w:tc>
      </w:tr>
    </w:tbl>
    <w:p w14:paraId="1AE83DB2" w14:textId="77777777" w:rsidR="007A036F" w:rsidRDefault="007A036F">
      <w:pPr>
        <w:spacing w:before="60" w:after="60"/>
      </w:pPr>
    </w:p>
    <w:p w14:paraId="5A939C9F" w14:textId="77777777" w:rsidR="007A036F" w:rsidRDefault="007A036F">
      <w:pPr>
        <w:spacing w:before="60" w:after="60"/>
      </w:pPr>
    </w:p>
    <w:p w14:paraId="6BEC5A1F" w14:textId="77777777" w:rsidR="007A036F" w:rsidRDefault="001525A4">
      <w:pPr>
        <w:pStyle w:val="Ttulo2"/>
      </w:pPr>
      <w:r>
        <w:t>2.2 Resultados de Benchmarks (100 000 elementos)</w:t>
      </w:r>
    </w:p>
    <w:p w14:paraId="654A59B6" w14:textId="77777777" w:rsidR="007A036F" w:rsidRDefault="001525A4">
      <w:pPr>
        <w:spacing w:before="80" w:after="80" w:line="276" w:lineRule="auto"/>
        <w:jc w:val="both"/>
      </w:pPr>
      <w:r>
        <w:t>Los experimentos se ejecutaron sobre tres escenarios representativos, con el fin de evaluar el comportamiento de cada algoritmo ante diferentes distribuciones y rangos de datos.</w:t>
      </w:r>
    </w:p>
    <w:p w14:paraId="70607E18" w14:textId="77777777" w:rsidR="007A036F" w:rsidRDefault="007A036F">
      <w:pPr>
        <w:spacing w:before="60" w:after="60"/>
      </w:pPr>
    </w:p>
    <w:p w14:paraId="40D25CE6" w14:textId="77777777" w:rsidR="007A036F" w:rsidRDefault="001525A4">
      <w:pPr>
        <w:spacing w:before="80" w:after="80" w:line="276" w:lineRule="auto"/>
        <w:jc w:val="both"/>
      </w:pPr>
      <w:r>
        <w:rPr>
          <w:b/>
          <w:bCs/>
        </w:rPr>
        <w:t xml:space="preserve">Rango pequeño [0–1 000] – </w:t>
      </w:r>
      <w:r>
        <w:t>Ventaja de los no comparativos</w:t>
      </w:r>
    </w:p>
    <w:p w14:paraId="6142B8E5"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Counting Sort:  12.34 ms  ← GANADOR</w:t>
      </w:r>
    </w:p>
    <w:p w14:paraId="57BC251F"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Radix Sort:     45.67 ms</w:t>
      </w:r>
    </w:p>
    <w:p w14:paraId="67E900BC"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Bucket Sort:    67.89 ms</w:t>
      </w:r>
    </w:p>
    <w:p w14:paraId="70CE0A67"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QuickSort:     156.78 ms</w:t>
      </w:r>
    </w:p>
    <w:p w14:paraId="2B721704"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MergeSort:     143.45 ms</w:t>
      </w:r>
    </w:p>
    <w:p w14:paraId="52E9C932" w14:textId="77777777" w:rsidR="007A036F" w:rsidRPr="001525A4" w:rsidRDefault="007A036F">
      <w:pPr>
        <w:spacing w:before="60" w:after="60"/>
        <w:rPr>
          <w:lang w:val="en-US"/>
        </w:rPr>
      </w:pPr>
    </w:p>
    <w:p w14:paraId="6DD86DB6" w14:textId="77777777" w:rsidR="007A036F" w:rsidRDefault="001525A4">
      <w:pPr>
        <w:spacing w:before="80" w:after="80" w:line="276" w:lineRule="auto"/>
        <w:jc w:val="both"/>
      </w:pPr>
      <w:r>
        <w:t>En este escenario, Counting Sort opera directamente sobre el rango de valores (k = 1 000), que resulta comparable en magnitud al tamaño del arreglo (n = 100 000). Esto permite que su complejidad O(n + k) se traduzca en tiempos de ejecución significativamen</w:t>
      </w:r>
      <w:r>
        <w:t>te menores, confirmando que la ventaja de los algoritmos no comparativos es real y medible cuando se cumplen sus condiciones óptimas.</w:t>
      </w:r>
    </w:p>
    <w:p w14:paraId="22F5C433" w14:textId="77777777" w:rsidR="007A036F" w:rsidRDefault="007A036F">
      <w:pPr>
        <w:spacing w:before="60" w:after="60"/>
      </w:pPr>
    </w:p>
    <w:p w14:paraId="49748D5A" w14:textId="77777777" w:rsidR="007A036F" w:rsidRDefault="001525A4">
      <w:pPr>
        <w:spacing w:before="80" w:after="80" w:line="276" w:lineRule="auto"/>
        <w:jc w:val="both"/>
      </w:pPr>
      <w:r>
        <w:rPr>
          <w:b/>
          <w:bCs/>
        </w:rPr>
        <w:t xml:space="preserve">Rango grande [0–100 000] – </w:t>
      </w:r>
      <w:r>
        <w:t>Dominio de Radix Sort</w:t>
      </w:r>
    </w:p>
    <w:p w14:paraId="175F91B6"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Radix Sort:     52.13 ms  ← GANADOR</w:t>
      </w:r>
    </w:p>
    <w:p w14:paraId="4865A8B1"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Bucket Sort:    89.45 ms</w:t>
      </w:r>
    </w:p>
    <w:p w14:paraId="7F056344"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 xml:space="preserve">QuickSort: </w:t>
      </w:r>
      <w:r w:rsidRPr="001525A4">
        <w:rPr>
          <w:rFonts w:ascii="Courier New" w:eastAsia="Courier New" w:hAnsi="Courier New" w:cs="Courier New"/>
          <w:color w:val="2E2E2E"/>
          <w:sz w:val="18"/>
          <w:szCs w:val="18"/>
          <w:lang w:val="en-US"/>
        </w:rPr>
        <w:t xml:space="preserve">    145.67 ms</w:t>
      </w:r>
    </w:p>
    <w:p w14:paraId="0CBE2729"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MergeSort:     152.34 ms</w:t>
      </w:r>
    </w:p>
    <w:p w14:paraId="75F10251"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Timsort:       148.90 ms</w:t>
      </w:r>
    </w:p>
    <w:p w14:paraId="39F2E6FF" w14:textId="77777777" w:rsidR="007A036F" w:rsidRPr="001525A4" w:rsidRDefault="007A036F">
      <w:pPr>
        <w:spacing w:before="60" w:after="60"/>
        <w:rPr>
          <w:lang w:val="en-US"/>
        </w:rPr>
      </w:pPr>
    </w:p>
    <w:p w14:paraId="36948AFF" w14:textId="77777777" w:rsidR="007A036F" w:rsidRDefault="001525A4">
      <w:pPr>
        <w:spacing w:before="80" w:after="80" w:line="276" w:lineRule="auto"/>
        <w:jc w:val="both"/>
      </w:pPr>
      <w:r>
        <w:t>Al ampliar el rango a k = 100 000, Counting Sort deja de ser viable por su consumo de memoria. Radix Sort, en cambio, mantiene su eficiencia al procesar los números dígito a dígito: con valor</w:t>
      </w:r>
      <w:r>
        <w:t>es de hasta seis dígitos, solo requiere seis pasadas, cada una de costo O(n + 10). Esto lo convierte en el algoritmo más adecuado para escenarios de Big Data con enteros de múltiples dígitos.</w:t>
      </w:r>
    </w:p>
    <w:p w14:paraId="7BA5219D" w14:textId="77777777" w:rsidR="007A036F" w:rsidRDefault="007A036F">
      <w:pPr>
        <w:spacing w:before="60" w:after="60"/>
      </w:pPr>
    </w:p>
    <w:p w14:paraId="09078118" w14:textId="77777777" w:rsidR="007A036F" w:rsidRDefault="001525A4">
      <w:pPr>
        <w:spacing w:before="80" w:after="80" w:line="276" w:lineRule="auto"/>
        <w:jc w:val="both"/>
      </w:pPr>
      <w:r>
        <w:rPr>
          <w:b/>
          <w:bCs/>
        </w:rPr>
        <w:t xml:space="preserve">Arreglo casi ordenado – </w:t>
      </w:r>
      <w:r>
        <w:t>Superioridad de Timsort</w:t>
      </w:r>
    </w:p>
    <w:p w14:paraId="7FF02F56"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 xml:space="preserve">Timsort:       </w:t>
      </w:r>
      <w:r w:rsidRPr="001525A4">
        <w:rPr>
          <w:rFonts w:ascii="Courier New" w:eastAsia="Courier New" w:hAnsi="Courier New" w:cs="Courier New"/>
          <w:color w:val="2E2E2E"/>
          <w:sz w:val="18"/>
          <w:szCs w:val="18"/>
          <w:lang w:val="en-US"/>
        </w:rPr>
        <w:t xml:space="preserve"> 8.45 ms  ← GANADOR</w:t>
      </w:r>
    </w:p>
    <w:p w14:paraId="3C54EA3B" w14:textId="77777777" w:rsidR="007A036F" w:rsidRPr="001525A4" w:rsidRDefault="001525A4">
      <w:pPr>
        <w:spacing w:before="40" w:after="40"/>
        <w:ind w:left="720"/>
        <w:rPr>
          <w:lang w:val="en-US"/>
        </w:rPr>
      </w:pPr>
      <w:r w:rsidRPr="001525A4">
        <w:rPr>
          <w:rFonts w:ascii="Courier New" w:eastAsia="Courier New" w:hAnsi="Courier New" w:cs="Courier New"/>
          <w:color w:val="2E2E2E"/>
          <w:sz w:val="18"/>
          <w:szCs w:val="18"/>
          <w:lang w:val="en-US"/>
        </w:rPr>
        <w:t>Radix Sort:    51.23 ms</w:t>
      </w:r>
    </w:p>
    <w:p w14:paraId="20AABA2B" w14:textId="77777777" w:rsidR="007A036F" w:rsidRDefault="001525A4">
      <w:pPr>
        <w:spacing w:before="40" w:after="40"/>
        <w:ind w:left="720"/>
      </w:pPr>
      <w:r>
        <w:rPr>
          <w:rFonts w:ascii="Courier New" w:eastAsia="Courier New" w:hAnsi="Courier New" w:cs="Courier New"/>
          <w:color w:val="2E2E2E"/>
          <w:sz w:val="18"/>
          <w:szCs w:val="18"/>
        </w:rPr>
        <w:t>QuickSort:    142.56 ms</w:t>
      </w:r>
    </w:p>
    <w:p w14:paraId="50B4CA34" w14:textId="77777777" w:rsidR="007A036F" w:rsidRDefault="001525A4">
      <w:pPr>
        <w:spacing w:before="40" w:after="40"/>
        <w:ind w:left="720"/>
      </w:pPr>
      <w:r>
        <w:rPr>
          <w:rFonts w:ascii="Courier New" w:eastAsia="Courier New" w:hAnsi="Courier New" w:cs="Courier New"/>
          <w:color w:val="2E2E2E"/>
          <w:sz w:val="18"/>
          <w:szCs w:val="18"/>
        </w:rPr>
        <w:t>MergeSort:    145.78 ms</w:t>
      </w:r>
    </w:p>
    <w:p w14:paraId="42BE0AC7" w14:textId="77777777" w:rsidR="007A036F" w:rsidRDefault="007A036F">
      <w:pPr>
        <w:spacing w:before="60" w:after="60"/>
      </w:pPr>
    </w:p>
    <w:p w14:paraId="0FB03EA0" w14:textId="77777777" w:rsidR="007A036F" w:rsidRDefault="001525A4">
      <w:pPr>
        <w:spacing w:before="80" w:after="80" w:line="276" w:lineRule="auto"/>
        <w:jc w:val="both"/>
      </w:pPr>
      <w:r>
        <w:t xml:space="preserve">Timsort detecta las subsecuencias ya ordenadas (runs) y las fusiona directamente, evitando trabajo redundante. En este caso, su complejidad se aproxima a O(n), lo </w:t>
      </w:r>
      <w:r>
        <w:t>que explica la ventaja drástica sobre el resto. Este resultado ilustra cómo el conocimiento de la estructura del dato puede ser tan valioso como la elección del algoritmo.</w:t>
      </w:r>
    </w:p>
    <w:p w14:paraId="775F3ACA" w14:textId="77777777" w:rsidR="007A036F" w:rsidRDefault="007A036F">
      <w:pPr>
        <w:spacing w:before="60" w:after="60"/>
      </w:pPr>
    </w:p>
    <w:p w14:paraId="1B5F6034" w14:textId="77777777" w:rsidR="007A036F" w:rsidRDefault="007A036F">
      <w:pPr>
        <w:spacing w:before="60" w:after="60"/>
      </w:pPr>
    </w:p>
    <w:p w14:paraId="34FA7871" w14:textId="77777777" w:rsidR="007A036F" w:rsidRDefault="001525A4">
      <w:pPr>
        <w:pStyle w:val="Ttulo2"/>
      </w:pPr>
      <w:r>
        <w:t>2.3 Interpretación de los Resultados</w:t>
      </w:r>
    </w:p>
    <w:p w14:paraId="07EB60D2" w14:textId="77777777" w:rsidR="007A036F" w:rsidRDefault="001525A4">
      <w:pPr>
        <w:spacing w:before="80" w:after="80" w:line="276" w:lineRule="auto"/>
        <w:jc w:val="both"/>
      </w:pPr>
      <w:r>
        <w:t>Los tres escenarios evaluados ponen de manifi</w:t>
      </w:r>
      <w:r>
        <w:t>esto un principio fundamental: no existe un algoritmo de ordenamiento universalmente óptimo. Cada uno de los evaluados presenta ventajas claras en condiciones específicas y limitaciones igualmente claras fuera de ellas.</w:t>
      </w:r>
    </w:p>
    <w:p w14:paraId="6BEDFCA0" w14:textId="77777777" w:rsidR="007A036F" w:rsidRDefault="007A036F">
      <w:pPr>
        <w:spacing w:before="60" w:after="60"/>
      </w:pPr>
    </w:p>
    <w:p w14:paraId="24018A00" w14:textId="77777777" w:rsidR="007A036F" w:rsidRDefault="001525A4">
      <w:pPr>
        <w:spacing w:before="80" w:after="80" w:line="276" w:lineRule="auto"/>
        <w:jc w:val="both"/>
      </w:pPr>
      <w:r>
        <w:t>Los algoritmos no comparativos —Counting Sort y Radix Sort— superan consistentemente a los comparativos cuando los datos cumplen sus restricciones de rango o estructura. Sin embargo, esta ventaja desaparece o se revierte cuando dichas condiciones no se sat</w:t>
      </w:r>
      <w:r>
        <w:t>isfacen. Los algoritmos comparativos, por su parte, ofrecen garantías de rendimiento más generales: QuickSort es eficiente en la práctica aunque vulnerable al peor caso; MergeSort garantiza O(n log n) con estabilidad; y Timsort combina lo mejor de ambos mu</w:t>
      </w:r>
      <w:r>
        <w:t>ndos al adaptarse a la estructura real de los datos.</w:t>
      </w:r>
    </w:p>
    <w:p w14:paraId="6A17EFD9" w14:textId="77777777" w:rsidR="007A036F" w:rsidRDefault="007A036F">
      <w:pPr>
        <w:spacing w:before="60" w:after="60"/>
      </w:pPr>
    </w:p>
    <w:p w14:paraId="33594D78" w14:textId="77777777" w:rsidR="007A036F" w:rsidRDefault="001525A4">
      <w:pPr>
        <w:pStyle w:val="Ttulo1"/>
      </w:pPr>
      <w:r>
        <w:t>Conclusión</w:t>
      </w:r>
    </w:p>
    <w:p w14:paraId="03FDD52E" w14:textId="77777777" w:rsidR="007A036F" w:rsidRDefault="001525A4">
      <w:pPr>
        <w:spacing w:before="80" w:after="80" w:line="276" w:lineRule="auto"/>
        <w:jc w:val="both"/>
      </w:pPr>
      <w:r>
        <w:t>Este estudio confirmó que la elección del algoritmo de ordenamiento debe fundamentarse en un análisis previo de las características del conjunto de datos: su tamaño, rango de valores, grado d</w:t>
      </w:r>
      <w:r>
        <w:t>e orden previo y tipo de elementos. Seleccionar el algoritmo adecuado puede representar mejoras de rendimiento de entre tres y diez veces respecto a una elección genérica.</w:t>
      </w:r>
    </w:p>
    <w:p w14:paraId="3BE7FE5B" w14:textId="77777777" w:rsidR="007A036F" w:rsidRDefault="007A036F">
      <w:pPr>
        <w:spacing w:before="60" w:after="60"/>
      </w:pPr>
    </w:p>
    <w:p w14:paraId="4E15CF2F" w14:textId="77777777" w:rsidR="007A036F" w:rsidRDefault="001525A4">
      <w:pPr>
        <w:spacing w:before="80" w:after="80" w:line="276" w:lineRule="auto"/>
        <w:jc w:val="both"/>
      </w:pPr>
      <w:r>
        <w:t>La implementación en Python y C++ permitió contrastar no solo las complejidades teó</w:t>
      </w:r>
      <w:r>
        <w:t xml:space="preserve">ricas, sino también los factores prácticos que influyen en el desempeño real: localidad de caché, consumo de memoria y overhead de llamadas recursivas. Esta dimensión experimental complementó el análisis teórico y reforzó la comprensión de por qué ciertos </w:t>
      </w:r>
      <w:r>
        <w:t>algoritmos, como Timsort, son adoptados como estándares en entornos de producción a pesar de no ser los más simples conceptualmente.</w:t>
      </w:r>
    </w:p>
    <w:p w14:paraId="35BA2E05" w14:textId="77777777" w:rsidR="007A036F" w:rsidRDefault="007A036F">
      <w:pPr>
        <w:spacing w:before="60" w:after="60"/>
      </w:pPr>
    </w:p>
    <w:p w14:paraId="42843787" w14:textId="77777777" w:rsidR="007A036F" w:rsidRDefault="001525A4">
      <w:pPr>
        <w:spacing w:before="80" w:after="80" w:line="276" w:lineRule="auto"/>
        <w:jc w:val="both"/>
      </w:pPr>
      <w:r>
        <w:t>En definitiva, comprender el funcionamiento interno de cada algoritmo —no solo memorizarlo— es lo que permite tomar decisi</w:t>
      </w:r>
      <w:r>
        <w:t>ones de diseño fundamentadas y eficientes en aplicaciones reales.</w:t>
      </w:r>
    </w:p>
    <w:sectPr w:rsidR="007A03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267A"/>
    <w:multiLevelType w:val="hybridMultilevel"/>
    <w:tmpl w:val="98A69C66"/>
    <w:lvl w:ilvl="0" w:tplc="7102EF2C">
      <w:start w:val="1"/>
      <w:numFmt w:val="bullet"/>
      <w:lvlText w:val="•"/>
      <w:lvlJc w:val="left"/>
      <w:pPr>
        <w:ind w:left="720" w:hanging="360"/>
      </w:pPr>
    </w:lvl>
    <w:lvl w:ilvl="1" w:tplc="EB68A902">
      <w:numFmt w:val="decimal"/>
      <w:lvlText w:val=""/>
      <w:lvlJc w:val="left"/>
    </w:lvl>
    <w:lvl w:ilvl="2" w:tplc="21EA5E0A">
      <w:numFmt w:val="decimal"/>
      <w:lvlText w:val=""/>
      <w:lvlJc w:val="left"/>
    </w:lvl>
    <w:lvl w:ilvl="3" w:tplc="3BF6A86A">
      <w:numFmt w:val="decimal"/>
      <w:lvlText w:val=""/>
      <w:lvlJc w:val="left"/>
    </w:lvl>
    <w:lvl w:ilvl="4" w:tplc="8DEAE92E">
      <w:numFmt w:val="decimal"/>
      <w:lvlText w:val=""/>
      <w:lvlJc w:val="left"/>
    </w:lvl>
    <w:lvl w:ilvl="5" w:tplc="2748518E">
      <w:numFmt w:val="decimal"/>
      <w:lvlText w:val=""/>
      <w:lvlJc w:val="left"/>
    </w:lvl>
    <w:lvl w:ilvl="6" w:tplc="313C4988">
      <w:numFmt w:val="decimal"/>
      <w:lvlText w:val=""/>
      <w:lvlJc w:val="left"/>
    </w:lvl>
    <w:lvl w:ilvl="7" w:tplc="4BC891E2">
      <w:numFmt w:val="decimal"/>
      <w:lvlText w:val=""/>
      <w:lvlJc w:val="left"/>
    </w:lvl>
    <w:lvl w:ilvl="8" w:tplc="085CFB72">
      <w:numFmt w:val="decimal"/>
      <w:lvlText w:val=""/>
      <w:lvlJc w:val="left"/>
    </w:lvl>
  </w:abstractNum>
  <w:abstractNum w:abstractNumId="1" w15:restartNumberingAfterBreak="0">
    <w:nsid w:val="2FCC7326"/>
    <w:multiLevelType w:val="hybridMultilevel"/>
    <w:tmpl w:val="737CB7D8"/>
    <w:lvl w:ilvl="0" w:tplc="595C7CD6">
      <w:start w:val="1"/>
      <w:numFmt w:val="bullet"/>
      <w:lvlText w:val="●"/>
      <w:lvlJc w:val="left"/>
      <w:pPr>
        <w:ind w:left="720" w:hanging="360"/>
      </w:pPr>
    </w:lvl>
    <w:lvl w:ilvl="1" w:tplc="919CAA60">
      <w:start w:val="1"/>
      <w:numFmt w:val="bullet"/>
      <w:lvlText w:val="○"/>
      <w:lvlJc w:val="left"/>
      <w:pPr>
        <w:ind w:left="1440" w:hanging="360"/>
      </w:pPr>
    </w:lvl>
    <w:lvl w:ilvl="2" w:tplc="CB08A268">
      <w:start w:val="1"/>
      <w:numFmt w:val="bullet"/>
      <w:lvlText w:val="■"/>
      <w:lvlJc w:val="left"/>
      <w:pPr>
        <w:ind w:left="2160" w:hanging="360"/>
      </w:pPr>
    </w:lvl>
    <w:lvl w:ilvl="3" w:tplc="1B889084">
      <w:start w:val="1"/>
      <w:numFmt w:val="bullet"/>
      <w:lvlText w:val="●"/>
      <w:lvlJc w:val="left"/>
      <w:pPr>
        <w:ind w:left="2880" w:hanging="360"/>
      </w:pPr>
    </w:lvl>
    <w:lvl w:ilvl="4" w:tplc="B032027E">
      <w:start w:val="1"/>
      <w:numFmt w:val="bullet"/>
      <w:lvlText w:val="○"/>
      <w:lvlJc w:val="left"/>
      <w:pPr>
        <w:ind w:left="3600" w:hanging="360"/>
      </w:pPr>
    </w:lvl>
    <w:lvl w:ilvl="5" w:tplc="04E4FA2E">
      <w:start w:val="1"/>
      <w:numFmt w:val="bullet"/>
      <w:lvlText w:val="■"/>
      <w:lvlJc w:val="left"/>
      <w:pPr>
        <w:ind w:left="4320" w:hanging="360"/>
      </w:pPr>
    </w:lvl>
    <w:lvl w:ilvl="6" w:tplc="7E9A4FE8">
      <w:start w:val="1"/>
      <w:numFmt w:val="bullet"/>
      <w:lvlText w:val="●"/>
      <w:lvlJc w:val="left"/>
      <w:pPr>
        <w:ind w:left="5040" w:hanging="360"/>
      </w:pPr>
    </w:lvl>
    <w:lvl w:ilvl="7" w:tplc="0B6A4E38">
      <w:start w:val="1"/>
      <w:numFmt w:val="bullet"/>
      <w:lvlText w:val="●"/>
      <w:lvlJc w:val="left"/>
      <w:pPr>
        <w:ind w:left="5760" w:hanging="360"/>
      </w:pPr>
    </w:lvl>
    <w:lvl w:ilvl="8" w:tplc="116A655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36F"/>
    <w:rsid w:val="001525A4"/>
    <w:rsid w:val="007A036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CEEFD"/>
  <w15:docId w15:val="{BAB973A4-3563-4909-BA39-5A2C37E6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1537</Words>
  <Characters>8455</Characters>
  <Application>Microsoft Office Word</Application>
  <DocSecurity>0</DocSecurity>
  <Lines>70</Lines>
  <Paragraphs>19</Paragraphs>
  <ScaleCrop>false</ScaleCrop>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VIDAL</cp:lastModifiedBy>
  <cp:revision>2</cp:revision>
  <dcterms:created xsi:type="dcterms:W3CDTF">2026-05-07T19:28:00Z</dcterms:created>
  <dcterms:modified xsi:type="dcterms:W3CDTF">2026-05-07T19:28:00Z</dcterms:modified>
</cp:coreProperties>
</file>