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ahoma" w:cs="Tahoma" w:hAnsi="Tahoma" w:eastAsia="Tahoma"/>
          <w:b w:val="1"/>
          <w:bCs w:val="1"/>
          <w:smallCaps w:val="1"/>
          <w:sz w:val="28"/>
          <w:szCs w:val="28"/>
        </w:rPr>
      </w:pPr>
      <w:r>
        <w:rPr>
          <w:rFonts w:ascii="Tahoma" w:hAnsi="Tahoma"/>
          <w:b w:val="1"/>
          <w:bCs w:val="1"/>
          <w:smallCaps w:val="1"/>
          <w:sz w:val="28"/>
          <w:szCs w:val="28"/>
          <w:rtl w:val="0"/>
          <w:lang w:val="en-US"/>
        </w:rPr>
        <w:t>Vitali Sakalou</w:t>
      </w:r>
    </w:p>
    <w:p>
      <w:pPr>
        <w:pStyle w:val="Body A"/>
        <w:jc w:val="center"/>
        <w:rPr>
          <w:rStyle w:val="None"/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en-US"/>
        </w:rPr>
        <w:t xml:space="preserve">778.302.5681 </w:t>
      </w:r>
      <w:r>
        <w:rPr>
          <w:rFonts w:ascii="Tahoma" w:hAnsi="Tahoma" w:hint="default"/>
          <w:sz w:val="20"/>
          <w:szCs w:val="20"/>
          <w:rtl w:val="0"/>
          <w:lang w:val="en-US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"mailto:firstname.lastname@gmail.com"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vitali.sakalou@gmail.com</w:t>
      </w:r>
      <w:r>
        <w:rPr/>
        <w:fldChar w:fldCharType="end" w:fldLock="0"/>
      </w:r>
      <w:r>
        <w:rPr>
          <w:rStyle w:val="None"/>
          <w:rFonts w:ascii="Tahoma" w:hAnsi="Tahoma" w:hint="default"/>
          <w:sz w:val="20"/>
          <w:szCs w:val="20"/>
          <w:rtl w:val="0"/>
          <w:lang w:val="en-US"/>
        </w:rPr>
        <w:t xml:space="preserve"> • </w:t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 xml:space="preserve">Coquitlam, BC </w:t>
      </w:r>
    </w:p>
    <w:p>
      <w:pPr>
        <w:pStyle w:val="Body A"/>
        <w:rPr>
          <w:rStyle w:val="None"/>
          <w:rFonts w:ascii="Tahoma" w:cs="Tahoma" w:hAnsi="Tahoma" w:eastAsia="Tahoma"/>
          <w:b w:val="1"/>
          <w:bCs w:val="1"/>
          <w:cap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caps w:val="1"/>
          <w:sz w:val="20"/>
          <w:szCs w:val="20"/>
          <w:rtl w:val="0"/>
          <w:lang w:val="en-US"/>
        </w:rPr>
        <w:t>Summary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Style w:val="None"/>
          <w:rFonts w:ascii="Tahoma" w:cs="Tahoma" w:hAnsi="Tahoma" w:eastAsia="Tahoma"/>
          <w:b w:val="1"/>
          <w:bCs w:val="1"/>
          <w:outline w:val="0"/>
          <w:color w:val="181717"/>
          <w:sz w:val="2"/>
          <w:szCs w:val="2"/>
          <w:u w:color="181717"/>
          <w14:textFill>
            <w14:solidFill>
              <w14:srgbClr w14:val="181717"/>
            </w14:solidFill>
          </w14:textFill>
        </w:rPr>
      </w:pPr>
    </w:p>
    <w:p>
      <w:pPr>
        <w:pStyle w:val="Body A"/>
        <w:jc w:val="both"/>
        <w:rPr>
          <w:rStyle w:val="None"/>
        </w:rPr>
      </w:pPr>
      <w:r>
        <w:rPr>
          <w:rStyle w:val="None"/>
          <w:rFonts w:ascii="Tahoma" w:hAnsi="Tahom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Software Development</w:t>
      </w:r>
      <w:r>
        <w:rPr>
          <w:rStyle w:val="None"/>
          <w:rFonts w:ascii="Tahoma" w:hAnsi="Tahom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 professional</w:t>
      </w:r>
      <w:r>
        <w:rPr>
          <w:rStyle w:val="None"/>
          <w:rFonts w:ascii="Tahoma" w:hAnsi="Tahom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Tahoma" w:hAnsi="Tahom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with 5+ years of experience in Geotechnical Engineering, Tourism and Banking industries. Result oriented developer with strong </w:t>
      </w:r>
      <w:r>
        <w:rPr>
          <w:rStyle w:val="None"/>
          <w:rFonts w:ascii="Tahoma" w:hAnsi="Tahoma"/>
          <w:sz w:val="20"/>
          <w:szCs w:val="20"/>
          <w:shd w:val="clear" w:color="auto" w:fill="ffffff"/>
          <w:rtl w:val="0"/>
          <w:lang w:val="en-US"/>
        </w:rPr>
        <w:t>problem-solving,</w:t>
      </w:r>
      <w:r>
        <w:rPr>
          <w:rStyle w:val="None"/>
          <w:rFonts w:ascii="Tahoma" w:hAnsi="Tahom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managing, planning and organizing skills, focused on quality, creative and learnable. Work well within a team, comfortable with a fast-paced environment and have excellent time management and communication skills.</w:t>
      </w:r>
    </w:p>
    <w:p>
      <w:pPr>
        <w:pStyle w:val="Body A"/>
        <w:numPr>
          <w:ilvl w:val="0"/>
          <w:numId w:val="2"/>
        </w:numPr>
        <w:bidi w:val="0"/>
        <w:spacing w:before="60"/>
        <w:ind w:right="0"/>
        <w:jc w:val="left"/>
        <w:rPr>
          <w:rFonts w:ascii="Tahoma" w:hAnsi="Tahoma"/>
          <w:sz w:val="20"/>
          <w:szCs w:val="20"/>
          <w:rtl w:val="0"/>
          <w:lang w:val="en-US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Languages: JavaScript/ES6, TypeScript, HTML, CSS</w:t>
      </w:r>
      <w:r>
        <w:rPr>
          <w:rStyle w:val="None"/>
          <w:rFonts w:ascii="Tahoma" w:cs="Tahoma" w:hAnsi="Tahoma" w:eastAsia="Tahoma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rStyle w:val="None"/>
          <w:rFonts w:ascii="Tahoma" w:hAnsi="Tahoma" w:hint="default"/>
          <w:sz w:val="20"/>
          <w:szCs w:val="20"/>
          <w:rtl w:val="0"/>
          <w:lang w:val="en-US"/>
        </w:rPr>
        <w:t>•</w:t>
        <w:tab/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 xml:space="preserve">Databases: </w:t>
      </w:r>
      <w:r>
        <w:rPr>
          <w:rStyle w:val="None"/>
          <w:rFonts w:ascii="Tahoma" w:hAnsi="Tahoma"/>
          <w:sz w:val="20"/>
          <w:szCs w:val="20"/>
          <w:rtl w:val="0"/>
          <w:lang w:val="it-IT"/>
        </w:rPr>
        <w:t>MongoDb</w:t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>/Mongoose, GraphQL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ahoma" w:hAnsi="Tahoma"/>
          <w:sz w:val="20"/>
          <w:szCs w:val="20"/>
          <w:rtl w:val="0"/>
          <w:lang w:val="en-US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Frameworks: React, Next.js, Electron.js, Express</w:t>
      </w:r>
      <w:r>
        <w:rPr>
          <w:rStyle w:val="None"/>
          <w:rFonts w:ascii="Tahoma" w:cs="Tahoma" w:hAnsi="Tahoma" w:eastAsia="Tahoma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•</w:t>
        <w:tab/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>Tools: GIT, NPM</w:t>
      </w:r>
      <w:r>
        <w:rPr>
          <w:rStyle w:val="None"/>
          <w:rFonts w:ascii="Tahoma" w:cs="Tahoma" w:hAnsi="Tahoma" w:eastAsia="Tahoma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spacing w:before="240"/>
        <w:rPr>
          <w:rStyle w:val="None"/>
          <w:rFonts w:ascii="Tahoma" w:cs="Tahoma" w:hAnsi="Tahoma" w:eastAsia="Tahoma"/>
          <w:b w:val="1"/>
          <w:bCs w:val="1"/>
          <w:caps w:val="1"/>
          <w:sz w:val="20"/>
          <w:szCs w:val="20"/>
          <w:lang w:val="fr-FR"/>
        </w:rPr>
      </w:pPr>
      <w:r>
        <w:rPr>
          <w:rStyle w:val="None"/>
          <w:rFonts w:ascii="Tahoma" w:hAnsi="Tahoma"/>
          <w:b w:val="1"/>
          <w:bCs w:val="1"/>
          <w:caps w:val="1"/>
          <w:sz w:val="20"/>
          <w:szCs w:val="20"/>
          <w:rtl w:val="0"/>
          <w:lang w:val="fr-FR"/>
        </w:rPr>
        <w:t>EXPERIence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Style w:val="None"/>
          <w:rFonts w:ascii="Tahoma" w:cs="Tahoma" w:hAnsi="Tahoma" w:eastAsia="Tahoma"/>
          <w:b w:val="1"/>
          <w:bCs w:val="1"/>
          <w:outline w:val="0"/>
          <w:color w:val="181717"/>
          <w:sz w:val="2"/>
          <w:szCs w:val="2"/>
          <w:u w:color="181717"/>
          <w14:textFill>
            <w14:solidFill>
              <w14:srgbClr w14:val="181717"/>
            </w14:solidFill>
          </w14:textFill>
        </w:rPr>
      </w:pP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CONETEC,</w:t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 xml:space="preserve"> Burnaby, BC</w:t>
        <w:tab/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 xml:space="preserve">07/2019 </w:t>
      </w:r>
      <w:r>
        <w:rPr>
          <w:rStyle w:val="None"/>
          <w:rFonts w:ascii="Tahoma" w:hAnsi="Tahoma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it-IT"/>
        </w:rPr>
        <w:t>Present</w:t>
      </w:r>
    </w:p>
    <w:p>
      <w:pPr>
        <w:pStyle w:val="Body A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ConeTec is a full-service geotechnical and geoenvironmental site investigation contractor</w:t>
      </w:r>
    </w:p>
    <w:p>
      <w:pPr>
        <w:pStyle w:val="Body A"/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Software Developer</w:t>
        <w:tab/>
        <w:tab/>
        <w:tab/>
        <w:tab/>
        <w:tab/>
        <w:tab/>
        <w:tab/>
        <w:tab/>
        <w:tab/>
        <w:t xml:space="preserve">        10/2020 </w:t>
      </w:r>
      <w:r>
        <w:rPr>
          <w:rStyle w:val="None"/>
          <w:rFonts w:ascii="Tahoma" w:hAnsi="Tahoma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it-IT"/>
        </w:rPr>
        <w:t>Present</w:t>
      </w:r>
    </w:p>
    <w:p>
      <w:pPr>
        <w:pStyle w:val="Body A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Developing a desktop application for processing geotechnical data: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Creating desktop applications using Electron.js framework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Developing reusable components using React framework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Managing a development team of 4 developers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Reviewing the code of the developers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Working closely with the Data department representative for which the app is being developed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Conducting technical interviews with applicants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Maintaining internal ERP system</w:t>
      </w:r>
    </w:p>
    <w:p>
      <w:pPr>
        <w:pStyle w:val="Body A"/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Front End Developer</w:t>
        <w:tab/>
        <w:tab/>
        <w:tab/>
        <w:tab/>
        <w:tab/>
        <w:tab/>
        <w:tab/>
        <w:tab/>
        <w:tab/>
        <w:t xml:space="preserve">      07/2019 </w:t>
      </w:r>
      <w:r>
        <w:rPr>
          <w:rStyle w:val="None"/>
          <w:rFonts w:ascii="Tahoma" w:hAnsi="Tahoma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09/2020</w:t>
      </w:r>
    </w:p>
    <w:p>
      <w:pPr>
        <w:pStyle w:val="Body A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Developed an internal ERP system: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Developed reusable components using React framework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Integrated data from backend web service response to the React components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Improved performance of application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Worked closely with the project management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 xml:space="preserve">Completed the project successfully 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BEST VANCOUVER TOURS,</w:t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 xml:space="preserve"> New Westminster, BC</w:t>
        <w:tab/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0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ru-RU"/>
        </w:rPr>
        <w:t>3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 xml:space="preserve">/2019 </w:t>
      </w:r>
      <w:r>
        <w:rPr>
          <w:rStyle w:val="None"/>
          <w:rFonts w:ascii="Tahoma" w:hAnsi="Tahoma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0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ru-RU"/>
        </w:rPr>
        <w:t>5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/2019</w:t>
      </w:r>
    </w:p>
    <w:p>
      <w:pPr>
        <w:pStyle w:val="Body A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Travel company offering tours in Vancouver, Whistler, Victoria and the Rocky Mountains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Front End Developer</w:t>
        <w:tab/>
      </w:r>
    </w:p>
    <w:p>
      <w:pPr>
        <w:pStyle w:val="Body A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Developed website about fishing in British Columbia: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Developed website using headless CMS Kirby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Developed design for most of the pages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Worked in collaboration with UX specialist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SERVICE DESK,</w:t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 xml:space="preserve"> Minsk, Belarus</w:t>
        <w:tab/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 xml:space="preserve">12/2017 </w:t>
      </w:r>
      <w:r>
        <w:rPr>
          <w:rStyle w:val="None"/>
          <w:rFonts w:ascii="Tahoma" w:hAnsi="Tahoma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10/2018</w:t>
      </w:r>
    </w:p>
    <w:p>
      <w:pPr>
        <w:pStyle w:val="Body A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Software product development, IT systems deployment and support for banking and financial sector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Front End Developer</w:t>
        <w:tab/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sz w:val="20"/>
          <w:szCs w:val="20"/>
          <w:rtl w:val="0"/>
          <w:lang w:val="en-US"/>
        </w:rPr>
        <w:t>Developed website for one of the largest bank in Belarus (SBERBANK):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Created the Currency Exchange page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Developed reusable components using React framework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Integrated data from backend web service response to the React components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Tahoma" w:hAnsi="Tahoma"/>
          <w:outline w:val="0"/>
          <w:color w:val="181717"/>
          <w:sz w:val="20"/>
          <w:szCs w:val="20"/>
          <w:rtl w:val="0"/>
          <w:lang w:val="en-US"/>
          <w14:textFill>
            <w14:solidFill>
              <w14:srgbClr w14:val="181717"/>
            </w14:solidFill>
          </w14:textFill>
        </w:rPr>
      </w:pPr>
      <w:r>
        <w:rPr>
          <w:rStyle w:val="None"/>
          <w:rFonts w:ascii="Tahoma" w:hAnsi="Tahoma"/>
          <w:outline w:val="0"/>
          <w:color w:val="181717"/>
          <w:sz w:val="20"/>
          <w:szCs w:val="20"/>
          <w:u w:color="181717"/>
          <w:rtl w:val="0"/>
          <w:lang w:val="en-US"/>
          <w14:textFill>
            <w14:solidFill>
              <w14:srgbClr w14:val="181717"/>
            </w14:solidFill>
          </w14:textFill>
        </w:rPr>
        <w:t>Worked closely with the project management and marketing team</w:t>
      </w:r>
    </w:p>
    <w:p>
      <w:pPr>
        <w:pStyle w:val="Body A"/>
        <w:spacing w:before="240"/>
        <w:rPr>
          <w:rStyle w:val="None"/>
          <w:rFonts w:ascii="Tahoma" w:cs="Tahoma" w:hAnsi="Tahoma" w:eastAsia="Tahoma"/>
          <w:b w:val="1"/>
          <w:bCs w:val="1"/>
          <w:cap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caps w:val="1"/>
          <w:sz w:val="20"/>
          <w:szCs w:val="20"/>
          <w:rtl w:val="0"/>
          <w:lang w:val="en-US"/>
        </w:rPr>
        <w:t>Education and professional development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Style w:val="None"/>
          <w:rFonts w:ascii="Tahoma" w:cs="Tahoma" w:hAnsi="Tahoma" w:eastAsia="Tahoma"/>
          <w:sz w:val="2"/>
          <w:szCs w:val="2"/>
        </w:rPr>
      </w:pP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outline w:val="0"/>
          <w:color w:val="333333"/>
          <w:sz w:val="20"/>
          <w:szCs w:val="2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British Columbia Institute of technology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Vancouver, BC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Course COMP-2912 - Node.js Fundamentals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  <w:rtl w:val="0"/>
        </w:rPr>
        <w:tab/>
        <w:t>2019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it-academy hight-tech park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Minsk, Belarus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Certificate,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“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Front End Advanced Level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”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“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React and Angular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”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  <w:rtl w:val="0"/>
        </w:rPr>
        <w:tab/>
        <w:t>2018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Belarusian state university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Minsk, Belarus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Diploma, Web-design and Computer Graphics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  <w:rtl w:val="0"/>
        </w:rPr>
        <w:tab/>
        <w:t>2017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Belarusian national technical university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Minsk, Belarus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Diploma, Master</w:t>
      </w:r>
      <w:r>
        <w:rPr>
          <w:rStyle w:val="None"/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s degree, Civil Engineering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  <w:rtl w:val="0"/>
        </w:rPr>
        <w:tab/>
        <w:t>2007</w:t>
      </w:r>
    </w:p>
    <w:p>
      <w:pPr>
        <w:pStyle w:val="Body A"/>
        <w:spacing w:before="240"/>
        <w:rPr>
          <w:rStyle w:val="None"/>
          <w:rFonts w:ascii="Tahoma" w:cs="Tahoma" w:hAnsi="Tahoma" w:eastAsia="Tahoma"/>
          <w:b w:val="1"/>
          <w:bCs w:val="1"/>
          <w:cap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caps w:val="1"/>
          <w:sz w:val="20"/>
          <w:szCs w:val="20"/>
          <w:rtl w:val="0"/>
          <w:lang w:val="en-US"/>
        </w:rPr>
        <w:t>professional development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Style w:val="None"/>
          <w:rFonts w:ascii="Tahoma" w:cs="Tahoma" w:hAnsi="Tahoma" w:eastAsia="Tahoma"/>
          <w:sz w:val="2"/>
          <w:szCs w:val="2"/>
        </w:rPr>
      </w:pP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outline w:val="0"/>
          <w:color w:val="333333"/>
          <w:sz w:val="20"/>
          <w:szCs w:val="20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udemy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Vancouver, BC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JavaScript Algorithms and Data Structures Masterclass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  <w:tab/>
      </w: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>In Progress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udemy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Vancouver, BC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Webpack 5 in 2020: The Complete Guide For Beginners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  <w:rtl w:val="0"/>
        </w:rPr>
        <w:tab/>
        <w:t>2020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udemy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Vancouver, BC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GIT: Become an Expert in Git &amp; GitHub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  <w:rtl w:val="0"/>
        </w:rPr>
        <w:tab/>
        <w:t>2020</w:t>
      </w:r>
    </w:p>
    <w:p>
      <w:pPr>
        <w:pStyle w:val="Body A"/>
        <w:tabs>
          <w:tab w:val="right" w:pos="10260"/>
        </w:tabs>
        <w:spacing w:before="120"/>
        <w:rPr>
          <w:rStyle w:val="None"/>
          <w:rFonts w:ascii="Tahoma" w:cs="Tahoma" w:hAnsi="Tahoma" w:eastAsia="Tahoma"/>
          <w:sz w:val="20"/>
          <w:szCs w:val="20"/>
        </w:rPr>
      </w:pPr>
      <w:r>
        <w:rPr>
          <w:rStyle w:val="None"/>
          <w:rFonts w:ascii="Tahoma" w:hAnsi="Tahoma"/>
          <w:caps w:val="1"/>
          <w:sz w:val="20"/>
          <w:szCs w:val="20"/>
          <w:rtl w:val="0"/>
          <w:lang w:val="en-US"/>
        </w:rPr>
        <w:t>udemy</w:t>
      </w:r>
      <w:r>
        <w:rPr>
          <w:rStyle w:val="None"/>
          <w:rFonts w:ascii="Tahoma" w:cs="Tahoma" w:hAnsi="Tahoma" w:eastAsia="Tahoma"/>
          <w:sz w:val="20"/>
          <w:szCs w:val="20"/>
          <w:rtl w:val="0"/>
        </w:rPr>
        <w:tab/>
        <w:t>Vancouver, BC</w:t>
      </w:r>
    </w:p>
    <w:p>
      <w:pPr>
        <w:pStyle w:val="Body A"/>
        <w:tabs>
          <w:tab w:val="right" w:pos="10260"/>
        </w:tabs>
        <w:rPr>
          <w:rStyle w:val="None"/>
          <w:rFonts w:ascii="Tahoma" w:cs="Tahoma" w:hAnsi="Tahoma" w:eastAsia="Tahoma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The Complete Node.js Developer Course (3rd edition)</w:t>
      </w:r>
      <w:r>
        <w:rPr>
          <w:rStyle w:val="None"/>
          <w:rFonts w:ascii="Tahoma" w:cs="Tahoma" w:hAnsi="Tahoma" w:eastAsia="Tahoma"/>
          <w:b w:val="1"/>
          <w:bCs w:val="1"/>
          <w:sz w:val="20"/>
          <w:szCs w:val="20"/>
          <w:rtl w:val="0"/>
        </w:rPr>
        <w:tab/>
        <w:t>2019</w:t>
      </w:r>
    </w:p>
    <w:p>
      <w:pPr>
        <w:pStyle w:val="Body A"/>
        <w:spacing w:before="200"/>
        <w:rPr>
          <w:rStyle w:val="None"/>
          <w:rFonts w:ascii="Tahoma" w:cs="Tahoma" w:hAnsi="Tahoma" w:eastAsia="Tahoma"/>
          <w:b w:val="1"/>
          <w:bCs w:val="1"/>
          <w:caps w:val="1"/>
          <w:sz w:val="20"/>
          <w:szCs w:val="20"/>
        </w:rPr>
      </w:pPr>
      <w:r>
        <w:rPr>
          <w:rStyle w:val="None"/>
          <w:rFonts w:ascii="Tahoma" w:hAnsi="Tahoma"/>
          <w:b w:val="1"/>
          <w:bCs w:val="1"/>
          <w:caps w:val="1"/>
          <w:sz w:val="20"/>
          <w:szCs w:val="20"/>
          <w:rtl w:val="0"/>
          <w:lang w:val="en-US"/>
        </w:rPr>
        <w:t>additional information</w:t>
      </w: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Style w:val="None"/>
          <w:rFonts w:ascii="Tahoma" w:cs="Tahoma" w:hAnsi="Tahoma" w:eastAsia="Tahoma"/>
          <w:sz w:val="2"/>
          <w:szCs w:val="2"/>
        </w:rPr>
      </w:pPr>
    </w:p>
    <w:p>
      <w:pPr>
        <w:pStyle w:val="Body A"/>
        <w:tabs>
          <w:tab w:val="left" w:pos="7802"/>
        </w:tabs>
      </w:pPr>
      <w:r>
        <w:rPr>
          <w:rStyle w:val="None"/>
          <w:rFonts w:ascii="Tahoma" w:hAnsi="Tahoma"/>
          <w:b w:val="1"/>
          <w:bCs w:val="1"/>
          <w:sz w:val="20"/>
          <w:szCs w:val="20"/>
          <w:rtl w:val="0"/>
          <w:lang w:val="en-US"/>
        </w:rPr>
        <w:t xml:space="preserve">Additional languages: </w:t>
      </w:r>
      <w:r>
        <w:rPr>
          <w:rStyle w:val="None"/>
          <w:rFonts w:ascii="Tahoma" w:hAnsi="Tahoma"/>
          <w:sz w:val="20"/>
          <w:szCs w:val="20"/>
          <w:rtl w:val="0"/>
          <w:lang w:val="nl-NL"/>
        </w:rPr>
        <w:t xml:space="preserve">Russian, </w:t>
      </w:r>
      <w:r>
        <w:rPr>
          <w:rStyle w:val="None"/>
          <w:rFonts w:ascii="Tahoma" w:hAnsi="Tahoma"/>
          <w:sz w:val="20"/>
          <w:szCs w:val="20"/>
          <w:rtl w:val="0"/>
          <w:lang w:val="en-US"/>
        </w:rPr>
        <w:t>Spanish</w:t>
      </w:r>
    </w:p>
    <w:sectPr>
      <w:headerReference w:type="default" r:id="rId4"/>
      <w:footerReference w:type="default" r:id="rId5"/>
      <w:pgSz w:w="12240" w:h="15840" w:orient="portrait"/>
      <w:pgMar w:top="882" w:right="920" w:bottom="541" w:left="99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5040"/>
          <w:tab w:val="left" w:pos="540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040"/>
          <w:tab w:val="left" w:pos="540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040"/>
          <w:tab w:val="left" w:pos="540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040"/>
          <w:tab w:val="left" w:pos="540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040"/>
          <w:tab w:val="left" w:pos="540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040"/>
          <w:tab w:val="left" w:pos="540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040"/>
          <w:tab w:val="left" w:pos="540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040"/>
          <w:tab w:val="left" w:pos="540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ahoma" w:cs="Tahoma" w:hAnsi="Tahoma" w:eastAsia="Tahoma"/>
      <w:outline w:val="0"/>
      <w:color w:val="0000ff"/>
      <w:sz w:val="20"/>
      <w:szCs w:val="20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