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0A0B04" w:rsidRDefault="000A0B04">
      <w:pPr>
        <w:rPr>
          <w:rFonts w:ascii="Times New Roman" w:hAnsi="Times New Roman" w:cs="Times New Roman"/>
          <w:b/>
          <w:sz w:val="28"/>
          <w:szCs w:val="28"/>
        </w:rPr>
      </w:pPr>
      <w:r w:rsidRPr="000A0B04">
        <w:rPr>
          <w:rFonts w:ascii="Times New Roman" w:hAnsi="Times New Roman" w:cs="Times New Roman"/>
          <w:b/>
          <w:sz w:val="28"/>
          <w:szCs w:val="28"/>
        </w:rPr>
        <w:t>Костюм</w:t>
      </w:r>
      <w:r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0185">
        <w:rPr>
          <w:rFonts w:ascii="Times New Roman" w:hAnsi="Times New Roman" w:cs="Times New Roman"/>
          <w:b/>
          <w:sz w:val="28"/>
          <w:szCs w:val="28"/>
        </w:rPr>
        <w:t>«</w:t>
      </w:r>
      <w:r w:rsidR="00B547AE" w:rsidRPr="00EF2894">
        <w:rPr>
          <w:rFonts w:ascii="Times New Roman" w:hAnsi="Times New Roman" w:cs="Times New Roman"/>
          <w:b/>
          <w:sz w:val="28"/>
          <w:szCs w:val="28"/>
        </w:rPr>
        <w:t>Бренд</w:t>
      </w:r>
      <w:r w:rsidR="00A90185">
        <w:rPr>
          <w:rFonts w:ascii="Times New Roman" w:hAnsi="Times New Roman" w:cs="Times New Roman"/>
          <w:b/>
          <w:sz w:val="28"/>
          <w:szCs w:val="28"/>
        </w:rPr>
        <w:t>»</w:t>
      </w:r>
    </w:p>
    <w:p w:rsidR="00B90F69" w:rsidRPr="00A90185" w:rsidRDefault="00EF2894" w:rsidP="00B90F69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>Стильный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>рабочий костюм</w:t>
      </w:r>
      <w:r w:rsidR="00B90F69" w:rsidRPr="00B90F69">
        <w:rPr>
          <w:color w:val="212121"/>
        </w:rPr>
        <w:t>.</w:t>
      </w:r>
    </w:p>
    <w:p w:rsidR="00B547AE" w:rsidRPr="00B547AE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B547AE">
        <w:rPr>
          <w:shd w:val="clear" w:color="auto" w:fill="FFFFFF"/>
        </w:rPr>
        <w:t xml:space="preserve">ткань </w:t>
      </w:r>
      <w:r w:rsidR="00B547AE" w:rsidRPr="00B547AE">
        <w:rPr>
          <w:shd w:val="clear" w:color="auto" w:fill="FFFFFF"/>
        </w:rPr>
        <w:t xml:space="preserve">65% полиэфир, 35% хлопок, пл. 240 г/м2, </w:t>
      </w:r>
      <w:proofErr w:type="gramStart"/>
      <w:r w:rsidR="00B547AE" w:rsidRPr="00B547AE">
        <w:rPr>
          <w:shd w:val="clear" w:color="auto" w:fill="FFFFFF"/>
        </w:rPr>
        <w:t>ВО</w:t>
      </w:r>
      <w:proofErr w:type="gramEnd"/>
      <w:r w:rsidR="00B547AE" w:rsidRPr="00B547AE">
        <w:rPr>
          <w:shd w:val="clear" w:color="auto" w:fill="FFFFFF"/>
        </w:rPr>
        <w:t xml:space="preserve"> пропитка.</w:t>
      </w:r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A90185" w:rsidRPr="00B547AE" w:rsidRDefault="00A90185" w:rsidP="00A90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A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Комплект костюма: куртка и брюки;</w:t>
      </w:r>
    </w:p>
    <w:p w:rsidR="00B547AE" w:rsidRPr="00B547AE" w:rsidRDefault="00B547AE" w:rsidP="00A90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A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Куртка:</w:t>
      </w:r>
      <w:r w:rsidRPr="00B547AE">
        <w:rPr>
          <w:rFonts w:ascii="Times New Roman" w:hAnsi="Times New Roman" w:cs="Times New Roman"/>
          <w:sz w:val="24"/>
          <w:szCs w:val="24"/>
          <w:shd w:val="clear" w:color="auto" w:fill="FFFFFF"/>
        </w:rPr>
        <w:t> прямого силуэта. Воротник отложной с лацканами и декоративным кантом по отлету воротника из ткани отделочного цвета. Застежка борта центральная на молнию с цельнокроеным ветрозащитным клапаном на контактную ленту.</w:t>
      </w:r>
    </w:p>
    <w:p w:rsidR="00B547AE" w:rsidRPr="00B547AE" w:rsidRDefault="00B547AE" w:rsidP="00B547A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Брюки</w:t>
      </w:r>
      <w:r w:rsidRPr="00B547AE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прямого силуэта с центральной застежкой на молнию и пуговицу на поясе.</w:t>
      </w:r>
    </w:p>
    <w:p w:rsidR="00B547AE" w:rsidRPr="00B547AE" w:rsidRDefault="00B547AE" w:rsidP="00B547A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Карманы:</w:t>
      </w:r>
      <w:r w:rsidRPr="00B547AE">
        <w:rPr>
          <w:rFonts w:ascii="Times New Roman" w:eastAsia="Times New Roman" w:hAnsi="Times New Roman" w:cs="Times New Roman"/>
          <w:sz w:val="24"/>
          <w:szCs w:val="24"/>
          <w:lang w:eastAsia="ru-RU"/>
        </w:rPr>
        <w:t> Куртка: накладные с клапаном на контактной ленте, справой стороны двойной усиленный карман с отделением для телефона/карандаша. Брюки: многофункциональные прорезные карманы, большое количество накладных функциональных карманов.</w:t>
      </w:r>
    </w:p>
    <w:p w:rsidR="00A90185" w:rsidRPr="00B547AE" w:rsidRDefault="00A90185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90185" w:rsidRPr="00B547AE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2D5108"/>
    <w:rsid w:val="00631811"/>
    <w:rsid w:val="006B0847"/>
    <w:rsid w:val="008F62BE"/>
    <w:rsid w:val="00A90185"/>
    <w:rsid w:val="00B547AE"/>
    <w:rsid w:val="00B90F69"/>
    <w:rsid w:val="00D67ED6"/>
    <w:rsid w:val="00D82427"/>
    <w:rsid w:val="00EF2894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9</cp:revision>
  <dcterms:created xsi:type="dcterms:W3CDTF">2020-09-27T13:31:00Z</dcterms:created>
  <dcterms:modified xsi:type="dcterms:W3CDTF">2020-10-19T20:10:00Z</dcterms:modified>
</cp:coreProperties>
</file>