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</w:t>
      </w:r>
      <w:r w:rsidR="009D102C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, Economice si ale Mediului</w:t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Raport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“Arhitectura și organizarea calculatorului”</w:t>
      </w:r>
      <w:r w:rsidRPr="003823AE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:rsidR="00F25B2A" w:rsidRPr="00F54E46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it-IT" w:eastAsia="ru-RU"/>
        </w:rPr>
      </w:pPr>
      <w:r w:rsidRPr="00F54E46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it-IT" w:eastAsia="ru-RU"/>
        </w:rPr>
        <w:t>Lucrarea de laborator nr. 3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:rsidR="00F25B2A" w:rsidRPr="003823AE" w:rsidRDefault="00F54E46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“</w:t>
      </w:r>
      <w:r w:rsidR="00F25B2A" w:rsidRPr="003823A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Minimizarea funcţiilor logice şi elaborarea schemei electrice principiale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.”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3823AE" w:rsidP="003823AE">
      <w:pPr>
        <w:tabs>
          <w:tab w:val="left" w:pos="7230"/>
          <w:tab w:val="right" w:pos="10772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  <w:r w:rsidR="00F25B2A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A372C" w:rsidRPr="003823AE" w:rsidRDefault="002A372C" w:rsidP="00F54E46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F54E46" w:rsidRPr="00F54E46" w:rsidRDefault="00F25B2A" w:rsidP="00F54E46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F54E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t-IT" w:eastAsia="ru-RU"/>
        </w:rPr>
        <w:t>Student: </w:t>
      </w:r>
      <w:r w:rsidR="00F54E46" w:rsidRPr="00F54E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t-IT" w:eastAsia="ru-RU"/>
        </w:rPr>
        <w:t>Sandiuc Vitalie</w:t>
      </w:r>
      <w:r w:rsidRPr="00F54E4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2C4295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F54E46" w:rsidRPr="00F54E46" w:rsidRDefault="00F54E46" w:rsidP="00F54E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ru-RU"/>
        </w:rPr>
        <w:t>ălți 2020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lastRenderedPageBreak/>
        <w:t>Scopul lucrării: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2F24DC" w:rsidRPr="003823AE" w:rsidRDefault="002F24DC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F25B2A" w:rsidRPr="003823AE" w:rsidRDefault="00F25B2A" w:rsidP="00F2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F25B2A" w:rsidRPr="003823AE" w:rsidRDefault="00F25B2A" w:rsidP="00F2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F25B2A" w:rsidRPr="00CF600A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prezentate în următorul tabel: </w:t>
      </w:r>
    </w:p>
    <w:p w:rsidR="00F25B2A" w:rsidRPr="00CF600A" w:rsidRDefault="00F25B2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8411"/>
      </w:tblGrid>
      <w:tr w:rsidR="00F25B2A" w:rsidRPr="00CF600A" w:rsidTr="002C628E">
        <w:trPr>
          <w:jc w:val="center"/>
        </w:trPr>
        <w:tc>
          <w:tcPr>
            <w:tcW w:w="934" w:type="dxa"/>
          </w:tcPr>
          <w:p w:rsidR="00F25B2A" w:rsidRPr="00CF600A" w:rsidRDefault="00F25B2A" w:rsidP="00F2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F25B2A" w:rsidRPr="00CF600A" w:rsidRDefault="00F25B2A" w:rsidP="00F2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 logica</w:t>
            </w:r>
          </w:p>
        </w:tc>
      </w:tr>
      <w:tr w:rsidR="00F25B2A" w:rsidRPr="00CF600A" w:rsidTr="002C628E">
        <w:trPr>
          <w:jc w:val="center"/>
        </w:trPr>
        <w:tc>
          <w:tcPr>
            <w:tcW w:w="934" w:type="dxa"/>
            <w:vAlign w:val="center"/>
          </w:tcPr>
          <w:p w:rsidR="00F25B2A" w:rsidRPr="00CF600A" w:rsidRDefault="00F52329" w:rsidP="00092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11" w:type="dxa"/>
          </w:tcPr>
          <w:p w:rsidR="00F52329" w:rsidRPr="00CF600A" w:rsidRDefault="00F52329" w:rsidP="00F5232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5"/>
            </w:tblGrid>
            <w:tr w:rsidR="00F52329" w:rsidRPr="00CF600A">
              <w:trPr>
                <w:trHeight w:val="315"/>
              </w:trPr>
              <w:tc>
                <w:tcPr>
                  <w:tcW w:w="0" w:type="auto"/>
                </w:tcPr>
                <w:p w:rsidR="00F52329" w:rsidRPr="00CF600A" w:rsidRDefault="00F52329" w:rsidP="00F52329">
                  <w:pPr>
                    <w:pStyle w:val="Default"/>
                  </w:pPr>
                  <w:r w:rsidRPr="00CF600A">
                    <w:t>f(a,b,c,d,e,f)</w:t>
                  </w:r>
                  <w:r w:rsidR="00D329B4" w:rsidRPr="00CF600A">
                    <w:t xml:space="preserve"> = </w:t>
                  </w:r>
                  <w:r w:rsidRPr="00CF600A">
                    <w:t xml:space="preserve"> </w:t>
                  </w:r>
                  <w:r w:rsidR="00D329B4" w:rsidRPr="00CF600A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∑(3, 4, 5, 6, 7, 8, 9, 10, 11, 12, 13, 14, 15, 16, 17, 18, 19, 21, 22, 23, 24, 25, 26, 27, 28, 29, 30, 31, 32, 33, 34, 35, 36, 37, 38, 42, 43, 44, 45, 46, 47,53, 54, 55, 62, 63)</w:t>
                  </w:r>
                </w:p>
                <w:p w:rsidR="00F52329" w:rsidRPr="00CF600A" w:rsidRDefault="00F52329" w:rsidP="00F52329">
                  <w:pPr>
                    <w:pStyle w:val="Default"/>
                  </w:pPr>
                </w:p>
              </w:tc>
            </w:tr>
          </w:tbl>
          <w:p w:rsidR="00F25B2A" w:rsidRPr="00CF600A" w:rsidRDefault="00F25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5B2A" w:rsidRPr="00CF600A" w:rsidRDefault="00F25B2A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spacing w:line="276" w:lineRule="auto"/>
        <w:jc w:val="center"/>
        <w:rPr>
          <w:sz w:val="24"/>
          <w:szCs w:val="24"/>
        </w:rPr>
        <w:sectPr w:rsidR="007E266B" w:rsidRPr="00CF600A" w:rsidSect="002C628E"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  <w:sectPr w:rsidR="007E266B" w:rsidRPr="00CF600A" w:rsidSect="007E266B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tbl>
      <w:tblPr>
        <w:tblW w:w="45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9"/>
        <w:gridCol w:w="1930"/>
        <w:gridCol w:w="1719"/>
      </w:tblGrid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Nr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a b c d e f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F(a,b,c,d,e,f)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46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111111</w:t>
            </w:r>
          </w:p>
        </w:tc>
        <w:tc>
          <w:tcPr>
            <w:tcW w:w="1674" w:type="dxa"/>
            <w:tcBorders>
              <w:top w:val="outset" w:sz="6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</w:tbl>
    <w:p w:rsidR="00183A00" w:rsidRPr="00CF600A" w:rsidRDefault="00183A00">
      <w:pPr>
        <w:rPr>
          <w:rFonts w:ascii="Times New Roman" w:hAnsi="Times New Roman" w:cs="Times New Roman"/>
          <w:sz w:val="24"/>
          <w:szCs w:val="24"/>
        </w:rPr>
        <w:sectPr w:rsidR="00183A00" w:rsidRPr="00CF600A" w:rsidSect="00183A00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p w:rsidR="00D41EFE" w:rsidRPr="00CF600A" w:rsidRDefault="00D41EFE">
      <w:pPr>
        <w:rPr>
          <w:rFonts w:ascii="Times New Roman" w:hAnsi="Times New Roman" w:cs="Times New Roman"/>
          <w:sz w:val="24"/>
          <w:szCs w:val="24"/>
        </w:rPr>
      </w:pPr>
    </w:p>
    <w:p w:rsidR="00D41EFE" w:rsidRPr="00CF600A" w:rsidRDefault="00D41EFE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0200E" w:rsidRPr="00CF600A" w:rsidTr="002C628E">
        <w:trPr>
          <w:trHeight w:val="227"/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 / abc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 / def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B94A66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 \ abc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 / def</w:t>
            </w:r>
          </w:p>
        </w:tc>
      </w:tr>
    </w:tbl>
    <w:p w:rsidR="0098203D" w:rsidRPr="00CF600A" w:rsidRDefault="0098203D" w:rsidP="0001315E">
      <w:pPr>
        <w:rPr>
          <w:rFonts w:ascii="Times New Roman" w:hAnsi="Times New Roman" w:cs="Times New Roman"/>
          <w:sz w:val="24"/>
          <w:szCs w:val="24"/>
        </w:rPr>
      </w:pPr>
    </w:p>
    <w:p w:rsidR="002C628E" w:rsidRPr="003823AE" w:rsidRDefault="00F54E46" w:rsidP="006E5A6D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Dupa formul</w:t>
      </w:r>
      <w:r>
        <w:rPr>
          <w:rFonts w:ascii="Times New Roman" w:hAnsi="Times New Roman" w:cs="Times New Roman"/>
          <w:sz w:val="24"/>
          <w:szCs w:val="24"/>
          <w:lang w:val="ro-RO"/>
        </w:rPr>
        <w:t>ă, s</w:t>
      </w:r>
      <w:r>
        <w:rPr>
          <w:rFonts w:ascii="Times New Roman" w:hAnsi="Times New Roman" w:cs="Times New Roman"/>
          <w:sz w:val="24"/>
          <w:szCs w:val="24"/>
          <w:lang w:val="it-IT"/>
        </w:rPr>
        <w:t>chema electric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conț</w:t>
      </w:r>
      <w:r w:rsidR="002C628E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ine </w:t>
      </w:r>
      <w:r w:rsidR="00832BB1" w:rsidRPr="003823AE">
        <w:rPr>
          <w:rFonts w:ascii="Times New Roman" w:hAnsi="Times New Roman" w:cs="Times New Roman"/>
          <w:sz w:val="24"/>
          <w:szCs w:val="24"/>
          <w:lang w:val="it-IT"/>
        </w:rPr>
        <w:t>20</w:t>
      </w:r>
      <w:r w:rsidR="002C628E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NU, 4</w:t>
      </w:r>
      <w:r w:rsidR="00832BB1" w:rsidRPr="003823AE">
        <w:rPr>
          <w:rFonts w:ascii="Times New Roman" w:hAnsi="Times New Roman" w:cs="Times New Roman"/>
          <w:sz w:val="24"/>
          <w:szCs w:val="24"/>
          <w:lang w:val="it-IT"/>
        </w:rPr>
        <w:t>4</w:t>
      </w:r>
      <w:r w:rsidR="002C628E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SAU.</w:t>
      </w:r>
    </w:p>
    <w:p w:rsidR="00F95C81" w:rsidRPr="003823AE" w:rsidRDefault="00F95C81" w:rsidP="00F95C8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F95C81" w:rsidRPr="003823AE" w:rsidRDefault="00F95C81" w:rsidP="00F95C8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Tabelul. 1. Tabelul lui </w:t>
      </w:r>
      <w:r w:rsidR="00F54E46">
        <w:rPr>
          <w:rFonts w:ascii="Times New Roman" w:hAnsi="Times New Roman" w:cs="Times New Roman"/>
          <w:sz w:val="24"/>
          <w:szCs w:val="24"/>
          <w:lang w:val="it-IT"/>
        </w:rPr>
        <w:t>Karnough pentru funcț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>ia F</w:t>
      </w:r>
    </w:p>
    <w:p w:rsidR="009E7201" w:rsidRPr="003823AE" w:rsidRDefault="009E7201" w:rsidP="0098203D">
      <w:pPr>
        <w:tabs>
          <w:tab w:val="left" w:pos="8502"/>
        </w:tabs>
        <w:rPr>
          <w:rFonts w:ascii="Times New Roman" w:hAnsi="Times New Roman" w:cs="Times New Roman"/>
          <w:sz w:val="24"/>
          <w:szCs w:val="24"/>
          <w:lang w:val="it-IT"/>
        </w:rPr>
        <w:sectPr w:rsidR="009E7201" w:rsidRPr="003823AE" w:rsidSect="007E266B">
          <w:type w:val="continuous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183A00" w:rsidRPr="00CF600A" w:rsidRDefault="00B94A66" w:rsidP="00183A00">
      <w:pPr>
        <w:rPr>
          <w:color w:val="FF0000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6840220" cy="2416810"/>
            <wp:effectExtent l="0" t="0" r="0" b="254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66" w:rsidRPr="00CF600A" w:rsidRDefault="00B94A66" w:rsidP="00183A00">
      <w:pPr>
        <w:rPr>
          <w:color w:val="FF0000"/>
        </w:rPr>
      </w:pPr>
      <w:r w:rsidRPr="00CF600A">
        <w:rPr>
          <w:lang w:val="ru-RU" w:eastAsia="ru-RU"/>
        </w:rPr>
        <w:drawing>
          <wp:inline distT="0" distB="0" distL="0" distR="0">
            <wp:extent cx="4171950" cy="1438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00" w:rsidRPr="00CF600A" w:rsidRDefault="00183A00" w:rsidP="00183A00">
      <w:pPr>
        <w:rPr>
          <w:color w:val="FF0000"/>
        </w:rPr>
      </w:pPr>
    </w:p>
    <w:p w:rsidR="00183A00" w:rsidRPr="00CF600A" w:rsidRDefault="00183A00" w:rsidP="00F54E46">
      <w:pPr>
        <w:pStyle w:val="ListParagraph"/>
        <w:ind w:left="0"/>
        <w:jc w:val="center"/>
        <w:rPr>
          <w:rFonts w:ascii="Calibri" w:eastAsiaTheme="minorEastAsia" w:hAnsi="Calibri" w:cs="Calibri"/>
        </w:rPr>
      </w:pP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0 </w:t>
      </w:r>
      <w:r w:rsidRPr="00CF600A">
        <w:rPr>
          <w:rFonts w:ascii="Calibri" w:eastAsiaTheme="minorEastAsia" w:hAnsi="Calibri" w:cs="Calibri"/>
        </w:rPr>
        <w:t>=</w:t>
      </w:r>
      <w:r w:rsidRPr="00CF600A">
        <w:rPr>
          <w:rFonts w:ascii="Calibri" w:eastAsiaTheme="minorEastAsia" w:hAnsi="Calibri" w:cs="Calibri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1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2 </w:t>
      </w:r>
      <w:r w:rsidRPr="00CF600A">
        <w:rPr>
          <w:rFonts w:ascii="Calibri" w:eastAsiaTheme="minorEastAsia" w:hAnsi="Calibri" w:cs="Calibri"/>
        </w:rPr>
        <w:t xml:space="preserve">= </w:t>
      </w:r>
      <w:r w:rsidR="009F5915" w:rsidRPr="00CF600A">
        <w:rPr>
          <w:rFonts w:ascii="Calibri" w:eastAsiaTheme="minorEastAsia" w:hAnsi="Calibri" w:cs="Calibri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021AF7" w:rsidRPr="00CF600A">
        <w:rPr>
          <w:rFonts w:ascii="Calibri" w:eastAsiaTheme="minorEastAsia" w:hAnsi="Calibri" w:cs="Calibri"/>
        </w:rPr>
        <w:t xml:space="preserve">   </w:t>
      </w: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3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4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021AF7" w:rsidRPr="00CF600A">
        <w:rPr>
          <w:rFonts w:ascii="Calibri" w:eastAsiaTheme="minorEastAsia" w:hAnsi="Calibri" w:cs="Calibri"/>
        </w:rPr>
        <w:t xml:space="preserve">  </w:t>
      </w:r>
      <w:r w:rsidRPr="00CF600A">
        <w:rPr>
          <w:rFonts w:ascii="Calibri" w:eastAsiaTheme="minorEastAsia" w:hAnsi="Calibri" w:cs="Calibri"/>
        </w:rPr>
        <w:t xml:space="preserve">  K</w:t>
      </w:r>
      <w:r w:rsidRPr="00CF600A">
        <w:rPr>
          <w:rFonts w:ascii="Calibri" w:eastAsiaTheme="minorEastAsia" w:hAnsi="Calibri" w:cs="Calibri"/>
          <w:vertAlign w:val="subscript"/>
        </w:rPr>
        <w:t xml:space="preserve">5 </w:t>
      </w:r>
      <w:r w:rsidRPr="00CF600A">
        <w:rPr>
          <w:rFonts w:ascii="Calibri" w:eastAsiaTheme="minorEastAsia" w:hAnsi="Calibri" w:cs="Calibri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6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>7</w:t>
      </w:r>
      <w:r w:rsidRPr="00CF600A">
        <w:rPr>
          <w:rFonts w:ascii="Calibri" w:eastAsiaTheme="minorEastAsia" w:hAnsi="Calibri" w:cs="Calibri"/>
        </w:rPr>
        <w:t xml:space="preserve"> =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021AF7" w:rsidRPr="00CF600A">
        <w:rPr>
          <w:rFonts w:ascii="Calibri" w:eastAsiaTheme="minorEastAsia" w:hAnsi="Calibri" w:cs="Calibri"/>
        </w:rPr>
        <w:t xml:space="preserve">   </w:t>
      </w: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8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Pr="00CF600A">
        <w:rPr>
          <w:rFonts w:ascii="Calibri" w:eastAsiaTheme="minorEastAsia" w:hAnsi="Calibri" w:cs="Calibri"/>
        </w:rPr>
        <w:t xml:space="preserve">  K</w:t>
      </w:r>
      <w:r w:rsidRPr="00CF600A">
        <w:rPr>
          <w:rFonts w:ascii="Calibri" w:eastAsiaTheme="minorEastAsia" w:hAnsi="Calibri" w:cs="Calibri"/>
          <w:vertAlign w:val="subscript"/>
        </w:rPr>
        <w:t xml:space="preserve">9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</w:p>
    <w:p w:rsidR="00183A00" w:rsidRPr="00CF600A" w:rsidRDefault="00183A00" w:rsidP="00183A00">
      <w:pPr>
        <w:rPr>
          <w:color w:val="FF0000"/>
        </w:rPr>
      </w:pPr>
    </w:p>
    <w:p w:rsidR="00183A00" w:rsidRPr="003823AE" w:rsidRDefault="00F54E46" w:rsidP="00F54E46">
      <w:pPr>
        <w:jc w:val="center"/>
        <w:rPr>
          <w:rFonts w:ascii="Times New Roman" w:hAnsi="Times New Roman" w:cs="Times New Roman"/>
          <w:sz w:val="24"/>
          <w:szCs w:val="24"/>
          <w:lang w:val="it-IT"/>
        </w:rPr>
        <w:sectPr w:rsidR="00183A00" w:rsidRPr="003823AE" w:rsidSect="00183A00">
          <w:type w:val="continuous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t-IT"/>
        </w:rPr>
        <w:t>Funcția minimizată</w:t>
      </w:r>
      <w:r w:rsidR="004B3938" w:rsidRPr="003823AE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183A00" w:rsidRPr="003823AE" w:rsidRDefault="00183A00" w:rsidP="00436B6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4B3938" w:rsidRPr="003823AE" w:rsidRDefault="00436B69" w:rsidP="00F54E46">
      <w:pPr>
        <w:pStyle w:val="ListParagraph"/>
        <w:ind w:left="0"/>
        <w:jc w:val="center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="009E6839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183A00"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9E6839" w:rsidRPr="009E6839">
        <w:rPr>
          <w:rFonts w:ascii="Calibri" w:eastAsiaTheme="minorEastAsia" w:hAnsi="Calibri" w:cs="Calibri"/>
          <w:lang w:val="it-IT"/>
        </w:rPr>
        <w:t>)</w:t>
      </w:r>
      <w:r w:rsidR="009F5915" w:rsidRPr="003823AE">
        <w:rPr>
          <w:rFonts w:ascii="Calibri" w:eastAsiaTheme="minorEastAsia" w:hAnsi="Calibri" w:cs="Calibri"/>
          <w:lang w:val="it-IT"/>
        </w:rPr>
        <w:t xml:space="preserve"> +</w:t>
      </w:r>
      <w:r w:rsidR="005E54A1">
        <w:rPr>
          <w:rFonts w:ascii="Calibri" w:eastAsiaTheme="minorEastAsia" w:hAnsi="Calibri" w:cs="Calibri"/>
          <w:lang w:val="it-IT"/>
        </w:rPr>
        <w:t>(</w:t>
      </w:r>
      <w:r w:rsidR="009F5915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  <w:r w:rsidR="005E54A1" w:rsidRPr="00002FBE">
        <w:rPr>
          <w:rFonts w:ascii="Calibri" w:eastAsiaTheme="minorEastAsia" w:hAnsi="Calibri" w:cs="Calibri"/>
          <w:lang w:val="it-IT"/>
        </w:rPr>
        <w:t>)</w:t>
      </w:r>
    </w:p>
    <w:p w:rsidR="004B3938" w:rsidRPr="003823AE" w:rsidRDefault="004B3938" w:rsidP="004B393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</w:p>
    <w:p w:rsidR="00183A00" w:rsidRPr="003823AE" w:rsidRDefault="00F54E46" w:rsidP="00F54E46">
      <w:pPr>
        <w:pStyle w:val="ListParagraph"/>
        <w:ind w:left="0"/>
        <w:jc w:val="center"/>
        <w:rPr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După formulă,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t-IT"/>
        </w:rPr>
        <w:t xml:space="preserve"> schema electrică conț</w:t>
      </w:r>
      <w:r w:rsidR="00955418" w:rsidRPr="003823AE">
        <w:rPr>
          <w:rFonts w:ascii="Times New Roman" w:hAnsi="Times New Roman" w:cs="Times New Roman"/>
          <w:sz w:val="24"/>
          <w:szCs w:val="24"/>
          <w:lang w:val="it-IT"/>
        </w:rPr>
        <w:t>ine 6 elemente NU, 1</w:t>
      </w:r>
      <w:r w:rsidR="009F5915" w:rsidRPr="003823AE">
        <w:rPr>
          <w:rFonts w:ascii="Times New Roman" w:hAnsi="Times New Roman" w:cs="Times New Roman"/>
          <w:sz w:val="24"/>
          <w:szCs w:val="24"/>
          <w:lang w:val="it-IT"/>
        </w:rPr>
        <w:t>0</w:t>
      </w:r>
      <w:r w:rsidR="00955418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</w:t>
      </w:r>
      <w:r w:rsidR="0001315E" w:rsidRPr="003823A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955418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 SAU.</w:t>
      </w:r>
    </w:p>
    <w:p w:rsidR="00376F7A" w:rsidRPr="003823AE" w:rsidRDefault="00376F7A" w:rsidP="00376F7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1.2. Construiţi schema electrică principială conform funcţiei logice minimizate.</w:t>
      </w:r>
    </w:p>
    <w:p w:rsidR="00753A96" w:rsidRPr="003823AE" w:rsidRDefault="00753A96" w:rsidP="0034296F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Schema electrica </w:t>
      </w:r>
      <w:r w:rsidR="0034296F" w:rsidRPr="003823AE">
        <w:rPr>
          <w:rFonts w:ascii="Times New Roman" w:hAnsi="Times New Roman" w:cs="Times New Roman"/>
          <w:sz w:val="24"/>
          <w:szCs w:val="24"/>
          <w:lang w:val="it-IT"/>
        </w:rPr>
        <w:t>construita conform functiei logice minimizate</w:t>
      </w:r>
    </w:p>
    <w:p w:rsidR="00A06138" w:rsidRPr="00CF600A" w:rsidRDefault="0077218C" w:rsidP="00C47DEE">
      <w:pPr>
        <w:rPr>
          <w:rFonts w:ascii="Times New Roman" w:hAnsi="Times New Roman" w:cs="Times New Roman"/>
          <w:sz w:val="24"/>
          <w:szCs w:val="24"/>
        </w:rPr>
      </w:pPr>
      <w:r w:rsidRPr="00CF600A">
        <w:rPr>
          <w:lang w:val="ru-RU" w:eastAsia="ru-RU"/>
        </w:rPr>
        <w:drawing>
          <wp:inline distT="0" distB="0" distL="0" distR="0">
            <wp:extent cx="6840220" cy="651700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B1" w:rsidRPr="00CF600A" w:rsidRDefault="0077218C" w:rsidP="0083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3366735" cy="5274259"/>
            <wp:effectExtent l="19050" t="0" r="511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813" cy="52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9E" w:rsidRPr="00CF600A" w:rsidRDefault="006A02C4" w:rsidP="0083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rPr>
          <w:rFonts w:ascii="Times New Roman" w:hAnsi="Times New Roman" w:cs="Times New Roman"/>
          <w:sz w:val="24"/>
          <w:szCs w:val="24"/>
        </w:rPr>
        <w:tab/>
      </w:r>
    </w:p>
    <w:p w:rsidR="00376F7A" w:rsidRPr="003823AE" w:rsidRDefault="00376F7A" w:rsidP="00C47D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1.3. Comparaţi numărul de elemente logice necesare pentru elaborarea schemei electrice pînă la minimizare şi după minimizare.</w:t>
      </w:r>
    </w:p>
    <w:p w:rsidR="00376F7A" w:rsidRPr="003823AE" w:rsidRDefault="00376F7A" w:rsidP="00C47D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Pana la minimizare avem 65 de elemente logice, dupa minimizare avem </w:t>
      </w:r>
      <w:r w:rsidR="0001315E" w:rsidRPr="003823A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607AD2" w:rsidRPr="003823AE">
        <w:rPr>
          <w:rFonts w:ascii="Times New Roman" w:hAnsi="Times New Roman" w:cs="Times New Roman"/>
          <w:sz w:val="24"/>
          <w:szCs w:val="24"/>
          <w:lang w:val="it-IT"/>
        </w:rPr>
        <w:t>7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logice, adica observam ca dupa minimizare numarul elementelor logice necesare pentru el</w:t>
      </w:r>
      <w:r w:rsidR="000F0E47" w:rsidRPr="003823AE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>borarea schemei electrice dupa minimizare este mult mai mic decat pana la minimizare.</w:t>
      </w:r>
    </w:p>
    <w:p w:rsidR="00EA7413" w:rsidRPr="003823AE" w:rsidRDefault="00EA7413" w:rsidP="00EA741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EA7413" w:rsidRPr="003823AE" w:rsidRDefault="00EA7413" w:rsidP="00EA74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b/>
          <w:bCs/>
          <w:sz w:val="24"/>
          <w:szCs w:val="24"/>
          <w:lang w:val="it-IT"/>
        </w:rPr>
        <w:t>Experimentul nr. 2. Elaborarea schemei electrice logice din elemente ŞI-NU</w:t>
      </w: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2.1. Transformaţi funcţia logică minimizată (obţinută în experimentul nr. 1), utilizînd teorema de Morgan, în funcţie care conţine numai operaţii logice ŞI-NU. </w:t>
      </w:r>
    </w:p>
    <w:p w:rsidR="00036893" w:rsidRPr="003823AE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036893" w:rsidRDefault="00036893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="00002FBE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B41125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</w:t>
      </w:r>
      <w:r w:rsidR="00002FBE">
        <w:rPr>
          <w:rFonts w:ascii="Calibri" w:eastAsiaTheme="minorEastAsia" w:hAnsi="Calibri" w:cs="Calibri"/>
          <w:lang w:val="it-IT"/>
        </w:rPr>
        <w:t>)</w:t>
      </w:r>
      <w:r w:rsidR="00B41125" w:rsidRPr="003823AE">
        <w:rPr>
          <w:rFonts w:ascii="Calibri" w:eastAsiaTheme="minorEastAsia" w:hAnsi="Calibri" w:cs="Calibri"/>
          <w:lang w:val="it-IT"/>
        </w:rPr>
        <w:t xml:space="preserve"> +</w:t>
      </w:r>
      <w:r w:rsidR="00002FBE">
        <w:rPr>
          <w:rFonts w:ascii="Calibri" w:eastAsiaTheme="minorEastAsia" w:hAnsi="Calibri" w:cs="Calibri"/>
          <w:lang w:val="it-IT"/>
        </w:rPr>
        <w:t>(</w:t>
      </w:r>
      <w:r w:rsidR="00B41125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  <w:r w:rsidR="00002FBE" w:rsidRPr="00F632C3">
        <w:rPr>
          <w:rFonts w:ascii="Calibri" w:eastAsiaTheme="minorEastAsia" w:hAnsi="Calibri" w:cs="Calibri"/>
          <w:lang w:val="it-IT"/>
        </w:rPr>
        <w:t>)</w:t>
      </w:r>
      <w:r w:rsidR="00B41125" w:rsidRPr="003823AE">
        <w:rPr>
          <w:rFonts w:ascii="Calibri" w:eastAsiaTheme="minorEastAsia" w:hAnsi="Calibri" w:cs="Calibri"/>
          <w:lang w:val="it-IT"/>
        </w:rPr>
        <w:t xml:space="preserve"> = </w:t>
      </w:r>
    </w:p>
    <w:p w:rsidR="00F632C3" w:rsidRPr="003823AE" w:rsidRDefault="00F632C3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 +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) </m:t>
                </m:r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</m:t>
                </m:r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r>
                  <w:rPr>
                    <w:rFonts w:ascii="Cambria Math" w:eastAsiaTheme="minorEastAsia" w:hAnsi="Cambria Math" w:cs="Calibri"/>
                  </w:rPr>
                  <m:t>abde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= </w:t>
      </w:r>
    </w:p>
    <w:p w:rsidR="00BC24DC" w:rsidRDefault="00B41125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>=</w:t>
      </w:r>
      <w:r w:rsidR="00BC24DC">
        <w:rPr>
          <w:rFonts w:ascii="Calibri" w:eastAsiaTheme="minorEastAsia" w:hAnsi="Calibri" w:cs="Calibri"/>
          <w:lang w:val="it-IT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</m:e>
        </m:acc>
      </m:oMath>
      <w:r w:rsidR="00BC24DC">
        <w:rPr>
          <w:rFonts w:ascii="Calibri" w:eastAsiaTheme="minorEastAsia" w:hAnsi="Calibri" w:cs="Calibri"/>
          <w:lang w:val="it-IT"/>
        </w:rPr>
        <w:t>)+(</w:t>
      </w:r>
      <m:oMath>
        <m:r>
          <w:rPr>
            <w:rFonts w:ascii="Cambria Math" w:eastAsiaTheme="minorEastAsia" w:hAnsi="Cambria Math" w:cs="Calibri"/>
            <w:lang w:val="it-IT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)</m:t>
            </m:r>
          </m:e>
        </m:acc>
      </m:oMath>
      <w:r w:rsidR="00BC24DC" w:rsidRPr="00BC24DC">
        <w:rPr>
          <w:rFonts w:ascii="Calibri" w:eastAsiaTheme="minorEastAsia" w:hAnsi="Calibri" w:cs="Calibri"/>
          <w:lang w:val="it-IT"/>
        </w:rPr>
        <w:t xml:space="preserve"> </w:t>
      </w:r>
      <w:r w:rsidR="0008055C">
        <w:rPr>
          <w:rFonts w:ascii="Calibri" w:eastAsiaTheme="minorEastAsia" w:hAnsi="Calibri" w:cs="Calibri"/>
          <w:lang w:val="it-IT"/>
        </w:rPr>
        <w:t>=</w:t>
      </w:r>
    </w:p>
    <w:p w:rsidR="0008055C" w:rsidRDefault="0008055C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)+(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ef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)</m:t>
                    </m:r>
                  </m:e>
                </m:acc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= </w:t>
      </w:r>
    </w:p>
    <w:p w:rsidR="00B41125" w:rsidRPr="003823AE" w:rsidRDefault="00247265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ce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abde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ef</m:t>
                    </m:r>
                  </m:e>
                </m:acc>
              </m:e>
            </m:acc>
          </m:e>
        </m:acc>
      </m:oMath>
    </w:p>
    <w:p w:rsidR="00036893" w:rsidRPr="003823AE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lastRenderedPageBreak/>
        <w:t xml:space="preserve">2.2. Construiţi schema electrică a funcţiei logice obţinută în punctul 2.1. </w:t>
      </w:r>
    </w:p>
    <w:p w:rsidR="001B3D3E" w:rsidRPr="00CF600A" w:rsidRDefault="005F2EA7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rPr>
          <w:lang w:val="ru-RU" w:eastAsia="ru-RU"/>
        </w:rPr>
        <w:drawing>
          <wp:inline distT="0" distB="0" distL="0" distR="0">
            <wp:extent cx="6840220" cy="6334125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93" w:rsidRPr="00CF600A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EA7413" w:rsidRPr="003823AE" w:rsidRDefault="00A838DC" w:rsidP="00A838DC">
      <w:pPr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2.3. Controlaţi funcţionalitatea schemei electrice principiale cu ajutorul dispozitivului LOGIC CONVERTER.</w:t>
      </w:r>
    </w:p>
    <w:p w:rsidR="00F271B5" w:rsidRPr="00CF600A" w:rsidRDefault="00EC34F8" w:rsidP="00FF1BCE">
      <w:pPr>
        <w:spacing w:after="0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3648075" cy="5715000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CE" w:rsidRPr="00CF600A" w:rsidRDefault="00FF1BCE" w:rsidP="00FF1BCE">
      <w:pPr>
        <w:spacing w:after="0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A838DC" w:rsidRPr="00CF600A" w:rsidRDefault="00A838DC" w:rsidP="00A83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00A">
        <w:rPr>
          <w:rFonts w:ascii="Times New Roman" w:hAnsi="Times New Roman" w:cs="Times New Roman"/>
          <w:b/>
          <w:bCs/>
          <w:sz w:val="24"/>
          <w:szCs w:val="24"/>
        </w:rPr>
        <w:t>Experimentul nr. 3. Elaborarea schemei electrice logice din elemente SAU-NU</w:t>
      </w:r>
    </w:p>
    <w:p w:rsidR="00A838DC" w:rsidRPr="00887D2D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  <w:r w:rsidRPr="00CF600A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3.1. </w:t>
      </w:r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Transformaţi funcţia logică minimizată (obţinută în experimentul nr. 1), utilizînd teorema de Morgan, în funcţie care conţine numai operaţii logice SAU-NU..</w:t>
      </w:r>
      <w:r w:rsidRPr="00887D2D">
        <w:rPr>
          <w:rFonts w:ascii="Times New Roman" w:hAnsi="Times New Roman" w:cs="Times New Roman"/>
          <w:noProof w:val="0"/>
          <w:color w:val="FF0000"/>
          <w:sz w:val="24"/>
          <w:szCs w:val="24"/>
        </w:rPr>
        <w:t xml:space="preserve"> </w:t>
      </w:r>
    </w:p>
    <w:p w:rsidR="0001315E" w:rsidRPr="00887D2D" w:rsidRDefault="0001315E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</w:p>
    <w:p w:rsidR="0001315E" w:rsidRPr="003823AE" w:rsidRDefault="0001315E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w:r w:rsidR="00CA2FD1">
        <w:rPr>
          <w:rFonts w:ascii="Calibri" w:eastAsiaTheme="minorEastAsia" w:hAnsi="Calibri" w:cs="Calibri"/>
          <w:color w:val="1F3864" w:themeColor="accent1" w:themeShade="80"/>
          <w:lang w:val="it-IT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</w:t>
      </w:r>
      <w:r w:rsidR="00CA2FD1">
        <w:rPr>
          <w:rFonts w:ascii="Calibri" w:eastAsiaTheme="minorEastAsia" w:hAnsi="Calibri" w:cs="Calibri"/>
          <w:lang w:val="it-IT"/>
        </w:rPr>
        <w:t>)</w:t>
      </w:r>
      <w:r w:rsidR="00554756" w:rsidRPr="003823AE">
        <w:rPr>
          <w:rFonts w:ascii="Calibri" w:eastAsiaTheme="minorEastAsia" w:hAnsi="Calibri" w:cs="Calibri"/>
          <w:lang w:val="it-IT"/>
        </w:rPr>
        <w:t xml:space="preserve"> +</w:t>
      </w:r>
      <w:r w:rsidR="00CA2FD1">
        <w:rPr>
          <w:rFonts w:ascii="Calibri" w:eastAsiaTheme="minorEastAsia" w:hAnsi="Calibri" w:cs="Calibri"/>
          <w:lang w:val="it-IT"/>
        </w:rPr>
        <w:t>(</w:t>
      </w:r>
      <w:r w:rsidR="00554756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ef </w:t>
      </w:r>
      <w:r w:rsidR="00CA2FD1">
        <w:rPr>
          <w:rFonts w:ascii="Calibri" w:eastAsiaTheme="minorEastAsia" w:hAnsi="Calibri" w:cs="Calibri"/>
          <w:lang w:val="it-IT"/>
        </w:rPr>
        <w:t>)</w:t>
      </w:r>
      <w:r w:rsidR="00554756" w:rsidRPr="003823AE">
        <w:rPr>
          <w:rFonts w:ascii="Calibri" w:eastAsiaTheme="minorEastAsia" w:hAnsi="Calibri" w:cs="Calibri"/>
          <w:lang w:val="it-IT"/>
        </w:rPr>
        <w:t xml:space="preserve">= </w:t>
      </w:r>
    </w:p>
    <w:p w:rsidR="00554756" w:rsidRPr="003823AE" w:rsidRDefault="00554756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 xml:space="preserve"> = </w:t>
      </w:r>
      <m:oMath>
        <m:r>
          <w:rPr>
            <w:rFonts w:ascii="Cambria Math" w:eastAsiaTheme="minorEastAsia" w:hAnsi="Cambria Math" w:cs="Calibri"/>
            <w:lang w:val="it-IT"/>
          </w:rPr>
          <m:t>(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1F3864" w:themeColor="accent1" w:themeShade="80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</w:rPr>
              <m:t>e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ce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)+(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abde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 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ef</m:t>
            </m:r>
          </m:e>
        </m:acc>
      </m:oMath>
      <w:r w:rsidRPr="003823AE">
        <w:rPr>
          <w:rFonts w:ascii="Calibri" w:eastAsiaTheme="minorEastAsia" w:hAnsi="Calibri" w:cs="Calibri"/>
          <w:lang w:val="it-IT"/>
        </w:rPr>
        <w:t xml:space="preserve"> </w:t>
      </w:r>
      <w:r w:rsidR="00CC32A7">
        <w:rPr>
          <w:rFonts w:ascii="Calibri" w:eastAsiaTheme="minorEastAsia" w:hAnsi="Calibri" w:cs="Calibri"/>
          <w:lang w:val="it-IT"/>
        </w:rPr>
        <w:t>)</w:t>
      </w:r>
      <w:r w:rsidRPr="003823AE">
        <w:rPr>
          <w:rFonts w:ascii="Calibri" w:eastAsiaTheme="minorEastAsia" w:hAnsi="Calibri" w:cs="Calibri"/>
          <w:lang w:val="it-IT"/>
        </w:rPr>
        <w:t xml:space="preserve">= </w:t>
      </w:r>
    </w:p>
    <w:p w:rsidR="00554756" w:rsidRDefault="0098681E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>=</w:t>
      </w:r>
      <m:oMath>
        <m:d>
          <m:dPr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e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</m:e>
            </m:acc>
            <m:ctrlPr>
              <w:rPr>
                <w:rFonts w:ascii="Cambria Math" w:eastAsiaTheme="minorEastAsia" w:hAnsi="Cambria Math" w:cs="Calibri"/>
                <w:i/>
              </w:rPr>
            </m:ctrlPr>
          </m:e>
        </m:d>
        <m:r>
          <w:rPr>
            <w:rFonts w:ascii="Cambria Math" w:eastAsiaTheme="minorEastAsia" w:hAnsi="Cambria Math" w:cs="Calibri"/>
            <w:lang w:val="it-IT"/>
          </w:rPr>
          <m:t xml:space="preserve">+(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+e+f </m:t>
            </m:r>
          </m:e>
        </m:acc>
        <m:r>
          <w:rPr>
            <w:rFonts w:ascii="Cambria Math" w:eastAsiaTheme="minorEastAsia" w:hAnsi="Cambria Math" w:cs="Calibri"/>
            <w:lang w:val="it-IT"/>
          </w:rPr>
          <m:t>)</m:t>
        </m:r>
      </m:oMath>
      <w:r w:rsidR="00CB3B65" w:rsidRPr="003823AE">
        <w:rPr>
          <w:rFonts w:ascii="Calibri" w:eastAsiaTheme="minorEastAsia" w:hAnsi="Calibri" w:cs="Calibri"/>
          <w:lang w:val="it-IT"/>
        </w:rPr>
        <w:t xml:space="preserve"> = </w:t>
      </w:r>
    </w:p>
    <w:p w:rsidR="00423BC1" w:rsidRPr="003823AE" w:rsidRDefault="00423BC1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e</m:t>
                            </m:r>
                          </m:e>
                        </m:acc>
                      </m:e>
                    </m:acc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d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+e+f 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</m:e>
        </m:acc>
      </m:oMath>
      <w:r w:rsidR="00740935">
        <w:rPr>
          <w:rFonts w:ascii="Calibri" w:eastAsiaTheme="minorEastAsia" w:hAnsi="Calibri" w:cs="Calibri"/>
          <w:lang w:val="it-IT"/>
        </w:rPr>
        <w:t xml:space="preserve"> = </w:t>
      </w:r>
    </w:p>
    <w:p w:rsidR="00E34311" w:rsidRDefault="00CB3B65" w:rsidP="00E3431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a+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acc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e>
                        </m:d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</m:e>
            </m:acc>
          </m:e>
        </m:acc>
      </m:oMath>
    </w:p>
    <w:p w:rsidR="00CB3B65" w:rsidRPr="009B3145" w:rsidRDefault="00C01E33" w:rsidP="00887D2D">
      <w:pPr>
        <w:tabs>
          <w:tab w:val="center" w:pos="538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 w:val="0"/>
                <w:color w:val="000000"/>
                <w:sz w:val="24"/>
                <w:szCs w:val="24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noProof w:val="0"/>
                    <w:color w:val="000000"/>
                    <w:sz w:val="24"/>
                    <w:szCs w:val="24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(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+e+f 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)</m:t>
                        </m:r>
                      </m:e>
                    </m:acc>
                  </m:e>
                </m:acc>
              </m:e>
            </m:acc>
          </m:e>
        </m:acc>
      </m:oMath>
      <w:r w:rsidR="00887D2D">
        <w:rPr>
          <w:rFonts w:ascii="Times New Roman" w:eastAsiaTheme="minorEastAsia" w:hAnsi="Times New Roman" w:cs="Times New Roman"/>
          <w:noProof w:val="0"/>
          <w:color w:val="000000"/>
          <w:sz w:val="24"/>
          <w:szCs w:val="24"/>
          <w:lang w:val="it-IT"/>
        </w:rPr>
        <w:tab/>
      </w:r>
    </w:p>
    <w:p w:rsidR="00AB6AD1" w:rsidRDefault="00AB6AD1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3.2. Construiţi schema electrică a funcţiei logice obţinută în punctul 3.1. </w:t>
      </w:r>
    </w:p>
    <w:p w:rsidR="0001315E" w:rsidRPr="00CF600A" w:rsidRDefault="00E444DB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6840220" cy="5676265"/>
            <wp:effectExtent l="0" t="0" r="0" b="63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DC" w:rsidRPr="003823AE" w:rsidRDefault="00A838DC" w:rsidP="00A838DC">
      <w:pPr>
        <w:rPr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3.3. Controlaţi funcţionalitatea schemei electrice principiale cu ajutorul dispozitivului LOGIC CONVERTER</w:t>
      </w:r>
    </w:p>
    <w:p w:rsidR="0001315E" w:rsidRPr="00CF600A" w:rsidRDefault="00391143" w:rsidP="00FF1B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3648075" cy="571500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6" w:rsidRPr="00CF600A" w:rsidRDefault="00753A96" w:rsidP="00C47DEE">
      <w:pPr>
        <w:rPr>
          <w:rFonts w:ascii="Times New Roman" w:hAnsi="Times New Roman" w:cs="Times New Roman"/>
          <w:sz w:val="24"/>
          <w:szCs w:val="24"/>
        </w:rPr>
      </w:pPr>
    </w:p>
    <w:sectPr w:rsidR="00753A96" w:rsidRPr="00CF600A" w:rsidSect="007E266B">
      <w:type w:val="continuous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E33" w:rsidRDefault="00C01E33" w:rsidP="001A6D19">
      <w:pPr>
        <w:spacing w:after="0" w:line="240" w:lineRule="auto"/>
      </w:pPr>
      <w:r>
        <w:separator/>
      </w:r>
    </w:p>
  </w:endnote>
  <w:endnote w:type="continuationSeparator" w:id="0">
    <w:p w:rsidR="00C01E33" w:rsidRDefault="00C01E33" w:rsidP="001A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E33" w:rsidRDefault="00C01E33" w:rsidP="001A6D19">
      <w:pPr>
        <w:spacing w:after="0" w:line="240" w:lineRule="auto"/>
      </w:pPr>
      <w:r>
        <w:separator/>
      </w:r>
    </w:p>
  </w:footnote>
  <w:footnote w:type="continuationSeparator" w:id="0">
    <w:p w:rsidR="00C01E33" w:rsidRDefault="00C01E33" w:rsidP="001A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E36F8"/>
    <w:multiLevelType w:val="hybridMultilevel"/>
    <w:tmpl w:val="B58E971E"/>
    <w:lvl w:ilvl="0" w:tplc="F648D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6D65"/>
    <w:rsid w:val="00002FBE"/>
    <w:rsid w:val="00007683"/>
    <w:rsid w:val="00011D59"/>
    <w:rsid w:val="0001315E"/>
    <w:rsid w:val="00021AF7"/>
    <w:rsid w:val="00036893"/>
    <w:rsid w:val="0008055C"/>
    <w:rsid w:val="000926D9"/>
    <w:rsid w:val="000B657C"/>
    <w:rsid w:val="000D0FEE"/>
    <w:rsid w:val="000F0E47"/>
    <w:rsid w:val="000F11B7"/>
    <w:rsid w:val="00162399"/>
    <w:rsid w:val="0016509D"/>
    <w:rsid w:val="00183A00"/>
    <w:rsid w:val="00197057"/>
    <w:rsid w:val="001A6D19"/>
    <w:rsid w:val="001B3D3E"/>
    <w:rsid w:val="001F2B91"/>
    <w:rsid w:val="00247265"/>
    <w:rsid w:val="002828E0"/>
    <w:rsid w:val="002A372C"/>
    <w:rsid w:val="002B0DE2"/>
    <w:rsid w:val="002B5AEC"/>
    <w:rsid w:val="002C4295"/>
    <w:rsid w:val="002C628E"/>
    <w:rsid w:val="002F05F2"/>
    <w:rsid w:val="002F1094"/>
    <w:rsid w:val="002F24DC"/>
    <w:rsid w:val="003201B4"/>
    <w:rsid w:val="0034296F"/>
    <w:rsid w:val="00351D04"/>
    <w:rsid w:val="00357464"/>
    <w:rsid w:val="00376F7A"/>
    <w:rsid w:val="003823AE"/>
    <w:rsid w:val="00391143"/>
    <w:rsid w:val="003A314D"/>
    <w:rsid w:val="003F3E47"/>
    <w:rsid w:val="00423BC1"/>
    <w:rsid w:val="00424C0D"/>
    <w:rsid w:val="00436B69"/>
    <w:rsid w:val="004544E8"/>
    <w:rsid w:val="00454D7C"/>
    <w:rsid w:val="00460CC3"/>
    <w:rsid w:val="004B3938"/>
    <w:rsid w:val="004E0879"/>
    <w:rsid w:val="004E0E37"/>
    <w:rsid w:val="00514A8D"/>
    <w:rsid w:val="005306CE"/>
    <w:rsid w:val="005533C0"/>
    <w:rsid w:val="00554756"/>
    <w:rsid w:val="00583A49"/>
    <w:rsid w:val="005D7305"/>
    <w:rsid w:val="005E54A1"/>
    <w:rsid w:val="005F2EA7"/>
    <w:rsid w:val="005F6D65"/>
    <w:rsid w:val="00603A4A"/>
    <w:rsid w:val="00607AD2"/>
    <w:rsid w:val="00665C9E"/>
    <w:rsid w:val="00684B2C"/>
    <w:rsid w:val="006A02C4"/>
    <w:rsid w:val="006C3268"/>
    <w:rsid w:val="006E5A6D"/>
    <w:rsid w:val="0071027B"/>
    <w:rsid w:val="007220A4"/>
    <w:rsid w:val="00740935"/>
    <w:rsid w:val="00753A96"/>
    <w:rsid w:val="0077218C"/>
    <w:rsid w:val="00797AB7"/>
    <w:rsid w:val="007E266B"/>
    <w:rsid w:val="007F0694"/>
    <w:rsid w:val="0080200E"/>
    <w:rsid w:val="00832BB1"/>
    <w:rsid w:val="00887D2D"/>
    <w:rsid w:val="008D760C"/>
    <w:rsid w:val="008E448B"/>
    <w:rsid w:val="008F463F"/>
    <w:rsid w:val="00917D6E"/>
    <w:rsid w:val="00935EA3"/>
    <w:rsid w:val="00942E47"/>
    <w:rsid w:val="00955418"/>
    <w:rsid w:val="00960313"/>
    <w:rsid w:val="00965DDB"/>
    <w:rsid w:val="0098203D"/>
    <w:rsid w:val="0098681E"/>
    <w:rsid w:val="009A2C67"/>
    <w:rsid w:val="009B3145"/>
    <w:rsid w:val="009B3506"/>
    <w:rsid w:val="009D102C"/>
    <w:rsid w:val="009E6839"/>
    <w:rsid w:val="009E7201"/>
    <w:rsid w:val="009F54F4"/>
    <w:rsid w:val="009F5915"/>
    <w:rsid w:val="00A06138"/>
    <w:rsid w:val="00A838DC"/>
    <w:rsid w:val="00AB6AD1"/>
    <w:rsid w:val="00AC567C"/>
    <w:rsid w:val="00AE0FEE"/>
    <w:rsid w:val="00B2043C"/>
    <w:rsid w:val="00B40394"/>
    <w:rsid w:val="00B41125"/>
    <w:rsid w:val="00B411A6"/>
    <w:rsid w:val="00B47252"/>
    <w:rsid w:val="00B94A66"/>
    <w:rsid w:val="00B94DBB"/>
    <w:rsid w:val="00BC24DC"/>
    <w:rsid w:val="00BC67BA"/>
    <w:rsid w:val="00C01E33"/>
    <w:rsid w:val="00C154BA"/>
    <w:rsid w:val="00C3582C"/>
    <w:rsid w:val="00C47DEE"/>
    <w:rsid w:val="00CA2FD1"/>
    <w:rsid w:val="00CB3B65"/>
    <w:rsid w:val="00CC32A7"/>
    <w:rsid w:val="00CE1622"/>
    <w:rsid w:val="00CF600A"/>
    <w:rsid w:val="00D06970"/>
    <w:rsid w:val="00D13CB8"/>
    <w:rsid w:val="00D31B12"/>
    <w:rsid w:val="00D329B4"/>
    <w:rsid w:val="00D41EFE"/>
    <w:rsid w:val="00D53012"/>
    <w:rsid w:val="00D661A0"/>
    <w:rsid w:val="00D9453C"/>
    <w:rsid w:val="00DA4931"/>
    <w:rsid w:val="00DE1AB3"/>
    <w:rsid w:val="00DE6022"/>
    <w:rsid w:val="00E34311"/>
    <w:rsid w:val="00E444DB"/>
    <w:rsid w:val="00EA47DE"/>
    <w:rsid w:val="00EA7413"/>
    <w:rsid w:val="00EC28BA"/>
    <w:rsid w:val="00EC34F8"/>
    <w:rsid w:val="00EF0A81"/>
    <w:rsid w:val="00EF18C3"/>
    <w:rsid w:val="00F03D66"/>
    <w:rsid w:val="00F25B2A"/>
    <w:rsid w:val="00F271B5"/>
    <w:rsid w:val="00F52329"/>
    <w:rsid w:val="00F54E46"/>
    <w:rsid w:val="00F632C3"/>
    <w:rsid w:val="00F911AF"/>
    <w:rsid w:val="00F95C81"/>
    <w:rsid w:val="00FB27E9"/>
    <w:rsid w:val="00FC3FD4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B2B7"/>
  <w15:docId w15:val="{00A02CB4-7700-4737-AD98-426289D2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B2A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C67"/>
    <w:rPr>
      <w:color w:val="808080"/>
    </w:rPr>
  </w:style>
  <w:style w:type="paragraph" w:customStyle="1" w:styleId="Default">
    <w:name w:val="Default"/>
    <w:rsid w:val="00F52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1E"/>
    <w:rPr>
      <w:rFonts w:ascii="Tahoma" w:hAnsi="Tahoma" w:cs="Tahoma"/>
      <w:noProof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A6D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D19"/>
    <w:rPr>
      <w:noProof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A6D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D1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F16FA-6ABB-420D-BCAA-68601A39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10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Пользователь</cp:lastModifiedBy>
  <cp:revision>458</cp:revision>
  <dcterms:created xsi:type="dcterms:W3CDTF">2020-09-22T08:37:00Z</dcterms:created>
  <dcterms:modified xsi:type="dcterms:W3CDTF">2020-11-21T13:30:00Z</dcterms:modified>
</cp:coreProperties>
</file>