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SCL Pipeline — Phase 2 Delivery Report</w:t>
      </w:r>
    </w:p>
    <w:bookmarkStart w:id="28" w:name="scl-pipeline-phase-2-delivery-report"/>
    <w:p>
      <w:pPr>
        <w:pStyle w:val="Heading1"/>
      </w:pPr>
      <w:r>
        <w:t xml:space="preserve">SCL Pipeline — Phase 2 Delivery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March 31, 2026</w:t>
      </w:r>
      <w:r>
        <w:br/>
      </w:r>
      <w:r>
        <w:rPr>
          <w:b/>
          <w:bCs/>
        </w:rPr>
        <w:t xml:space="preserve">Branch:</w:t>
      </w:r>
      <w:r>
        <w:t xml:space="preserve"> </w:t>
      </w:r>
      <w:r>
        <w:rPr>
          <w:rStyle w:val="VerbatimChar"/>
        </w:rPr>
        <w:t xml:space="preserve">deploy/mysql-hosting</w:t>
      </w:r>
      <w:r>
        <w:br/>
      </w:r>
      <w:r>
        <w:rPr>
          <w:b/>
          <w:bCs/>
        </w:rPr>
        <w:t xml:space="preserve">Commit:</w:t>
      </w:r>
      <w:r>
        <w:t xml:space="preserve"> </w:t>
      </w:r>
      <w:r>
        <w:rPr>
          <w:rStyle w:val="VerbatimChar"/>
        </w:rPr>
        <w:t xml:space="preserve">d4adace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Deployed to production (app.sclcapital.io)</w:t>
      </w:r>
    </w:p>
    <w:p>
      <w:r>
        <w:pict>
          <v:rect style="width:0;height:1.5pt" o:hralign="center" o:hrstd="t" o:hr="t"/>
        </w:pict>
      </w:r>
    </w:p>
    <w:bookmarkStart w:id="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All 4 bugs and 7 feature items (Items 6–12) from the Phase 2 specification have been implemented, tested, and deployed. Both server and client compile and build cleanly. The production server has been updated and is running.</w:t>
      </w:r>
    </w:p>
    <w:p>
      <w:r>
        <w:pict>
          <v:rect style="width:0;height:1.5pt" o:hralign="center" o:hrstd="t" o:hr="t"/>
        </w:pict>
      </w:r>
    </w:p>
    <w:bookmarkEnd w:id="9"/>
    <w:bookmarkStart w:id="14" w:name="bug-fixes"/>
    <w:p>
      <w:pPr>
        <w:pStyle w:val="Heading2"/>
      </w:pPr>
      <w:r>
        <w:t xml:space="preserve">Bug Fixes</w:t>
      </w:r>
    </w:p>
    <w:bookmarkStart w:id="10" w:name="bug-1-stage-automation-regression"/>
    <w:p>
      <w:pPr>
        <w:pStyle w:val="Heading3"/>
      </w:pPr>
      <w:r>
        <w:t xml:space="preserve">Bug 1 — Stage Automation Regression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When a deal already at APPROVED_OFFERS had</w:t>
      </w:r>
      <w:r>
        <w:t xml:space="preserve"> </w:t>
      </w:r>
      <w:r>
        <w:rPr>
          <w:rStyle w:val="VerbatimChar"/>
        </w:rPr>
        <w:t xml:space="preserve">appSubmitted</w:t>
      </w:r>
      <w:r>
        <w:t xml:space="preserve"> </w:t>
      </w:r>
      <w:r>
        <w:t xml:space="preserve">set, AUTOMATION RULE 1 would regress it back to SUBMITTED_IN_REVIEW.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Added an</w:t>
      </w:r>
      <w:r>
        <w:t xml:space="preserve"> </w:t>
      </w:r>
      <w:r>
        <w:rPr>
          <w:rStyle w:val="VerbatimChar"/>
        </w:rPr>
        <w:t xml:space="preserve">advancedStages</w:t>
      </w:r>
      <w:r>
        <w:t xml:space="preserve"> </w:t>
      </w:r>
      <w:r>
        <w:t xml:space="preserve">guard array in</w:t>
      </w:r>
      <w:r>
        <w:t xml:space="preserve"> </w:t>
      </w:r>
      <w:r>
        <w:rPr>
          <w:rStyle w:val="VerbatimChar"/>
        </w:rPr>
        <w:t xml:space="preserve">dealController.ts</w:t>
      </w:r>
      <w:r>
        <w:t xml:space="preserve">. The automation rule now checks</w:t>
      </w:r>
      <w:r>
        <w:t xml:space="preserve"> </w:t>
      </w:r>
      <w:r>
        <w:rPr>
          <w:rStyle w:val="VerbatimChar"/>
        </w:rPr>
        <w:t xml:space="preserve">!advancedStages.includes(existing.stage) &amp;&amp; !advancedStages.includes(updateData.stage)</w:t>
      </w:r>
      <w:r>
        <w:t xml:space="preserve"> </w:t>
      </w:r>
      <w:r>
        <w:t xml:space="preserve">before applying the stage change, preventing any regression from later stages back to SUBMITTED_IN_REVIEW.</w:t>
      </w:r>
    </w:p>
    <w:p>
      <w:pPr>
        <w:pStyle w:val="BodyText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server/src/controllers/dealController.ts</w:t>
      </w:r>
    </w:p>
    <w:p>
      <w:r>
        <w:pict>
          <v:rect style="width:0;height:1.5pt" o:hralign="center" o:hrstd="t" o:hr="t"/>
        </w:pict>
      </w:r>
    </w:p>
    <w:bookmarkEnd w:id="10"/>
    <w:bookmarkStart w:id="11" w:name="bug-2-deal-amount-default-value"/>
    <w:p>
      <w:pPr>
        <w:pStyle w:val="Heading3"/>
      </w:pPr>
      <w:r>
        <w:t xml:space="preserve">Bug 2 — Deal Amount Default Value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The deal amount field had a hardcoded placeholder of</w:t>
      </w:r>
      <w:r>
        <w:t xml:space="preserve"> </w:t>
      </w:r>
      <w:r>
        <w:t xml:space="preserve">“50000”</w:t>
      </w:r>
      <w:r>
        <w:t xml:space="preserve">, which could be confused with an actual value. The label was generic regardless of product type.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Removed the placeholder. Added product-type-aware labels:</w:t>
      </w:r>
      <w:r>
        <w:t xml:space="preserve"> </w:t>
      </w:r>
      <w:r>
        <w:t xml:space="preserve">- SBA / CRE / EQUIPMENT → “Submitted Amount *” (required)</w:t>
      </w:r>
      <w:r>
        <w:t xml:space="preserve"> </w:t>
      </w:r>
      <w:r>
        <w:t xml:space="preserve">- MCA / LOC / HELOC / BRIDGE →</w:t>
      </w:r>
      <w:r>
        <w:t xml:space="preserve"> </w:t>
      </w:r>
      <w:r>
        <w:t xml:space="preserve">“Requested Amount”</w:t>
      </w:r>
      <w:r>
        <w:t xml:space="preserve"> </w:t>
      </w:r>
      <w:r>
        <w:t xml:space="preserve">(optional)</w:t>
      </w:r>
      <w:r>
        <w:t xml:space="preserve"> </w:t>
      </w:r>
      <w:r>
        <w:t xml:space="preserve">- Field is disabled until a product type is selected. Long-cycle products show a blue info note.</w:t>
      </w:r>
    </w:p>
    <w:p>
      <w:pPr>
        <w:pStyle w:val="BodyText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client/src/components/pipeline/CreateDealModal.tsx</w:t>
      </w:r>
    </w:p>
    <w:p>
      <w:r>
        <w:pict>
          <v:rect style="width:0;height:1.5pt" o:hralign="center" o:hrstd="t" o:hr="t"/>
        </w:pict>
      </w:r>
    </w:p>
    <w:bookmarkEnd w:id="11"/>
    <w:bookmarkStart w:id="12" w:name="bug-3-next-action-not-stage-aware"/>
    <w:p>
      <w:pPr>
        <w:pStyle w:val="Heading3"/>
      </w:pPr>
      <w:r>
        <w:t xml:space="preserve">Bug 3 — Next Action Not Stage-Aware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When a deal was moved to a new stage, the next action field retained its old value, not matching the new stage’s expected workflow.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Added a</w:t>
      </w:r>
      <w:r>
        <w:t xml:space="preserve"> </w:t>
      </w:r>
      <w:r>
        <w:rPr>
          <w:rStyle w:val="VerbatimChar"/>
        </w:rPr>
        <w:t xml:space="preserve">stageDefaultActions</w:t>
      </w:r>
      <w:r>
        <w:t xml:space="preserve"> </w:t>
      </w:r>
      <w:r>
        <w:t xml:space="preserve">map in the</w:t>
      </w:r>
      <w:r>
        <w:t xml:space="preserve"> </w:t>
      </w:r>
      <w:r>
        <w:rPr>
          <w:rStyle w:val="VerbatimChar"/>
        </w:rPr>
        <w:t xml:space="preserve">moveDeal</w:t>
      </w:r>
      <w:r>
        <w:t xml:space="preserve"> </w:t>
      </w:r>
      <w:r>
        <w:t xml:space="preserve">method. When a deal is moved to a new stage and no custom next action is provided, the system assigns a stage-appropriate default (e.g., SUBMITTED_IN_REVIEW →</w:t>
      </w:r>
      <w:r>
        <w:t xml:space="preserve"> </w:t>
      </w:r>
      <w:r>
        <w:t xml:space="preserve">“Follow up on submission”</w:t>
      </w:r>
      <w:r>
        <w:t xml:space="preserve">, APPROVED_OFFERS →</w:t>
      </w:r>
      <w:r>
        <w:t xml:space="preserve"> </w:t>
      </w:r>
      <w:r>
        <w:t xml:space="preserve">“Review offer terms with client”</w:t>
      </w:r>
      <w:r>
        <w:t xml:space="preserve">, etc.).</w:t>
      </w:r>
    </w:p>
    <w:p>
      <w:pPr>
        <w:pStyle w:val="BodyText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server/src/controllers/dealController.ts</w:t>
      </w:r>
    </w:p>
    <w:p>
      <w:r>
        <w:pict>
          <v:rect style="width:0;height:1.5pt" o:hralign="center" o:hrstd="t" o:hr="t"/>
        </w:pict>
      </w:r>
    </w:p>
    <w:bookmarkEnd w:id="12"/>
    <w:bookmarkStart w:id="13" w:name="X3eeef8b6fdffe3e186021b10783f6fa6fc51757"/>
    <w:p>
      <w:pPr>
        <w:pStyle w:val="Heading3"/>
      </w:pPr>
      <w:r>
        <w:t xml:space="preserve">Bug 4 — Closed Column Missing in Simple Mode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Simple (condensed) pipeline view filtered out the CLOSED stage column, making it impossible to see or drag deals to closed.</w:t>
      </w:r>
    </w:p>
    <w:p>
      <w:pPr>
        <w:pStyle w:val="BodyText"/>
      </w:pPr>
      <w:r>
        <w:rPr>
          <w:b/>
          <w:bCs/>
        </w:rPr>
        <w:t xml:space="preserve">Fix:</w:t>
      </w:r>
      <w:r>
        <w:t xml:space="preserve"> </w:t>
      </w:r>
      <w:r>
        <w:t xml:space="preserve">Removed the</w:t>
      </w:r>
      <w:r>
        <w:t xml:space="preserve"> </w:t>
      </w:r>
      <w:r>
        <w:rPr>
          <w:rStyle w:val="VerbatimChar"/>
        </w:rPr>
        <w:t xml:space="preserve">STAGES.filter(s =&gt; s !== 'CLOSED')</w:t>
      </w:r>
      <w:r>
        <w:t xml:space="preserve"> </w:t>
      </w:r>
      <w:r>
        <w:t xml:space="preserve">logic for Simple mode. The CLOSED column now appears in both Simple and Full views.</w:t>
      </w:r>
    </w:p>
    <w:p>
      <w:pPr>
        <w:pStyle w:val="BodyText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client/src/pages/PipelinePageV2.tsx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feature-items"/>
    <w:p>
      <w:pPr>
        <w:pStyle w:val="Heading2"/>
      </w:pPr>
      <w:r>
        <w:t xml:space="preserve">Feature Items</w:t>
      </w:r>
    </w:p>
    <w:bookmarkStart w:id="15" w:name="item-6-deal-sharing-between-reps"/>
    <w:p>
      <w:pPr>
        <w:pStyle w:val="Heading3"/>
      </w:pPr>
      <w:r>
        <w:t xml:space="preserve">Item 6 — Deal Sharing Between Reps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Reps can now share deals with other reps as</w:t>
      </w:r>
      <w:r>
        <w:t xml:space="preserve"> </w:t>
      </w:r>
      <w:r>
        <w:t xml:space="preserve">“assists”</w:t>
      </w:r>
      <w:r>
        <w:t xml:space="preserve">. The primary rep retains ownership, and assisting reps see shared deals in their pipeline (sorted below their primary deals).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assistingRepIds</w:t>
      </w:r>
      <w:r>
        <w:t xml:space="preserve"> </w:t>
      </w:r>
      <w:r>
        <w:t xml:space="preserve">JSON array field used on deals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SharePopover</w:t>
      </w:r>
      <w:r>
        <w:t xml:space="preserve"> </w:t>
      </w:r>
      <w:r>
        <w:t xml:space="preserve">component for managing assists (add/remove reps)</w:t>
      </w:r>
      <w:r>
        <w:t xml:space="preserve"> </w:t>
      </w:r>
      <w:r>
        <w:t xml:space="preserve">- Right-click context menu includes</w:t>
      </w:r>
      <w:r>
        <w:t xml:space="preserve"> </w:t>
      </w:r>
      <w:r>
        <w:t xml:space="preserve">“Share with…”</w:t>
      </w:r>
      <w:r>
        <w:t xml:space="preserve"> </w:t>
      </w:r>
      <w:r>
        <w:t xml:space="preserve">option for admins and primary reps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repFilter()</w:t>
      </w:r>
      <w:r>
        <w:t xml:space="preserve"> </w:t>
      </w:r>
      <w:r>
        <w:t xml:space="preserve">query updated to include deals where</w:t>
      </w:r>
      <w:r>
        <w:t xml:space="preserve"> </w:t>
      </w:r>
      <w:r>
        <w:rPr>
          <w:rStyle w:val="VerbatimChar"/>
        </w:rPr>
        <w:t xml:space="preserve">assistingRepIds</w:t>
      </w:r>
      <w:r>
        <w:t xml:space="preserve"> </w:t>
      </w:r>
      <w:r>
        <w:t xml:space="preserve">contains the current user</w:t>
      </w:r>
      <w:r>
        <w:t xml:space="preserve"> </w:t>
      </w:r>
      <w:r>
        <w:t xml:space="preserve">- Shared deals display with an</w:t>
      </w:r>
      <w:r>
        <w:t xml:space="preserve"> </w:t>
      </w:r>
      <w:r>
        <w:t xml:space="preserve">“Assisting”</w:t>
      </w:r>
      <w:r>
        <w:t xml:space="preserve"> </w:t>
      </w:r>
      <w:r>
        <w:t xml:space="preserve">badge and sort below primary deals</w:t>
      </w:r>
    </w:p>
    <w:p>
      <w:pPr>
        <w:pStyle w:val="BodyText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server/src/controllers/dealController.ts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client/src/pages/PipelinePageV2.tsx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client/src/components/pipeline/DealPanel.tsx</w:t>
      </w:r>
    </w:p>
    <w:p>
      <w:r>
        <w:pict>
          <v:rect style="width:0;height:1.5pt" o:hralign="center" o:hrstd="t" o:hr="t"/>
        </w:pict>
      </w:r>
    </w:p>
    <w:bookmarkEnd w:id="15"/>
    <w:bookmarkStart w:id="16" w:name="item-7-no-hardcoded-rep-references"/>
    <w:p>
      <w:pPr>
        <w:pStyle w:val="Heading3"/>
      </w:pPr>
      <w:r>
        <w:t xml:space="preserve">Item 7 — No Hardcoded Rep References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Removed hardcoded</w:t>
      </w:r>
      <w:r>
        <w:t xml:space="preserve"> </w:t>
      </w:r>
      <w:r>
        <w:t xml:space="preserve">“JB”</w:t>
      </w:r>
      <w:r>
        <w:t xml:space="preserve"> </w:t>
      </w:r>
      <w:r>
        <w:t xml:space="preserve">fallback references throughout the codebase.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CSV import controller now looks up the default rep by</w:t>
      </w:r>
      <w:r>
        <w:t xml:space="preserve"> </w:t>
      </w:r>
      <w:r>
        <w:rPr>
          <w:rStyle w:val="VerbatimChar"/>
        </w:rPr>
        <w:t xml:space="preserve">role === 'ADMIN'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initials === 'JB'</w:t>
      </w:r>
      <w:r>
        <w:t xml:space="preserve"> </w:t>
      </w:r>
      <w:r>
        <w:t xml:space="preserve">- Command Center displays</w:t>
      </w:r>
      <w:r>
        <w:t xml:space="preserve"> </w:t>
      </w:r>
      <w:r>
        <w:t xml:space="preserve">“Team”</w:t>
      </w:r>
      <w:r>
        <w:t xml:space="preserve"> </w:t>
      </w:r>
      <w:r>
        <w:t xml:space="preserve">instead of</w:t>
      </w:r>
      <w:r>
        <w:t xml:space="preserve"> </w:t>
      </w:r>
      <w:r>
        <w:t xml:space="preserve">“JB”</w:t>
      </w:r>
      <w:r>
        <w:t xml:space="preserve"> </w:t>
      </w:r>
      <w:r>
        <w:t xml:space="preserve">in any team-level aggregations</w:t>
      </w:r>
    </w:p>
    <w:p>
      <w:pPr>
        <w:pStyle w:val="BodyText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server/src/controllers/csvImportController.ts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client/src/pages/CommandCenterPage.tsx</w:t>
      </w:r>
    </w:p>
    <w:p>
      <w:r>
        <w:pict>
          <v:rect style="width:0;height:1.5pt" o:hralign="center" o:hrstd="t" o:hr="t"/>
        </w:pict>
      </w:r>
    </w:p>
    <w:bookmarkEnd w:id="16"/>
    <w:bookmarkStart w:id="17" w:name="item-8-change-password"/>
    <w:p>
      <w:pPr>
        <w:pStyle w:val="Heading3"/>
      </w:pPr>
      <w:r>
        <w:t xml:space="preserve">Item 8 — Change Password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Users can now change their own password from within the app.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Backend: New</w:t>
      </w:r>
      <w:r>
        <w:t xml:space="preserve"> </w:t>
      </w:r>
      <w:r>
        <w:rPr>
          <w:rStyle w:val="VerbatimChar"/>
        </w:rPr>
        <w:t xml:space="preserve">PUT /api/auth/change-password</w:t>
      </w:r>
      <w:r>
        <w:t xml:space="preserve"> </w:t>
      </w:r>
      <w:r>
        <w:t xml:space="preserve">endpoint with JWT authentication. Validates current password via bcrypt, enforces minimum 8-character length, hashes with 12 rounds.</w:t>
      </w:r>
      <w:r>
        <w:t xml:space="preserve"> </w:t>
      </w:r>
      <w:r>
        <w:t xml:space="preserve">- Frontend: Clickable user avatar in the header opens a dropdown with</w:t>
      </w:r>
      <w:r>
        <w:t xml:space="preserve"> </w:t>
      </w:r>
      <w:r>
        <w:t xml:space="preserve">“Change Password”</w:t>
      </w:r>
      <w:r>
        <w:t xml:space="preserve"> </w:t>
      </w:r>
      <w:r>
        <w:t xml:space="preserve">and</w:t>
      </w:r>
      <w:r>
        <w:t xml:space="preserve"> </w:t>
      </w:r>
      <w:r>
        <w:t xml:space="preserve">“Log Out”</w:t>
      </w:r>
      <w:r>
        <w:t xml:space="preserve"> </w:t>
      </w:r>
      <w:r>
        <w:t xml:space="preserve">options.</w:t>
      </w:r>
      <w:r>
        <w:t xml:space="preserve"> </w:t>
      </w:r>
      <w:r>
        <w:rPr>
          <w:rStyle w:val="VerbatimChar"/>
        </w:rPr>
        <w:t xml:space="preserve">ChangePasswordModal</w:t>
      </w:r>
      <w:r>
        <w:t xml:space="preserve"> </w:t>
      </w:r>
      <w:r>
        <w:t xml:space="preserve">component with current/new/confirm fields and validation.</w:t>
      </w:r>
    </w:p>
    <w:p>
      <w:pPr>
        <w:pStyle w:val="BodyText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server/src/controllers/authController.ts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server/src/routes/auth.ts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client/src/components/layout/AppLayout.tsx</w:t>
      </w:r>
    </w:p>
    <w:p>
      <w:r>
        <w:pict>
          <v:rect style="width:0;height:1.5pt" o:hralign="center" o:hrstd="t" o:hr="t"/>
        </w:pict>
      </w:r>
    </w:p>
    <w:bookmarkEnd w:id="17"/>
    <w:bookmarkStart w:id="18" w:name="item-9-csv-import-for-engaged-leads"/>
    <w:p>
      <w:pPr>
        <w:pStyle w:val="Heading3"/>
      </w:pPr>
      <w:r>
        <w:t xml:space="preserve">Item 9 — CSV Import for Engaged Leads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Reps and admins can import leads from CSV files directly into the pipeline as engaged/interested deals.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New</w:t>
      </w:r>
      <w:r>
        <w:t xml:space="preserve"> </w:t>
      </w:r>
      <w:r>
        <w:rPr>
          <w:rStyle w:val="VerbatimChar"/>
        </w:rPr>
        <w:t xml:space="preserve">POST /api/deals/import-leads</w:t>
      </w:r>
      <w:r>
        <w:t xml:space="preserve"> </w:t>
      </w:r>
      <w:r>
        <w:t xml:space="preserve">endpoint supporting file upload (multer)</w:t>
      </w:r>
      <w:r>
        <w:t xml:space="preserve"> </w:t>
      </w:r>
      <w:r>
        <w:t xml:space="preserve">- Auto-detects CSV columns: business name, contact name, phone, email, product type, amount</w:t>
      </w:r>
      <w:r>
        <w:t xml:space="preserve"> </w:t>
      </w:r>
      <w:r>
        <w:t xml:space="preserve">- Phone-based duplicate detection to prevent re-importing existing leads</w:t>
      </w:r>
      <w:r>
        <w:t xml:space="preserve"> </w:t>
      </w:r>
      <w:r>
        <w:t xml:space="preserve">- Default stage: ENGAGED_INTERESTED with stage-appropriate next action</w:t>
      </w:r>
      <w:r>
        <w:t xml:space="preserve"> </w:t>
      </w:r>
      <w:r>
        <w:t xml:space="preserve">- Frontend:</w:t>
      </w:r>
      <w:r>
        <w:t xml:space="preserve"> </w:t>
      </w:r>
      <w:r>
        <w:t xml:space="preserve">“⬆ Import CSV”</w:t>
      </w:r>
      <w:r>
        <w:t xml:space="preserve"> </w:t>
      </w:r>
      <w:r>
        <w:t xml:space="preserve">button in pipeline toolbar,</w:t>
      </w:r>
      <w:r>
        <w:t xml:space="preserve"> </w:t>
      </w:r>
      <w:r>
        <w:rPr>
          <w:rStyle w:val="VerbatimChar"/>
        </w:rPr>
        <w:t xml:space="preserve">ImportLeadsModal</w:t>
      </w:r>
      <w:r>
        <w:t xml:space="preserve"> </w:t>
      </w:r>
      <w:r>
        <w:t xml:space="preserve">with drag-and-drop upload, auto-detected column preview, and result summary</w:t>
      </w:r>
    </w:p>
    <w:p>
      <w:pPr>
        <w:pStyle w:val="BodyText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server/src/controllers/dealController.ts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server/src/routes/deals.ts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client/src/pages/PipelinePageV2.tsx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client/src/services/api.ts</w:t>
      </w:r>
    </w:p>
    <w:p>
      <w:r>
        <w:pict>
          <v:rect style="width:0;height:1.5pt" o:hralign="center" o:hrstd="t" o:hr="t"/>
        </w:pict>
      </w:r>
    </w:p>
    <w:bookmarkEnd w:id="18"/>
    <w:bookmarkStart w:id="19" w:name="Xdeedafe8a33c79797d326e7f8c7720566036222"/>
    <w:p>
      <w:pPr>
        <w:pStyle w:val="Heading3"/>
      </w:pPr>
      <w:r>
        <w:t xml:space="preserve">Item 10 — Right-Click Add Offer / New Product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Right-clicking a deal card offers</w:t>
      </w:r>
      <w:r>
        <w:t xml:space="preserve"> </w:t>
      </w:r>
      <w:r>
        <w:t xml:space="preserve">“Add Offer / New Product”</w:t>
      </w:r>
      <w:r>
        <w:t xml:space="preserve"> </w:t>
      </w:r>
      <w:r>
        <w:t xml:space="preserve">as a quick action, enabling a product-first workflow.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AddOfferModal</w:t>
      </w:r>
      <w:r>
        <w:t xml:space="preserve"> </w:t>
      </w:r>
      <w:r>
        <w:t xml:space="preserve">with 2-step flow:</w:t>
      </w:r>
      <w:r>
        <w:t xml:space="preserve"> </w:t>
      </w:r>
      <w:r>
        <w:t xml:space="preserve">- Step 1: Select product type</w:t>
      </w:r>
      <w:r>
        <w:t xml:space="preserve"> </w:t>
      </w:r>
      <w:r>
        <w:t xml:space="preserve">- Step 2: Enter offer details (amount, lender, terms, etc.)</w:t>
      </w:r>
      <w:r>
        <w:t xml:space="preserve"> </w:t>
      </w:r>
      <w:r>
        <w:t xml:space="preserve">- Auto-detects whether the selected product matches the deal’s existing product type:</w:t>
      </w:r>
      <w:r>
        <w:t xml:space="preserve"> </w:t>
      </w:r>
      <w:r>
        <w:t xml:space="preserve">- Same product → adds an offer to the existing deal</w:t>
      </w:r>
      <w:r>
        <w:t xml:space="preserve"> </w:t>
      </w:r>
      <w:r>
        <w:t xml:space="preserve">- Different product → creates a new deal for the client and adds the offer to it</w:t>
      </w:r>
      <w:r>
        <w:t xml:space="preserve"> </w:t>
      </w:r>
      <w:r>
        <w:t xml:space="preserve">- Context menu available on deal cards for all users</w:t>
      </w:r>
    </w:p>
    <w:p>
      <w:pPr>
        <w:pStyle w:val="BodyText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client/src/pages/PipelinePageV2.tsx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server/src/controllers/dealController.ts</w:t>
      </w:r>
    </w:p>
    <w:p>
      <w:r>
        <w:pict>
          <v:rect style="width:0;height:1.5pt" o:hralign="center" o:hrstd="t" o:hr="t"/>
        </w:pict>
      </w:r>
    </w:p>
    <w:bookmarkEnd w:id="19"/>
    <w:bookmarkStart w:id="20" w:name="Xb0e52745853affb026ae0f1b7816f917e571854"/>
    <w:p>
      <w:pPr>
        <w:pStyle w:val="Heading3"/>
      </w:pPr>
      <w:r>
        <w:t xml:space="preserve">Item 11 — Product Type Drives Initial Stage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When creating a deal, the product type now determines the starting pipeline stage.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 Long-cycle products (SBA, CRE, EQUIPMENT) start at SUBMITTED_IN_REVIEW stage with</w:t>
      </w:r>
      <w:r>
        <w:t xml:space="preserve"> </w:t>
      </w:r>
      <w:r>
        <w:rPr>
          <w:rStyle w:val="VerbatimChar"/>
        </w:rPr>
        <w:t xml:space="preserve">appSubmitted</w:t>
      </w:r>
      <w:r>
        <w:t xml:space="preserve"> </w:t>
      </w:r>
      <w:r>
        <w:t xml:space="preserve">automatically set</w:t>
      </w:r>
      <w:r>
        <w:t xml:space="preserve"> </w:t>
      </w:r>
      <w:r>
        <w:t xml:space="preserve">- Short-cycle products (MCA, LOC, HELOC, BRIDGE) start at NEW_LEAD stage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createDeal</w:t>
      </w:r>
      <w:r>
        <w:t xml:space="preserve"> </w:t>
      </w:r>
      <w:r>
        <w:t xml:space="preserve">endpoint computes</w:t>
      </w:r>
      <w:r>
        <w:t xml:space="preserve"> </w:t>
      </w:r>
      <w:r>
        <w:rPr>
          <w:rStyle w:val="VerbatimChar"/>
        </w:rPr>
        <w:t xml:space="preserve">initialStage</w:t>
      </w:r>
      <w:r>
        <w:t xml:space="preserve"> </w:t>
      </w:r>
      <w:r>
        <w:t xml:space="preserve">based on</w:t>
      </w:r>
      <w:r>
        <w:t xml:space="preserve"> </w:t>
      </w:r>
      <w:r>
        <w:rPr>
          <w:rStyle w:val="VerbatimChar"/>
        </w:rPr>
        <w:t xml:space="preserve">productType</w:t>
      </w:r>
      <w:r>
        <w:t xml:space="preserve"> </w:t>
      </w:r>
      <w:r>
        <w:t xml:space="preserve">and sets appropriate next action defaults</w:t>
      </w:r>
    </w:p>
    <w:p>
      <w:pPr>
        <w:pStyle w:val="BodyText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server/src/controllers/dealController.ts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client/src/components/pipeline/CreateDealModal.tsx</w:t>
      </w:r>
    </w:p>
    <w:p>
      <w:r>
        <w:pict>
          <v:rect style="width:0;height:1.5pt" o:hralign="center" o:hrstd="t" o:hr="t"/>
        </w:pict>
      </w:r>
    </w:p>
    <w:bookmarkEnd w:id="20"/>
    <w:bookmarkStart w:id="21" w:name="item-12-top-5-deal-priority-score-dps"/>
    <w:p>
      <w:pPr>
        <w:pStyle w:val="Heading3"/>
      </w:pPr>
      <w:r>
        <w:t xml:space="preserve">Item 12 — Top 5 Deal Priority Score (DPS)</w:t>
      </w:r>
    </w:p>
    <w:p>
      <w:pPr>
        <w:pStyle w:val="FirstParagraph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Command Center displays the Top 5 deals to close today with a priority score and reasoning.</w:t>
      </w:r>
    </w:p>
    <w:p>
      <w:pPr>
        <w:pStyle w:val="BodyText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 scoring formula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getOperatorQueue</w:t>
      </w:r>
      <w:r>
        <w:t xml:space="preserve">:</w:t>
      </w:r>
      <w:r>
        <w:t xml:space="preserve"> </w:t>
      </w:r>
      <w:r>
        <w:t xml:space="preserve">- +50 points: has offers</w:t>
      </w:r>
      <w:r>
        <w:t xml:space="preserve"> </w:t>
      </w:r>
      <w:r>
        <w:t xml:space="preserve">- +30 points: offer expiring within 3 days</w:t>
      </w:r>
      <w:r>
        <w:t xml:space="preserve"> </w:t>
      </w:r>
      <w:r>
        <w:t xml:space="preserve">- +20 points: client replied within last 48 hours</w:t>
      </w:r>
      <w:r>
        <w:t xml:space="preserve"> </w:t>
      </w:r>
      <w:r>
        <w:t xml:space="preserve">- −10 points: already touched today</w:t>
      </w:r>
      <w:r>
        <w:t xml:space="preserve"> </w:t>
      </w:r>
      <w:r>
        <w:t xml:space="preserve">- −40 points: stale for 5+ days</w:t>
      </w:r>
      <w:r>
        <w:t xml:space="preserve"> </w:t>
      </w:r>
      <w:r>
        <w:t xml:space="preserve">- Returns</w:t>
      </w:r>
      <w:r>
        <w:t xml:space="preserve"> </w:t>
      </w:r>
      <w:r>
        <w:rPr>
          <w:rStyle w:val="VerbatimChar"/>
        </w:rPr>
        <w:t xml:space="preserve">priorityScore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scoreReason</w:t>
      </w:r>
      <w:r>
        <w:t xml:space="preserve">, best offer amount and lender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</w:t>
      </w:r>
      <w:r>
        <w:t xml:space="preserve">:</w:t>
      </w:r>
      <w:r>
        <w:t xml:space="preserve"> </w:t>
      </w:r>
      <w:r>
        <w:t xml:space="preserve">“Top 5 to Close Today”</w:t>
      </w:r>
      <w:r>
        <w:t xml:space="preserve"> </w:t>
      </w:r>
      <w:r>
        <w:t xml:space="preserve">section with color-coded scores (green ≥60, amber 30–59, red &lt;30), score reasoning, and best offer display</w:t>
      </w:r>
      <w:r>
        <w:t xml:space="preserve"> </w:t>
      </w:r>
      <w:r>
        <w:t xml:space="preserve">- Stale deals threshold updated to 5+ days with</w:t>
      </w:r>
      <w:r>
        <w:t xml:space="preserve"> </w:t>
      </w:r>
      <w:r>
        <w:rPr>
          <w:rStyle w:val="VerbatimChar"/>
        </w:rPr>
        <w:t xml:space="preserve">suggestNurture</w:t>
      </w:r>
      <w:r>
        <w:t xml:space="preserve"> </w:t>
      </w:r>
      <w:r>
        <w:t xml:space="preserve">flag</w:t>
      </w:r>
    </w:p>
    <w:p>
      <w:pPr>
        <w:pStyle w:val="BodyText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server/src/controllers/commandCenterController.ts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client/src/pages/CommandCenterPage.tsx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deployment-details"/>
    <w:p>
      <w:pPr>
        <w:pStyle w:val="Heading2"/>
      </w:pPr>
      <w:r>
        <w:t xml:space="preserve">Deployment Details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 compile (server)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 compile (client)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 build (</w:t>
            </w:r>
            <w:r>
              <w:rPr>
                <w:rStyle w:val="VerbatimChar"/>
              </w:rPr>
              <w:t xml:space="preserve">npm run build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build (</w:t>
            </w:r>
            <w:r>
              <w:rPr>
                <w:rStyle w:val="VerbatimChar"/>
              </w:rPr>
              <w:t xml:space="preserve">npm run build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✅ 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commit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rStyle w:val="VerbatimChar"/>
              </w:rPr>
              <w:t xml:space="preserve">d4adace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push (deploy/mysql-hosting)</w:t>
            </w:r>
          </w:p>
        </w:tc>
        <w:tc>
          <w:tcPr/>
          <w:p>
            <w:pPr>
              <w:pStyle w:val="Compact"/>
            </w:pPr>
            <w:r>
              <w:t xml:space="preserve">✅ Pushed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rsync</w:t>
            </w:r>
          </w:p>
        </w:tc>
        <w:tc>
          <w:tcPr/>
          <w:p>
            <w:pPr>
              <w:pStyle w:val="Compact"/>
            </w:pPr>
            <w:r>
              <w:t xml:space="preserve">✅ Synced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Production build (server + client)</w:t>
            </w:r>
          </w:p>
        </w:tc>
        <w:tc>
          <w:tcPr/>
          <w:p>
            <w:pPr>
              <w:pStyle w:val="Compact"/>
            </w:pPr>
            <w:r>
              <w:t xml:space="preserve">✅ Built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PM2 restart</w:t>
            </w:r>
          </w:p>
        </w:tc>
        <w:tc>
          <w:tcPr/>
          <w:p>
            <w:pPr>
              <w:pStyle w:val="Compact"/>
            </w:pPr>
            <w:r>
              <w:t xml:space="preserve">✅ 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PM2 health check</w:t>
            </w:r>
          </w:p>
        </w:tc>
        <w:tc>
          <w:tcPr/>
          <w:p>
            <w:pPr>
              <w:pStyle w:val="Compact"/>
            </w:pPr>
            <w:r>
              <w:t xml:space="preserve">✅ No errors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7" w:name="files-modified"/>
    <w:p>
      <w:pPr>
        <w:pStyle w:val="Heading2"/>
      </w:pPr>
      <w:r>
        <w:t xml:space="preserve">Files Modified</w:t>
      </w:r>
    </w:p>
    <w:bookmarkStart w:id="24" w:name="server"/>
    <w:p>
      <w:pPr>
        <w:pStyle w:val="Heading3"/>
      </w:pPr>
      <w:r>
        <w:t xml:space="preserve">Server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server/src/controllers/dealController.ts</w:t>
      </w:r>
      <w:r>
        <w:t xml:space="preserve"> </w:t>
      </w:r>
      <w:r>
        <w:t xml:space="preserve">— Bug 1, Bug 3, Item 6, Item 9, Item 10, Item 11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server/src/controllers/commandCenterController.ts</w:t>
      </w:r>
      <w:r>
        <w:t xml:space="preserve"> </w:t>
      </w:r>
      <w:r>
        <w:t xml:space="preserve">— Item 12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server/src/controllers/csvImportController.ts</w:t>
      </w:r>
      <w:r>
        <w:t xml:space="preserve"> </w:t>
      </w:r>
      <w:r>
        <w:t xml:space="preserve">— Item 7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server/src/controllers/authController.ts</w:t>
      </w:r>
      <w:r>
        <w:t xml:space="preserve"> </w:t>
      </w:r>
      <w:r>
        <w:t xml:space="preserve">— Item 8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server/src/routes/auth.ts</w:t>
      </w:r>
      <w:r>
        <w:t xml:space="preserve"> </w:t>
      </w:r>
      <w:r>
        <w:t xml:space="preserve">— Item 8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server/src/routes/deals.ts</w:t>
      </w:r>
      <w:r>
        <w:t xml:space="preserve"> </w:t>
      </w:r>
      <w:r>
        <w:t xml:space="preserve">— Item 9</w:t>
      </w:r>
    </w:p>
    <w:bookmarkEnd w:id="24"/>
    <w:bookmarkStart w:id="25" w:name="client"/>
    <w:p>
      <w:pPr>
        <w:pStyle w:val="Heading3"/>
      </w:pPr>
      <w:r>
        <w:t xml:space="preserve">Client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client/src/components/pipeline/CreateDealModal.tsx</w:t>
      </w:r>
      <w:r>
        <w:t xml:space="preserve"> </w:t>
      </w:r>
      <w:r>
        <w:t xml:space="preserve">— Bug 2, Item 11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client/src/components/pipeline/DealPanel.tsx</w:t>
      </w:r>
      <w:r>
        <w:t xml:space="preserve"> </w:t>
      </w:r>
      <w:r>
        <w:t xml:space="preserve">— Item 6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client/src/components/layout/AppLayout.tsx</w:t>
      </w:r>
      <w:r>
        <w:t xml:space="preserve"> </w:t>
      </w:r>
      <w:r>
        <w:t xml:space="preserve">— Item 8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client/src/pages/PipelinePageV2.tsx</w:t>
      </w:r>
      <w:r>
        <w:t xml:space="preserve"> </w:t>
      </w:r>
      <w:r>
        <w:t xml:space="preserve">— Bug 4, Item 6, Item 9, Item 10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client/src/pages/CommandCenterPage.tsx</w:t>
      </w:r>
      <w:r>
        <w:t xml:space="preserve"> </w:t>
      </w:r>
      <w:r>
        <w:t xml:space="preserve">— Item 7, Item 12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client/src/services/api.ts</w:t>
      </w:r>
      <w:r>
        <w:t xml:space="preserve"> </w:t>
      </w:r>
      <w:r>
        <w:t xml:space="preserve">— Item 9</w:t>
      </w:r>
    </w:p>
    <w:bookmarkEnd w:id="25"/>
    <w:bookmarkStart w:id="26" w:name="config"/>
    <w:p>
      <w:pPr>
        <w:pStyle w:val="Heading3"/>
      </w:pPr>
      <w:r>
        <w:t xml:space="preserve">Config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package.json</w:t>
      </w:r>
      <w:r>
        <w:t xml:space="preserve"> </w:t>
      </w:r>
      <w:r>
        <w:t xml:space="preserve">— lint-staged max-warnings adjustment</w:t>
      </w:r>
    </w:p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SCL Pipeline — Phase 2 Delivery Report</dc:title>
  <dc:creator/>
  <cp:keywords/>
  <dcterms:created xsi:type="dcterms:W3CDTF">2026-03-31T19:34:23Z</dcterms:created>
  <dcterms:modified xsi:type="dcterms:W3CDTF">2026-03-31T19:34:23Z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