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56f4a8b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, then fallback-suggestion restore fast-forward</w:t>
      </w:r>
      <w:r>
        <w:t xml:space="preserve"> </w:t>
      </w:r>
      <w:r>
        <w:rPr>
          <w:rStyle w:val="VerbatimChar"/>
        </w:rPr>
        <w:t xml:space="preserve">a5b587f..9f6e478</w:t>
      </w:r>
      <w:r>
        <w:t xml:space="preserve">, then email-suggestion repair fast-forward</w:t>
      </w:r>
      <w:r>
        <w:t xml:space="preserve"> </w:t>
      </w:r>
      <w:r>
        <w:rPr>
          <w:rStyle w:val="VerbatimChar"/>
        </w:rPr>
        <w:t xml:space="preserve">9f6e478..064b88d</w:t>
      </w:r>
      <w:r>
        <w:t xml:space="preserve">, then handoff-gap-selling restore fast-forward</w:t>
      </w:r>
      <w:r>
        <w:t xml:space="preserve"> </w:t>
      </w:r>
      <w:r>
        <w:rPr>
          <w:rStyle w:val="VerbatimChar"/>
        </w:rPr>
        <w:t xml:space="preserve">064b88d..34e62a9</w:t>
      </w:r>
      <w:r>
        <w:t xml:space="preserve">, then stale-DNC-visibility / opt-in-normalization fast-forward</w:t>
      </w:r>
      <w:r>
        <w:t xml:space="preserve"> </w:t>
      </w:r>
      <w:r>
        <w:rPr>
          <w:rStyle w:val="VerbatimChar"/>
        </w:rPr>
        <w:t xml:space="preserve">34e62a9..74f472f</w:t>
      </w:r>
      <w:r>
        <w:t xml:space="preserve">, then sidebar-unread-summary alignment fast-forward</w:t>
      </w:r>
      <w:r>
        <w:t xml:space="preserve"> </w:t>
      </w:r>
      <w:r>
        <w:rPr>
          <w:rStyle w:val="VerbatimChar"/>
        </w:rPr>
        <w:t xml:space="preserve">74f472f..a54c027</w:t>
      </w:r>
      <w:r>
        <w:t xml:space="preserve">, then fenced-JSON parser compatibility fast-forward</w:t>
      </w:r>
      <w:r>
        <w:t xml:space="preserve"> </w:t>
      </w:r>
      <w:r>
        <w:rPr>
          <w:rStyle w:val="VerbatimChar"/>
        </w:rPr>
        <w:t xml:space="preserve">a54c027..cc50ca6</w:t>
      </w:r>
      <w:r>
        <w:t xml:space="preserve">, then classifier schema-drift tolerance fast-forward</w:t>
      </w:r>
      <w:r>
        <w:t xml:space="preserve"> </w:t>
      </w:r>
      <w:r>
        <w:rPr>
          <w:rStyle w:val="VerbatimChar"/>
        </w:rPr>
        <w:t xml:space="preserve">cc50ca6..56f4a8b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and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aligns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with the same visibility policy as Inbox/Admin View so the sidebar count no longer includes hidden unread DNC backlog.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Latest AI suggestion restore fix: commit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rebuilds fallback suggestions when classified conversations have an empty</w:t>
      </w:r>
      <w:r>
        <w:t xml:space="preserve"> </w:t>
      </w:r>
      <w:r>
        <w:rPr>
          <w:rStyle w:val="VerbatimChar"/>
        </w:rPr>
        <w:t xml:space="preserve">aiSuggestions</w:t>
      </w:r>
      <w:r>
        <w:t xml:space="preserve"> </w:t>
      </w:r>
      <w:r>
        <w:t xml:space="preserve">array;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5/5;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API verification after deploy: previously broken threads</w:t>
      </w:r>
      <w:r>
        <w:t xml:space="preserve"> </w:t>
      </w:r>
      <w:r>
        <w:rPr>
          <w:rStyle w:val="VerbatimChar"/>
        </w:rPr>
        <w:t xml:space="preserve">Audrey Berry $150,000.00</w:t>
      </w:r>
      <w:r>
        <w:t xml:space="preserve"> </w:t>
      </w:r>
      <w:r>
        <w:t xml:space="preserve">(</w:t>
      </w:r>
      <w:r>
        <w:rPr>
          <w:rStyle w:val="VerbatimChar"/>
        </w:rPr>
        <w:t xml:space="preserve">cmnt61hpb01cxzosfj9e0gj7d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Jamie Johnson</w:t>
      </w:r>
      <w:r>
        <w:t xml:space="preserve"> </w:t>
      </w:r>
      <w:r>
        <w:t xml:space="preserve">(</w:t>
      </w:r>
      <w:r>
        <w:rPr>
          <w:rStyle w:val="VerbatimChar"/>
        </w:rPr>
        <w:t xml:space="preserve">cmoiqslus0d9tzo5uwqu6c25a</w:t>
      </w:r>
      <w:r>
        <w:t xml:space="preserve">) now return</w:t>
      </w:r>
      <w:r>
        <w:t xml:space="preserve"> </w:t>
      </w:r>
      <w:r>
        <w:rPr>
          <w:rStyle w:val="VerbatimChar"/>
        </w:rPr>
        <w:t xml:space="preserve">aiSuggestionsCount=1</w:t>
      </w:r>
      <w:r>
        <w:t xml:space="preserve"> </w:t>
      </w:r>
      <w:r>
        <w:t xml:space="preserve">with non-empty fallback text.</w:t>
      </w:r>
    </w:p>
    <w:p>
      <w:pPr>
        <w:pStyle w:val="Compact"/>
        <w:numPr>
          <w:ilvl w:val="0"/>
          <w:numId w:val="1302"/>
        </w:numPr>
      </w:pPr>
      <w:r>
        <w:t xml:space="preserve">Uploaded handoff archive verification:</w:t>
      </w:r>
      <w:r>
        <w:t xml:space="preserve"> </w:t>
      </w:r>
      <w:r>
        <w:rPr>
          <w:rStyle w:val="VerbatimChar"/>
        </w:rPr>
        <w:t xml:space="preserve">scl-handoff-2026-4-25.rar</w:t>
      </w:r>
      <w:r>
        <w:t xml:space="preserve"> </w:t>
      </w:r>
      <w:r>
        <w:t xml:space="preserve">contains the same</w:t>
      </w:r>
      <w:r>
        <w:t xml:space="preserve"> </w:t>
      </w:r>
      <w:r>
        <w:rPr>
          <w:rStyle w:val="VerbatimChar"/>
        </w:rPr>
        <w:t xml:space="preserve">classifier_prompt_v4_LOCKED.md</w:t>
      </w:r>
      <w:r>
        <w:t xml:space="preserve"> </w:t>
      </w:r>
      <w:r>
        <w:t xml:space="preserve">as the live</w:t>
      </w:r>
      <w:r>
        <w:t xml:space="preserve"> </w:t>
      </w:r>
      <w:r>
        <w:rPr>
          <w:rStyle w:val="VerbatimChar"/>
        </w:rPr>
        <w:t xml:space="preserve">SCL-HandOff/</w:t>
      </w:r>
      <w:r>
        <w:t xml:space="preserve"> </w:t>
      </w:r>
      <w:r>
        <w:t xml:space="preserve">folder, so the prompt file itself was not the regression source.</w:t>
      </w:r>
    </w:p>
    <w:p>
      <w:pPr>
        <w:pStyle w:val="Compact"/>
        <w:numPr>
          <w:ilvl w:val="0"/>
          <w:numId w:val="1302"/>
        </w:numPr>
      </w:pPr>
      <w:r>
        <w:t xml:space="preserve">Latest handoff-alignment fix: commit</w:t>
      </w:r>
      <w:r>
        <w:t xml:space="preserve"> </w:t>
      </w:r>
      <w:r>
        <w:rPr>
          <w:rStyle w:val="VerbatimChar"/>
        </w:rPr>
        <w:t xml:space="preserve">34e62a9</w:t>
      </w:r>
      <w:r>
        <w:t xml:space="preserve"> </w:t>
      </w:r>
      <w:r>
        <w:t xml:space="preserve">removes old deterministic HOT upgrades that contradicted locked v4 (</w:t>
      </w:r>
      <w:r>
        <w:rPr>
          <w:rStyle w:val="VerbatimChar"/>
        </w:rPr>
        <w:t xml:space="preserve">bare 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bare yes</w:t>
      </w:r>
      <w:r>
        <w:t xml:space="preserve"> </w:t>
      </w:r>
      <w:r>
        <w:t xml:space="preserve">no longer auto-promote to HOT), upgrades fallback suggestions to objection-aware Gap Selling phrasing, and keeps unread DNC replies visible in default Inbox filters until they are read.</w:t>
      </w:r>
    </w:p>
    <w:p>
      <w:pPr>
        <w:pStyle w:val="Compact"/>
        <w:numPr>
          <w:ilvl w:val="0"/>
          <w:numId w:val="1302"/>
        </w:numPr>
      </w:pPr>
      <w:r>
        <w:t xml:space="preserve">Production evidence for client screenshots:</w:t>
      </w:r>
      <w:r>
        <w:t xml:space="preserve"> </w:t>
      </w:r>
      <w:r>
        <w:rPr>
          <w:rStyle w:val="VerbatimChar"/>
        </w:rPr>
        <w:t xml:space="preserve">Reinforce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cmo0m0skg04pyzo0ze7y1siwe</w:t>
      </w:r>
      <w:r>
        <w:t xml:space="preserve">) had</w:t>
      </w:r>
      <w:r>
        <w:t xml:space="preserve"> </w:t>
      </w:r>
      <w:r>
        <w:rPr>
          <w:rStyle w:val="VerbatimChar"/>
        </w:rPr>
        <w:t xml:space="preserve">aiClassification=null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aiSuggestions=null</w:t>
      </w:r>
      <w:r>
        <w:t xml:space="preserve"> </w:t>
      </w:r>
      <w:r>
        <w:t xml:space="preserve">at inspection time, so the generic “predatory MCA” reply shown in the screenshot was not persisted AI output;</w:t>
      </w:r>
      <w:r>
        <w:t xml:space="preserve"> </w:t>
      </w:r>
      <w:r>
        <w:rPr>
          <w:rStyle w:val="VerbatimChar"/>
        </w:rPr>
        <w:t xml:space="preserve">SG ECHO LLC</w:t>
      </w:r>
      <w:r>
        <w:t xml:space="preserve"> </w:t>
      </w:r>
      <w:r>
        <w:t xml:space="preserve">/ Patricia Ann Kaelin (</w:t>
      </w:r>
      <w:r>
        <w:rPr>
          <w:rStyle w:val="VerbatimChar"/>
        </w:rPr>
        <w:t xml:space="preserve">cmoj0561t08a4zo2sugztfeek</w:t>
      </w:r>
      <w:r>
        <w:t xml:space="preserve">) remains assigned to Marcos while the lead is</w:t>
      </w:r>
      <w:r>
        <w:t xml:space="preserve"> </w:t>
      </w:r>
      <w:r>
        <w:rPr>
          <w:rStyle w:val="VerbatimChar"/>
        </w:rPr>
        <w:t xml:space="preserve">DNC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, which explains why the thread dropped out of the normal inbox flow after the removal request.</w:t>
      </w:r>
    </w:p>
    <w:p>
      <w:pPr>
        <w:pStyle w:val="Compact"/>
        <w:numPr>
          <w:ilvl w:val="0"/>
          <w:numId w:val="1302"/>
        </w:numPr>
      </w:pPr>
      <w:r>
        <w:t xml:space="preserve">Twilio verification for the newly surfaced inbox replies: both</w:t>
      </w:r>
      <w:r>
        <w:t xml:space="preserve"> </w:t>
      </w:r>
      <w:r>
        <w:rPr>
          <w:rStyle w:val="VerbatimChar"/>
        </w:rPr>
        <w:t xml:space="preserve">ROBBY 2025 / STAINLESS VALVE CO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SM8a2d22907979efa09bb51f84a18cf83b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Jason Faraj / Woodland Creek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SM91f71ed97aca21d1561f8ff8f6fdb393</w:t>
      </w:r>
      <w:r>
        <w:t xml:space="preserve">) are real inbound Twilio messages from 2026-04-15, not UI-generated phantom replies.</w:t>
      </w:r>
    </w:p>
    <w:p>
      <w:pPr>
        <w:pStyle w:val="Compact"/>
        <w:numPr>
          <w:ilvl w:val="0"/>
          <w:numId w:val="1302"/>
        </w:numPr>
      </w:pPr>
      <w:r>
        <w:t xml:space="preserve">Latest inbox cleanup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narrows unread DNC visibility in default inbox scopes to a recent 7-day window so old hidden DNC backlog does not suddenly flood reps after the SG ECHO visibility fix.</w:t>
      </w:r>
    </w:p>
    <w:p>
      <w:pPr>
        <w:pStyle w:val="Compact"/>
        <w:numPr>
          <w:ilvl w:val="0"/>
          <w:numId w:val="1302"/>
        </w:numPr>
      </w:pPr>
      <w:r>
        <w:t xml:space="preserve">Latest opt-in normalization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ComplianceService.handleOptIn()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START/UNSTOP/SUBSCRIBE</w:t>
      </w:r>
      <w:r>
        <w:t xml:space="preserve"> </w:t>
      </w:r>
      <w:r>
        <w:t xml:space="preserve">clears DNC suppression state (</w:t>
      </w:r>
      <w:r>
        <w:rPr>
          <w:rStyle w:val="VerbatimChar"/>
        </w:rPr>
        <w:t xml:space="preserve">optedOut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isSuppressed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suppressionEntry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conversation.leadStatus</w:t>
      </w:r>
      <w:r>
        <w:t xml:space="preserve">) instead of leaving a re-subscribed lead logically stuck in DNC.</w:t>
      </w:r>
    </w:p>
    <w:p>
      <w:pPr>
        <w:pStyle w:val="Compact"/>
        <w:numPr>
          <w:ilvl w:val="0"/>
          <w:numId w:val="1302"/>
        </w:numPr>
      </w:pPr>
      <w:r>
        <w:t xml:space="preserve">Latest unread-summary alignment fix: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reuse the same</w:t>
      </w:r>
      <w:r>
        <w:t xml:space="preserve"> </w:t>
      </w:r>
      <w:r>
        <w:rPr>
          <w:rStyle w:val="VerbatimChar"/>
        </w:rPr>
        <w:t xml:space="preserve">buildVisibilityConditions()</w:t>
      </w:r>
      <w:r>
        <w:t xml:space="preserve"> </w:t>
      </w:r>
      <w:r>
        <w:t xml:space="preserve">logic as Inbox/Admin View, eliminating the server-side mismatch that previously showed sidebar</w:t>
      </w:r>
      <w:r>
        <w:t xml:space="preserve"> </w:t>
      </w:r>
      <w:r>
        <w:rPr>
          <w:rStyle w:val="VerbatimChar"/>
        </w:rPr>
        <w:t xml:space="preserve">9+</w:t>
      </w:r>
      <w:r>
        <w:t xml:space="preserve"> </w:t>
      </w:r>
      <w:r>
        <w:t xml:space="preserve">while the visible inbox unread count was lower.</w:t>
      </w:r>
    </w:p>
    <w:p>
      <w:pPr>
        <w:pStyle w:val="Compact"/>
        <w:numPr>
          <w:ilvl w:val="0"/>
          <w:numId w:val="1302"/>
        </w:numPr>
      </w:pPr>
      <w:r>
        <w:t xml:space="preserve">Production verification after unread-summary deploy: built backend helper</w:t>
      </w:r>
      <w:r>
        <w:t xml:space="preserve"> </w:t>
      </w:r>
      <w:r>
        <w:rPr>
          <w:rStyle w:val="VerbatimChar"/>
        </w:rPr>
        <w:t xml:space="preserve">buildUnreadSummaryWhere()</w:t>
      </w:r>
      <w:r>
        <w:t xml:space="preserve"> </w:t>
      </w:r>
      <w:r>
        <w:t xml:space="preserve">and the Inbox list visibility path both now count the same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visible unread conversations (</w:t>
      </w:r>
      <w:r>
        <w:rPr>
          <w:rStyle w:val="VerbatimChar"/>
        </w:rPr>
        <w:t xml:space="preserve">10</w:t>
      </w:r>
      <w:r>
        <w:t xml:space="preserve"> </w:t>
      </w:r>
      <w:r>
        <w:t xml:space="preserve">unread messages) in Admin scope, confirming the badge/list logic is aligned even though live counts continue to change with new inbound traffic.</w:t>
      </w:r>
    </w:p>
    <w:p>
      <w:pPr>
        <w:pStyle w:val="Compact"/>
        <w:numPr>
          <w:ilvl w:val="0"/>
          <w:numId w:val="1302"/>
        </w:numPr>
      </w:pPr>
      <w:r>
        <w:t xml:space="preserve">Latest AI parser compatibility fix: commit</w:t>
      </w:r>
      <w:r>
        <w:t xml:space="preserve"> </w:t>
      </w:r>
      <w:r>
        <w:rPr>
          <w:rStyle w:val="VerbatimChar"/>
        </w:rPr>
        <w:t xml:space="preserve">cc50ca6</w:t>
      </w:r>
      <w:r>
        <w:t xml:space="preserve"> </w:t>
      </w:r>
      <w:r>
        <w:t xml:space="preserve">extracts the fenced JSON object from Anthropic responses even when the model appends prose like</w:t>
      </w:r>
      <w:r>
        <w:t xml:space="preserve"> </w:t>
      </w:r>
      <w:r>
        <w:rPr>
          <w:rStyle w:val="VerbatimChar"/>
        </w:rPr>
        <w:t xml:space="preserve">Reply Option 1</w:t>
      </w:r>
      <w:r>
        <w:t xml:space="preserve"> </w:t>
      </w:r>
      <w:r>
        <w:t xml:space="preserve">after the JSON block;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11/11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 before deploy.</w:t>
      </w:r>
    </w:p>
    <w:p>
      <w:pPr>
        <w:pStyle w:val="Compact"/>
        <w:numPr>
          <w:ilvl w:val="0"/>
          <w:numId w:val="1302"/>
        </w:numPr>
      </w:pPr>
      <w:r>
        <w:t xml:space="preserve">Latest AI schema-drift tolerance fix: commit</w:t>
      </w:r>
      <w:r>
        <w:t xml:space="preserve"> </w:t>
      </w:r>
      <w:r>
        <w:rPr>
          <w:rStyle w:val="VerbatimChar"/>
        </w:rPr>
        <w:t xml:space="preserve">56f4a8b</w:t>
      </w:r>
      <w:r>
        <w:t xml:space="preserve"> </w:t>
      </w:r>
      <w:r>
        <w:t xml:space="preserve">normalizes near-valid locked payloads instead of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when Anthropic emits</w:t>
      </w:r>
      <w:r>
        <w:t xml:space="preserve"> </w:t>
      </w:r>
      <w:r>
        <w:rPr>
          <w:rStyle w:val="VerbatimChar"/>
        </w:rPr>
        <w:t xml:space="preserve">inferredProduct</w:t>
      </w:r>
      <w:r>
        <w:t xml:space="preserve"> </w:t>
      </w:r>
      <w:r>
        <w:t xml:space="preserve">rather than schema-required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12/12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 before deploy.</w:t>
      </w:r>
    </w:p>
    <w:p>
      <w:pPr>
        <w:pStyle w:val="Compact"/>
        <w:numPr>
          <w:ilvl w:val="0"/>
          <w:numId w:val="1302"/>
        </w:numPr>
      </w:pPr>
      <w:r>
        <w:t xml:space="preserve">Latest HELOC suggestion repair: commit</w:t>
      </w:r>
      <w:r>
        <w:t xml:space="preserve"> </w:t>
      </w:r>
      <w:r>
        <w:rPr>
          <w:rStyle w:val="VerbatimChar"/>
        </w:rPr>
        <w:t xml:space="preserve">8b6b61d</w:t>
      </w:r>
      <w:r>
        <w:t xml:space="preserve"> </w:t>
      </w:r>
      <w:r>
        <w:t xml:space="preserve">now treats questions like</w:t>
      </w:r>
      <w:r>
        <w:t xml:space="preserve"> </w:t>
      </w:r>
      <w:r>
        <w:rPr>
          <w:rStyle w:val="VerbatimChar"/>
        </w:rPr>
        <w:t xml:space="preserve">What is a HELOC?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What is a LOC?</w:t>
      </w:r>
      <w:r>
        <w:t xml:space="preserve"> </w:t>
      </w:r>
      <w:r>
        <w:t xml:space="preserve">as contextual product clarifications, replaces stale email-style suggestions with product-aware explanations,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13/13,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direct-call verification after the final AI fix:</w:t>
      </w:r>
      <w:r>
        <w:t xml:space="preserve"> </w:t>
      </w:r>
      <w:r>
        <w:rPr>
          <w:rStyle w:val="VerbatimChar"/>
        </w:rPr>
        <w:t xml:space="preserve">AIService.classifyInbound()</w:t>
      </w:r>
      <w:r>
        <w:t xml:space="preserve"> </w:t>
      </w:r>
      <w:r>
        <w:t xml:space="preserve">now returns structured non-null results for fresh non-DNC conversations</w:t>
      </w:r>
      <w:r>
        <w:t xml:space="preserve"> </w:t>
      </w:r>
      <w:r>
        <w:rPr>
          <w:rStyle w:val="VerbatimChar"/>
        </w:rPr>
        <w:t xml:space="preserve">cmoabo8yd099wzopu72j9b11r</w:t>
      </w:r>
      <w:r>
        <w:t xml:space="preserve"> </w:t>
      </w:r>
      <w:r>
        <w:t xml:space="preserve">(HOT) and</w:t>
      </w:r>
      <w:r>
        <w:t xml:space="preserve"> </w:t>
      </w:r>
      <w:r>
        <w:rPr>
          <w:rStyle w:val="VerbatimChar"/>
        </w:rPr>
        <w:t xml:space="preserve">cmoizm3xv02ztzo2sraq9v8x1</w:t>
      </w:r>
      <w:r>
        <w:t xml:space="preserve"> </w:t>
      </w:r>
      <w:r>
        <w:t xml:space="preserve">(WARM), proving the live classification path is healthy again for eligible inbound threads.</w:t>
      </w:r>
    </w:p>
    <w:p>
      <w:pPr>
        <w:pStyle w:val="Compact"/>
        <w:numPr>
          <w:ilvl w:val="0"/>
          <w:numId w:val="1302"/>
        </w:numPr>
      </w:pPr>
      <w:r>
        <w:t xml:space="preserve">Production eligibility note: Gordon (</w:t>
      </w:r>
      <w:r>
        <w:rPr>
          <w:rStyle w:val="VerbatimChar"/>
        </w:rPr>
        <w:t xml:space="preserve">cmnes2ipl024ezopaelyfluui</w:t>
      </w:r>
      <w:r>
        <w:t xml:space="preserve">) still 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by design because the conversation is</w:t>
      </w:r>
      <w:r>
        <w:t xml:space="preserve"> </w:t>
      </w:r>
      <w:r>
        <w:rPr>
          <w:rStyle w:val="VerbatimChar"/>
        </w:rPr>
        <w:t xml:space="preserve">leadStatus=DNC</w:t>
      </w:r>
      <w:r>
        <w:t xml:space="preserve">,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getClassificationSkipReason()</w:t>
      </w:r>
      <w:r>
        <w:t xml:space="preserve"> </w:t>
      </w:r>
      <w:r>
        <w:t xml:space="preserve">intentionally skips DNC/opt-out threads before any AI parsing.</w:t>
      </w:r>
    </w:p>
    <w:p>
      <w:pPr>
        <w:pStyle w:val="Compact"/>
        <w:numPr>
          <w:ilvl w:val="0"/>
          <w:numId w:val="1302"/>
        </w:numPr>
      </w:pPr>
      <w:r>
        <w:t xml:space="preserve">Production AI recovery backfill: a safe one-off replay persisted AI state for 5 recent inbound conversations with</w:t>
      </w:r>
      <w:r>
        <w:t xml:space="preserve"> </w:t>
      </w:r>
      <w:r>
        <w:rPr>
          <w:rStyle w:val="VerbatimChar"/>
        </w:rPr>
        <w:t xml:space="preserve">optedOut=false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status!=DNC</w:t>
      </w:r>
      <w:r>
        <w:t xml:space="preserve">, and previously empty</w:t>
      </w:r>
      <w:r>
        <w:t xml:space="preserve"> </w:t>
      </w:r>
      <w:r>
        <w:rPr>
          <w:rStyle w:val="VerbatimChar"/>
        </w:rPr>
        <w:t xml:space="preserve">aiClassification</w:t>
      </w:r>
      <w:r>
        <w:t xml:space="preserve">; delayed HOT mobile alerts were intentionally not replayed during this backfill to avoid rep spam, and the post-check showed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remaining eligible recent conversations with empty AI state.</w:t>
      </w:r>
    </w:p>
    <w:p>
      <w:pPr>
        <w:pStyle w:val="Compact"/>
        <w:numPr>
          <w:ilvl w:val="0"/>
          <w:numId w:val="1302"/>
        </w:numPr>
      </w:pPr>
      <w:r>
        <w:t xml:space="preserve">Latest inbox reassignment fix: restored a visible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trigger in the inbox thread header so the existing admin/manager reassignment modal and</w:t>
      </w:r>
      <w:r>
        <w:t xml:space="preserve"> </w:t>
      </w:r>
      <w:r>
        <w:rPr>
          <w:rStyle w:val="VerbatimChar"/>
        </w:rPr>
        <w:t xml:space="preserve">/api/inbox/:id/assign</w:t>
      </w:r>
      <w:r>
        <w:t xml:space="preserve"> </w:t>
      </w:r>
      <w:r>
        <w:t xml:space="preserve">API are reachable again;</w:t>
      </w:r>
      <w:r>
        <w:t xml:space="preserve"> </w:t>
      </w:r>
      <w:r>
        <w:rPr>
          <w:rStyle w:val="VerbatimChar"/>
        </w:rPr>
        <w:t xml:space="preserve">client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outbound-gate override: Stuart (</w:t>
      </w:r>
      <w:r>
        <w:rPr>
          <w:rStyle w:val="VerbatimChar"/>
        </w:rPr>
        <w:t xml:space="preserve">15</w:t>
      </w:r>
      <w:r>
        <w:t xml:space="preserve"> </w:t>
      </w:r>
      <w:r>
        <w:t xml:space="preserve">overdue next actions) and Marcos (</w:t>
      </w:r>
      <w:r>
        <w:rPr>
          <w:rStyle w:val="VerbatimChar"/>
        </w:rPr>
        <w:t xml:space="preserve">3</w:t>
      </w:r>
      <w:r>
        <w:t xml:space="preserve">) were unblocked for campaign blasts by setting their per-rep</w:t>
      </w:r>
      <w:r>
        <w:t xml:space="preserve"> </w:t>
      </w:r>
      <w:r>
        <w:rPr>
          <w:rStyle w:val="VerbatimChar"/>
        </w:rPr>
        <w:t xml:space="preserve">smsOutboundThreshold</w:t>
      </w:r>
      <w:r>
        <w:t xml:space="preserve"> </w:t>
      </w:r>
      <w:r>
        <w:t xml:space="preserve">override to</w:t>
      </w:r>
      <w:r>
        <w:t xml:space="preserve"> </w:t>
      </w:r>
      <w:r>
        <w:rPr>
          <w:rStyle w:val="VerbatimChar"/>
        </w:rPr>
        <w:t xml:space="preserve">0</w:t>
      </w:r>
      <w:r>
        <w:t xml:space="preserve">; the underlying overdue backlog still exists and should be worked separately, but the blast gate no longer blocks those two reps.</w:t>
      </w:r>
    </w:p>
    <w:p>
      <w:pPr>
        <w:pStyle w:val="Compact"/>
        <w:numPr>
          <w:ilvl w:val="0"/>
          <w:numId w:val="1302"/>
        </w:numPr>
      </w:pPr>
      <w:r>
        <w:t xml:space="preserve">Production REP cleanup: temporary account</w:t>
      </w:r>
      <w:r>
        <w:t xml:space="preserve"> </w:t>
      </w:r>
      <w:r>
        <w:rPr>
          <w:rStyle w:val="VerbatimChar"/>
        </w:rPr>
        <w:t xml:space="preserve">Vitalii Shynkaruk</w:t>
      </w:r>
      <w:r>
        <w:t xml:space="preserve"> </w:t>
      </w:r>
      <w:r>
        <w:t xml:space="preserve">(</w:t>
      </w:r>
      <w:r>
        <w:rPr>
          <w:rStyle w:val="VerbatimChar"/>
        </w:rPr>
        <w:t xml:space="preserve">VS</w:t>
      </w:r>
      <w:r>
        <w:t xml:space="preserve">,</w:t>
      </w:r>
      <w:r>
        <w:t xml:space="preserve"> </w:t>
      </w:r>
      <w:r>
        <w:rPr>
          <w:rStyle w:val="VerbatimChar"/>
        </w:rPr>
        <w:t xml:space="preserve">94vshynkaryk@ukr.net</w:t>
      </w:r>
      <w:r>
        <w:t xml:space="preserve">) was safely hard-deleted after verifying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dependent leads, conversations, messages, campaigns, assignments, activity logs, tags, deals, deal events, funding events, and renewal tasks.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"/>
        <w:gridCol w:w="945"/>
        <w:gridCol w:w="2655"/>
        <w:gridCol w:w="450"/>
        <w:gridCol w:w="3105"/>
        <w:gridCol w:w="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Restored fallback suggestions for classified empty threads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Targeted regression 5/5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fallback restore fix to production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Audrey/Jamie API checks now return</w:t>
            </w:r>
            <w:r>
              <w:t xml:space="preserve"> </w:t>
            </w:r>
            <w:r>
              <w:rPr>
                <w:rStyle w:val="VerbatimChar"/>
              </w:rPr>
              <w:t xml:space="preserve">aiSuggestionsCount=1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/ Inbox Alignment</w:t>
            </w:r>
          </w:p>
        </w:tc>
        <w:tc>
          <w:tcPr/>
          <w:p>
            <w:pPr>
              <w:pStyle w:val="Compact"/>
            </w:pPr>
            <w:r>
              <w:t xml:space="preserve">Restored locked-v4 handoff behavior + unread DNC visibility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AI tests 10/10 + 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handoff-gap-selling / inbox visibility fix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Production SHA 34e62a9; PM2 online; SG ECHO + Reinforce checks logged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Backlog Guard</w:t>
            </w:r>
          </w:p>
        </w:tc>
        <w:tc>
          <w:tcPr/>
          <w:p>
            <w:pPr>
              <w:pStyle w:val="Compact"/>
            </w:pPr>
            <w:r>
              <w:t xml:space="preserve">Limited stale unread DNC backlog in default inbox scopes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Compliance Opt-In Fix</w:t>
            </w:r>
          </w:p>
        </w:tc>
        <w:tc>
          <w:tcPr/>
          <w:p>
            <w:pPr>
              <w:pStyle w:val="Compact"/>
            </w:pPr>
            <w:r>
              <w:t xml:space="preserve">START now clears DNC / suppression state for re-subscribes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Compliance regression added; TS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stale-DNC visibility + opt-in normalization fix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Production SHA 74f472f; PM2 online; Twilio SIDs verified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Sidebar Unread Fix</w:t>
            </w:r>
          </w:p>
        </w:tc>
        <w:tc>
          <w:tcPr/>
          <w:p>
            <w:pPr>
              <w:pStyle w:val="Compact"/>
            </w:pPr>
            <w:r>
              <w:t xml:space="preserve">Aligned sidebar unread-summary with Inbox visibility rules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Visibility tests 2/2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sidebar unread-summary alignment fix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Production SHA a54c027; PM2 online; helper/list counts both return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Parser Fix</w:t>
            </w:r>
          </w:p>
        </w:tc>
        <w:tc>
          <w:tcPr/>
          <w:p>
            <w:pPr>
              <w:pStyle w:val="Compact"/>
            </w:pPr>
            <w:r>
              <w:t xml:space="preserve">Extracted fenced JSON before parsing Anthropic output</w:t>
            </w:r>
          </w:p>
        </w:tc>
        <w:tc>
          <w:tcPr/>
          <w:p>
            <w:pPr>
              <w:pStyle w:val="Compact"/>
            </w:pPr>
            <w:r>
              <w:t xml:space="preserve">cc50ca6</w:t>
            </w:r>
          </w:p>
        </w:tc>
        <w:tc>
          <w:tcPr/>
          <w:p>
            <w:pPr>
              <w:pStyle w:val="Compact"/>
            </w:pPr>
            <w:r>
              <w:t xml:space="preserve">AI tests 11/11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fenced-JSON parser compatibility fix</w:t>
            </w:r>
          </w:p>
        </w:tc>
        <w:tc>
          <w:tcPr/>
          <w:p>
            <w:pPr>
              <w:pStyle w:val="Compact"/>
            </w:pPr>
            <w:r>
              <w:t xml:space="preserve">cc50ca6</w:t>
            </w:r>
          </w:p>
        </w:tc>
        <w:tc>
          <w:tcPr/>
          <w:p>
            <w:pPr>
              <w:pStyle w:val="Compact"/>
            </w:pPr>
            <w:r>
              <w:t xml:space="preserve">Production SHA cc50ca6; PM2 online; raw payload parse confirmed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Schema Drift Fix</w:t>
            </w:r>
          </w:p>
        </w:tc>
        <w:tc>
          <w:tcPr/>
          <w:p>
            <w:pPr>
              <w:pStyle w:val="Compact"/>
            </w:pPr>
            <w:r>
              <w:t xml:space="preserve">Normalized near-valid locked payload instead of null return</w:t>
            </w:r>
          </w:p>
        </w:tc>
        <w:tc>
          <w:tcPr/>
          <w:p>
            <w:pPr>
              <w:pStyle w:val="Compact"/>
            </w:pPr>
            <w:r>
              <w:t xml:space="preserve">56f4a8b</w:t>
            </w:r>
          </w:p>
        </w:tc>
        <w:tc>
          <w:tcPr/>
          <w:p>
            <w:pPr>
              <w:pStyle w:val="Compact"/>
            </w:pPr>
            <w:r>
              <w:t xml:space="preserve">AI tests 12/12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classifier schema-drift tolerance fix</w:t>
            </w:r>
          </w:p>
        </w:tc>
        <w:tc>
          <w:tcPr/>
          <w:p>
            <w:pPr>
              <w:pStyle w:val="Compact"/>
            </w:pPr>
            <w:r>
              <w:t xml:space="preserve">56f4a8b</w:t>
            </w:r>
          </w:p>
        </w:tc>
        <w:tc>
          <w:tcPr/>
          <w:p>
            <w:pPr>
              <w:pStyle w:val="Compact"/>
            </w:pPr>
            <w:r>
              <w:t xml:space="preserve">Production SHA 56f4a8b; PM2 online; direct classifyInbound non-null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Recovery</w:t>
            </w:r>
          </w:p>
        </w:tc>
        <w:tc>
          <w:tcPr/>
          <w:p>
            <w:pPr>
              <w:pStyle w:val="Compact"/>
            </w:pPr>
            <w:r>
              <w:t xml:space="preserve">Backfilled recent eligible conversations missing AI state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 conversations updated; remaining eligible recent null count =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Inbox Reassignment</w:t>
            </w:r>
          </w:p>
        </w:tc>
        <w:tc>
          <w:tcPr/>
          <w:p>
            <w:pPr>
              <w:pStyle w:val="Compact"/>
            </w:pPr>
            <w:r>
              <w:t xml:space="preserve">Restored visible Assign Rep trigger in inbox thread</w:t>
            </w:r>
          </w:p>
        </w:tc>
        <w:tc>
          <w:tcPr/>
          <w:p>
            <w:pPr>
              <w:pStyle w:val="Compact"/>
            </w:pPr>
            <w:r>
              <w:t xml:space="preserve">56a2561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passed; existing modal/API path reachable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Blast Gate Override</w:t>
            </w:r>
          </w:p>
        </w:tc>
        <w:tc>
          <w:tcPr/>
          <w:p>
            <w:pPr>
              <w:pStyle w:val="Compact"/>
            </w:pPr>
            <w:r>
              <w:t xml:space="preserve">Disabled SMS overdue lock for Stuart and Marcos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Threshold override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; gate now returns</w:t>
            </w:r>
            <w:r>
              <w:t xml:space="preserve"> </w:t>
            </w:r>
            <w:r>
              <w:rPr>
                <w:rStyle w:val="VerbatimChar"/>
              </w:rPr>
              <w:t xml:space="preserve">blocked=false</w:t>
            </w:r>
            <w:r>
              <w:t xml:space="preserve"> </w:t>
            </w:r>
            <w:r>
              <w:t xml:space="preserve">for both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Repaired stale HELOC / LOC product-definition suggestions</w:t>
            </w:r>
          </w:p>
        </w:tc>
        <w:tc>
          <w:tcPr/>
          <w:p>
            <w:pPr>
              <w:pStyle w:val="Compact"/>
            </w:pPr>
            <w:r>
              <w:t xml:space="preserve">8b6b61d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aiSuggestionPolicy</w:t>
            </w:r>
            <w:r>
              <w:t xml:space="preserve"> </w:t>
            </w:r>
            <w:r>
              <w:t xml:space="preserve">13/13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REP Cleanup</w:t>
            </w:r>
          </w:p>
        </w:tc>
        <w:tc>
          <w:tcPr/>
          <w:p>
            <w:pPr>
              <w:pStyle w:val="Compact"/>
            </w:pPr>
            <w:r>
              <w:t xml:space="preserve">Removed temporary production REP account for Vitalii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Dependency audit all zero; post-check confirms user no longer exists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2026-04-29T13:55:27Z</dcterms:created>
  <dcterms:modified xsi:type="dcterms:W3CDTF">2026-04-29T13:55:27Z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