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F7494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4E81772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86DC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МИНИСТЕРСТВО ТРУДА И СОЦИАЛЬНОГО РАЗВИТИЯ РОССИЙСКОЙ ФЕДЕРАЦИИ</w:t>
      </w:r>
    </w:p>
    <w:p w14:paraId="37F7F40F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AC6F4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ПОСТАНОВЛЕНИЕ</w:t>
      </w:r>
    </w:p>
    <w:p w14:paraId="3B8F60DF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февраля </w:t>
      </w:r>
      <w:r>
        <w:rPr>
          <w:rFonts w:ascii="Times New Roman" w:hAnsi="Times New Roman" w:cs="Times New Roman"/>
          <w:b/>
          <w:bCs/>
          <w:sz w:val="36"/>
          <w:szCs w:val="36"/>
        </w:rPr>
        <w:t>2000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г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14</w:t>
      </w:r>
    </w:p>
    <w:p w14:paraId="068429E0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47283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 УТВЕРЖДЕНИИ РЕКОМЕНДАЦИЙ ПО ОРГАНИЗАЦИИ РАБОТЫ СЛУЖБЫ ОХРАНЫ ТРУДА В ОРГАНИЗАЦИИ</w:t>
      </w:r>
    </w:p>
    <w:p w14:paraId="1FDE24B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8334172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2786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реализации Федерального </w:t>
      </w:r>
      <w:hyperlink r:id="rId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закона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основах охраны труда в Рос</w:t>
      </w:r>
      <w:r>
        <w:rPr>
          <w:rFonts w:ascii="Times New Roman" w:hAnsi="Times New Roman" w:cs="Times New Roman"/>
          <w:sz w:val="24"/>
          <w:szCs w:val="24"/>
        </w:rPr>
        <w:t>сийской Федерации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3702)</w:t>
      </w:r>
      <w:r>
        <w:rPr>
          <w:rFonts w:ascii="Times New Roman" w:hAnsi="Times New Roman" w:cs="Times New Roman"/>
          <w:sz w:val="24"/>
          <w:szCs w:val="24"/>
        </w:rPr>
        <w:t xml:space="preserve"> и оказания помощи работодателям в организации работы служб охраны труда в организациях Министерство труда и социального развития Российской Федерации постановляет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B1AD8E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связи с утратой силы Федерального закона </w:t>
      </w:r>
      <w:hyperlink r:id="rId6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от 17.07.99 N 181-ФЗ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следует руководствоваться принятым взамен </w:t>
      </w:r>
      <w:hyperlink r:id="rId7" w:history="1">
        <w:r>
          <w:rPr>
            <w:rFonts w:ascii="Times New Roman" w:hAnsi="Times New Roman" w:cs="Times New Roman"/>
            <w:b/>
            <w:bCs/>
            <w:i/>
            <w:iCs/>
            <w:sz w:val="24"/>
            <w:szCs w:val="24"/>
            <w:u w:val="single"/>
          </w:rPr>
          <w:t>Разделом X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Трудового кодекса Российской Федерации от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30.12.2001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197-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ФЗ</w:t>
      </w:r>
    </w:p>
    <w:p w14:paraId="405C0BE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Утвердить прилагаемые Рекомендации по организации работы службы охраны труда в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40BB23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Рекомендовать органам по труду субъектов Российской Федерации оказыват</w:t>
      </w:r>
      <w:r>
        <w:rPr>
          <w:rFonts w:ascii="Times New Roman" w:hAnsi="Times New Roman" w:cs="Times New Roman"/>
          <w:sz w:val="24"/>
          <w:szCs w:val="24"/>
        </w:rPr>
        <w:t>ь помощь организациям в создании служб охраны труда и организации их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805FC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Признать утратившим силу Постановление Министерства труда Российской Федерации </w:t>
      </w:r>
      <w:hyperlink r:id="rId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30 января 1995 г.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 xml:space="preserve"> N 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утверждении Рекомендаций по организации работы службы охраны труда на предприятии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учреждении и организации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77EA46F8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1A1A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Министр </w:t>
      </w:r>
    </w:p>
    <w:p w14:paraId="4693BD1E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труда и социального развития </w:t>
      </w:r>
    </w:p>
    <w:p w14:paraId="2CCAF0F4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Российской Федерации </w:t>
      </w:r>
    </w:p>
    <w:p w14:paraId="008A9E4E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КАЛАШНИКОВ </w:t>
      </w:r>
    </w:p>
    <w:p w14:paraId="60E7CBC2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0BEE0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</w:p>
    <w:p w14:paraId="61275DCE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 Постановлению Министерства </w:t>
      </w:r>
    </w:p>
    <w:p w14:paraId="3E469E2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труда и соци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ального развития </w:t>
      </w:r>
    </w:p>
    <w:p w14:paraId="362DEA60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Российской Федерации </w:t>
      </w:r>
    </w:p>
    <w:p w14:paraId="1A85452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i/>
          <w:iCs/>
          <w:sz w:val="24"/>
          <w:szCs w:val="24"/>
        </w:rPr>
        <w:t>2000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5BAF909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0782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РЕКОМЕНДАЦИИ</w:t>
      </w:r>
    </w:p>
    <w:p w14:paraId="543E5E9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ОРГАНИЗАЦИИ РАБОТЫ СЛУЖБЫ ОХРАНЫ ТРУДА В ОРГАНИЗАЦИИ</w:t>
      </w:r>
    </w:p>
    <w:p w14:paraId="77C07CF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</w:t>
        </w:r>
        <w:r>
          <w:rPr>
            <w:rFonts w:ascii="Times New Roman" w:hAnsi="Times New Roman" w:cs="Times New Roman"/>
            <w:sz w:val="24"/>
            <w:szCs w:val="24"/>
            <w:u w:val="single"/>
          </w:rPr>
          <w:t>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2E87A21F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3395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Настоящие Рекомендации разработаны в соответствии со </w:t>
      </w:r>
      <w:hyperlink r:id="rId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статьей 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Федерального закона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основах охраны труда в Российской Федерации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в целях оказания помощи р</w:t>
      </w:r>
      <w:r>
        <w:rPr>
          <w:rFonts w:ascii="Times New Roman" w:hAnsi="Times New Roman" w:cs="Times New Roman"/>
          <w:sz w:val="24"/>
          <w:szCs w:val="24"/>
        </w:rPr>
        <w:t>аботодателям в организации работы службы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9B42F4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настоящих Рекомендаций в организациях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осуществляющих производственную деятельность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организации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разрабатываются положения о службе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учитывающие специфику их организаци</w:t>
      </w:r>
      <w:r>
        <w:rPr>
          <w:rFonts w:ascii="Times New Roman" w:hAnsi="Times New Roman" w:cs="Times New Roman"/>
          <w:sz w:val="24"/>
          <w:szCs w:val="24"/>
        </w:rPr>
        <w:t xml:space="preserve">онно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правовых форм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452A6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3732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Общие положения</w:t>
      </w:r>
    </w:p>
    <w:p w14:paraId="7424CE78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Управление охраной труда в организации осуществляет ее руководитель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организации работы по охране труда руководитель организации создает службу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11B9BF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Служба охраны труда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Служб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подчиняется непосредственно руководителю организации или по его поручению одному из его заместителей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0F9A73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Службу рекомендуется организовывать в форме самостоятельного структурного подразделения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состоящего из штата специалистов по охране труд</w:t>
      </w:r>
      <w:r>
        <w:rPr>
          <w:rFonts w:ascii="Times New Roman" w:hAnsi="Times New Roman" w:cs="Times New Roman"/>
          <w:sz w:val="24"/>
          <w:szCs w:val="24"/>
        </w:rPr>
        <w:t xml:space="preserve">а во главе с руководителем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начальником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Службы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A4DAE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Служба осуществляет свою деятельность во взаимодействии с другими подразделениями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комитетом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комиссией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уполномоченными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доверенными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лицами по охране труда профессиональных </w:t>
      </w:r>
      <w:r>
        <w:rPr>
          <w:rFonts w:ascii="Times New Roman" w:hAnsi="Times New Roman" w:cs="Times New Roman"/>
          <w:sz w:val="24"/>
          <w:szCs w:val="24"/>
        </w:rPr>
        <w:t>союзов или иных уполномоченных работниками представительных органов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службой охраны труда вышестоящей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ее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а также с федеральными органами исполнительной власти и органом исполнительной власти соответствующего субъекта Российской Ф</w:t>
      </w:r>
      <w:r>
        <w:rPr>
          <w:rFonts w:ascii="Times New Roman" w:hAnsi="Times New Roman" w:cs="Times New Roman"/>
          <w:sz w:val="24"/>
          <w:szCs w:val="24"/>
        </w:rPr>
        <w:t>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органами государственного надзора и контроля за соблюдением требований охраны труда и органами общественного контроля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6DF74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Работники Службы в своей деятельности руководствуются законами и иными нормативными правовыми актами </w:t>
      </w:r>
      <w:r>
        <w:rPr>
          <w:rFonts w:ascii="Times New Roman" w:hAnsi="Times New Roman" w:cs="Times New Roman"/>
          <w:sz w:val="24"/>
          <w:szCs w:val="24"/>
        </w:rPr>
        <w:t>об охране труда Российской Федерации и соответствующего субъекта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соглашениями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генеральным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региональным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отраслевым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коллективным договором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соглашением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другими локальными нормативными правовыми актами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B43D35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CC8A3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Основные задачи службы охраны труда</w:t>
      </w:r>
    </w:p>
    <w:p w14:paraId="7DC9D96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Основными задачами Службы являются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A6032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</w:t>
      </w:r>
      <w:r>
        <w:rPr>
          <w:rFonts w:ascii="Times New Roman" w:hAnsi="Times New Roman" w:cs="Times New Roman"/>
          <w:sz w:val="24"/>
          <w:szCs w:val="24"/>
        </w:rPr>
        <w:t xml:space="preserve"> Организация работы по обеспечению выполнения работниками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30A8A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r>
        <w:rPr>
          <w:rFonts w:ascii="Times New Roman" w:hAnsi="Times New Roman" w:cs="Times New Roman"/>
          <w:sz w:val="24"/>
          <w:szCs w:val="24"/>
        </w:rPr>
        <w:t xml:space="preserve"> Контроль за соблюдением работниками законов и иных нормативных правовых актов об ох</w:t>
      </w:r>
      <w:r>
        <w:rPr>
          <w:rFonts w:ascii="Times New Roman" w:hAnsi="Times New Roman" w:cs="Times New Roman"/>
          <w:sz w:val="24"/>
          <w:szCs w:val="24"/>
        </w:rPr>
        <w:t>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коллективного договора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соглашения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других локальных нормативных правовых актов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482C2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</w:t>
      </w:r>
      <w:r>
        <w:rPr>
          <w:rFonts w:ascii="Times New Roman" w:hAnsi="Times New Roman" w:cs="Times New Roman"/>
          <w:sz w:val="24"/>
          <w:szCs w:val="24"/>
        </w:rPr>
        <w:t xml:space="preserve"> Организация профилактической работы по предупреждению производственного травматизма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профессиональных заболеваний и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бусловленных производственными факторами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работы по улучшению условий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2636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</w:t>
      </w:r>
      <w:r>
        <w:rPr>
          <w:rFonts w:ascii="Times New Roman" w:hAnsi="Times New Roman" w:cs="Times New Roman"/>
          <w:sz w:val="24"/>
          <w:szCs w:val="24"/>
        </w:rPr>
        <w:t xml:space="preserve"> Информирование и консультирование работников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ее руководителя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вопросам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B5534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</w:t>
      </w:r>
      <w:r>
        <w:rPr>
          <w:rFonts w:ascii="Times New Roman" w:hAnsi="Times New Roman" w:cs="Times New Roman"/>
          <w:sz w:val="24"/>
          <w:szCs w:val="24"/>
        </w:rPr>
        <w:t xml:space="preserve"> Изучение и распространение передового опыта по о</w:t>
      </w:r>
      <w:r>
        <w:rPr>
          <w:rFonts w:ascii="Times New Roman" w:hAnsi="Times New Roman" w:cs="Times New Roman"/>
          <w:sz w:val="24"/>
          <w:szCs w:val="24"/>
        </w:rPr>
        <w:t>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пропаганда вопросов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40AB57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A27C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Функции службы охраны труда</w:t>
      </w:r>
    </w:p>
    <w:p w14:paraId="33D420C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Для выполнения поставленных задач на Службу возлагаются следующие 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F97FC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</w:t>
      </w:r>
      <w:r>
        <w:rPr>
          <w:rFonts w:ascii="Times New Roman" w:hAnsi="Times New Roman" w:cs="Times New Roman"/>
          <w:sz w:val="24"/>
          <w:szCs w:val="24"/>
        </w:rPr>
        <w:t xml:space="preserve"> Учет и анализ состояния и причин производственного травматизма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 xml:space="preserve"> и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обусловленных производственными факторами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8C6B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7.2.</w:t>
      </w:r>
      <w:r>
        <w:rPr>
          <w:rFonts w:ascii="Times New Roman" w:hAnsi="Times New Roman" w:cs="Times New Roman"/>
          <w:sz w:val="24"/>
          <w:szCs w:val="24"/>
        </w:rPr>
        <w:t xml:space="preserve"> Оказание помощи подразделениям в организации и проведении измерений параметров опасных и вредных производственных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оценке травмобезопасности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приспособлений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DB71CF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</w:t>
      </w:r>
      <w:r>
        <w:rPr>
          <w:rFonts w:ascii="Times New Roman" w:hAnsi="Times New Roman" w:cs="Times New Roman"/>
          <w:sz w:val="24"/>
          <w:szCs w:val="24"/>
        </w:rPr>
        <w:t xml:space="preserve"> Орган</w:t>
      </w:r>
      <w:r>
        <w:rPr>
          <w:rFonts w:ascii="Times New Roman" w:hAnsi="Times New Roman" w:cs="Times New Roman"/>
          <w:sz w:val="24"/>
          <w:szCs w:val="24"/>
        </w:rPr>
        <w:t>изация и участие в проведении специальной оценки условий труда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11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3A9CF3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</w:t>
      </w:r>
      <w:r>
        <w:rPr>
          <w:rFonts w:ascii="Times New Roman" w:hAnsi="Times New Roman" w:cs="Times New Roman"/>
          <w:sz w:val="24"/>
          <w:szCs w:val="24"/>
        </w:rPr>
        <w:t xml:space="preserve"> Проведение совместно с представителями соответствующи</w:t>
      </w:r>
      <w:r>
        <w:rPr>
          <w:rFonts w:ascii="Times New Roman" w:hAnsi="Times New Roman" w:cs="Times New Roman"/>
          <w:sz w:val="24"/>
          <w:szCs w:val="24"/>
        </w:rPr>
        <w:t xml:space="preserve">х подразделений и с участием уполномоченных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доверенных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лиц по охране труда профессиональных союзов или иных уполномоченных работниками представительных органов проверок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обследований технического состояния зданий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сооружений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машин и механи</w:t>
      </w:r>
      <w:r>
        <w:rPr>
          <w:rFonts w:ascii="Times New Roman" w:hAnsi="Times New Roman" w:cs="Times New Roman"/>
          <w:sz w:val="24"/>
          <w:szCs w:val="24"/>
        </w:rPr>
        <w:t>змов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приспособлений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средств коллективной и индивидуальной защиты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состояния санитарно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технических устройств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работы вентиляционных систем на соответствие требованиям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7E5F1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>
        <w:rPr>
          <w:rFonts w:ascii="Times New Roman" w:hAnsi="Times New Roman" w:cs="Times New Roman"/>
          <w:sz w:val="24"/>
          <w:szCs w:val="24"/>
        </w:rPr>
        <w:t xml:space="preserve"> Участие в работе комиссий по приемке в эксплуатацию зако</w:t>
      </w:r>
      <w:r>
        <w:rPr>
          <w:rFonts w:ascii="Times New Roman" w:hAnsi="Times New Roman" w:cs="Times New Roman"/>
          <w:sz w:val="24"/>
          <w:szCs w:val="24"/>
        </w:rPr>
        <w:t>нченных строительством или реконструированных объектов производственного назначения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 работе комиссий по приемке из ремонта установок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агрегатов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станков и другого оборудования в части соблюдения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302D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</w:t>
      </w:r>
      <w:r>
        <w:rPr>
          <w:rFonts w:ascii="Times New Roman" w:hAnsi="Times New Roman" w:cs="Times New Roman"/>
          <w:sz w:val="24"/>
          <w:szCs w:val="24"/>
        </w:rPr>
        <w:t xml:space="preserve"> Согласование разрабат</w:t>
      </w:r>
      <w:r>
        <w:rPr>
          <w:rFonts w:ascii="Times New Roman" w:hAnsi="Times New Roman" w:cs="Times New Roman"/>
          <w:sz w:val="24"/>
          <w:szCs w:val="24"/>
        </w:rPr>
        <w:t>ываемой в организации проектной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конструкторской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технологической и другой документации в части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6009B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7.7.</w:t>
      </w:r>
      <w:r>
        <w:rPr>
          <w:rFonts w:ascii="Times New Roman" w:hAnsi="Times New Roman" w:cs="Times New Roman"/>
          <w:sz w:val="24"/>
          <w:szCs w:val="24"/>
        </w:rPr>
        <w:t xml:space="preserve"> Разработка совместно с другими подразделениями планов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программ по улучшению условий 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предупреждению производственн</w:t>
      </w:r>
      <w:r>
        <w:rPr>
          <w:rFonts w:ascii="Times New Roman" w:hAnsi="Times New Roman" w:cs="Times New Roman"/>
          <w:sz w:val="24"/>
          <w:szCs w:val="24"/>
        </w:rPr>
        <w:t>ого травматизма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заболеваний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обусловленных производственными факторами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оказание организационно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методической помощи по выполнению запланированных мероприятий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223C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7.8.</w:t>
      </w:r>
      <w:r>
        <w:rPr>
          <w:rFonts w:ascii="Times New Roman" w:hAnsi="Times New Roman" w:cs="Times New Roman"/>
          <w:sz w:val="24"/>
          <w:szCs w:val="24"/>
        </w:rPr>
        <w:t xml:space="preserve"> Участие в составлении разделов коллективного договора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каса</w:t>
      </w:r>
      <w:r>
        <w:rPr>
          <w:rFonts w:ascii="Times New Roman" w:hAnsi="Times New Roman" w:cs="Times New Roman"/>
          <w:sz w:val="24"/>
          <w:szCs w:val="24"/>
        </w:rPr>
        <w:t xml:space="preserve">ющихся условий и охраны </w:t>
      </w:r>
      <w:r>
        <w:rPr>
          <w:rFonts w:ascii="Times New Roman" w:hAnsi="Times New Roman" w:cs="Times New Roman"/>
          <w:sz w:val="24"/>
          <w:szCs w:val="24"/>
        </w:rPr>
        <w:lastRenderedPageBreak/>
        <w:t>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соглашения по охране труда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04334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7.9.</w:t>
      </w:r>
      <w:r>
        <w:rPr>
          <w:rFonts w:ascii="Times New Roman" w:hAnsi="Times New Roman" w:cs="Times New Roman"/>
          <w:sz w:val="24"/>
          <w:szCs w:val="24"/>
        </w:rPr>
        <w:t xml:space="preserve"> Оказание помощи руководителям подразделений в составлении списков профессий и должностей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которыми работники должны проходить обязательные предварительные и период</w:t>
      </w:r>
      <w:r>
        <w:rPr>
          <w:rFonts w:ascii="Times New Roman" w:hAnsi="Times New Roman" w:cs="Times New Roman"/>
          <w:sz w:val="24"/>
          <w:szCs w:val="24"/>
        </w:rPr>
        <w:t>ические медицинские осмотры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списков профессий и должностей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которыми на основании действующего законодательства работникам предоставляются гарантий и компенсаций за работу с вредными или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</w:t>
      </w:r>
      <w:r>
        <w:rPr>
          <w:rFonts w:ascii="Times New Roman" w:hAnsi="Times New Roman" w:cs="Times New Roman"/>
          <w:sz w:val="24"/>
          <w:szCs w:val="24"/>
        </w:rPr>
        <w:t xml:space="preserve">интруда РФ </w:t>
      </w:r>
      <w:hyperlink r:id="rId12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63039C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7.10.</w:t>
      </w:r>
      <w:r>
        <w:rPr>
          <w:rFonts w:ascii="Times New Roman" w:hAnsi="Times New Roman" w:cs="Times New Roman"/>
          <w:sz w:val="24"/>
          <w:szCs w:val="24"/>
        </w:rPr>
        <w:t xml:space="preserve"> Организация расследования несчастных случаев на производстве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участие в работе комиссии по расследованию несчастного случая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оформлен</w:t>
      </w:r>
      <w:r>
        <w:rPr>
          <w:rFonts w:ascii="Times New Roman" w:hAnsi="Times New Roman" w:cs="Times New Roman"/>
          <w:sz w:val="24"/>
          <w:szCs w:val="24"/>
        </w:rPr>
        <w:t>ие и хранение документов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касающихся требований охраны труда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актов по форме Н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и других документов по расследованию несчастных случаев на производстве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отчета о проведении специальной оценки условий труда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установленными сроками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13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32490D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7.11.</w:t>
      </w:r>
      <w:r>
        <w:rPr>
          <w:rFonts w:ascii="Times New Roman" w:hAnsi="Times New Roman" w:cs="Times New Roman"/>
          <w:sz w:val="24"/>
          <w:szCs w:val="24"/>
        </w:rPr>
        <w:t xml:space="preserve"> Участие в подготовке документов для назначения выплат по страхованию в связи с несчастными случаями на производстве или пр</w:t>
      </w:r>
      <w:r>
        <w:rPr>
          <w:rFonts w:ascii="Times New Roman" w:hAnsi="Times New Roman" w:cs="Times New Roman"/>
          <w:sz w:val="24"/>
          <w:szCs w:val="24"/>
        </w:rPr>
        <w:t>офессиональными заболеваниями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D50E8C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7.12.</w:t>
      </w:r>
      <w:r>
        <w:rPr>
          <w:rFonts w:ascii="Times New Roman" w:hAnsi="Times New Roman" w:cs="Times New Roman"/>
          <w:sz w:val="24"/>
          <w:szCs w:val="24"/>
        </w:rPr>
        <w:t xml:space="preserve"> Составление отчетности по охране и условиям труда по формам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установленным Госкомстатом России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9C028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7.13.</w:t>
      </w:r>
      <w:r>
        <w:rPr>
          <w:rFonts w:ascii="Times New Roman" w:hAnsi="Times New Roman" w:cs="Times New Roman"/>
          <w:sz w:val="24"/>
          <w:szCs w:val="24"/>
        </w:rPr>
        <w:t xml:space="preserve"> Разработка программ обучения по охране труда работников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ее руководителя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проведение вводного</w:t>
      </w:r>
      <w:r>
        <w:rPr>
          <w:rFonts w:ascii="Times New Roman" w:hAnsi="Times New Roman" w:cs="Times New Roman"/>
          <w:sz w:val="24"/>
          <w:szCs w:val="24"/>
        </w:rPr>
        <w:t xml:space="preserve"> инструктажа по охране труда со всеми лицами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поступающими на работу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том числе временно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командированными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учащимися и студентами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прибывшими на производственное обучение или практику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19BDA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7.14.</w:t>
      </w:r>
      <w:r>
        <w:rPr>
          <w:rFonts w:ascii="Times New Roman" w:hAnsi="Times New Roman" w:cs="Times New Roman"/>
          <w:sz w:val="24"/>
          <w:szCs w:val="24"/>
        </w:rPr>
        <w:t xml:space="preserve"> Организация своевременного обучения по охране труда р</w:t>
      </w:r>
      <w:r>
        <w:rPr>
          <w:rFonts w:ascii="Times New Roman" w:hAnsi="Times New Roman" w:cs="Times New Roman"/>
          <w:sz w:val="24"/>
          <w:szCs w:val="24"/>
        </w:rPr>
        <w:t>аботников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ее руководителя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участие в работе комиссий по проверке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D6384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7.15.</w:t>
      </w:r>
      <w:r>
        <w:rPr>
          <w:rFonts w:ascii="Times New Roman" w:hAnsi="Times New Roman" w:cs="Times New Roman"/>
          <w:sz w:val="24"/>
          <w:szCs w:val="24"/>
        </w:rPr>
        <w:t xml:space="preserve"> Составление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участии руководителей подразделений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перечней профессий и видов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которые должны быть разработаны инс</w:t>
      </w:r>
      <w:r>
        <w:rPr>
          <w:rFonts w:ascii="Times New Roman" w:hAnsi="Times New Roman" w:cs="Times New Roman"/>
          <w:sz w:val="24"/>
          <w:szCs w:val="24"/>
        </w:rPr>
        <w:t>трукции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2FB37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7.16.</w:t>
      </w:r>
      <w:r>
        <w:rPr>
          <w:rFonts w:ascii="Times New Roman" w:hAnsi="Times New Roman" w:cs="Times New Roman"/>
          <w:sz w:val="24"/>
          <w:szCs w:val="24"/>
        </w:rPr>
        <w:t xml:space="preserve"> Оказание методической помощи руководителям подразделений при разработке и пересмотре инструкций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стандартов организации Системы стандартов безопасности труда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ССБТ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604C76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7.17.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подразделений локальными</w:t>
      </w:r>
      <w:r>
        <w:rPr>
          <w:rFonts w:ascii="Times New Roman" w:hAnsi="Times New Roman" w:cs="Times New Roman"/>
          <w:sz w:val="24"/>
          <w:szCs w:val="24"/>
        </w:rPr>
        <w:t xml:space="preserve"> нормативными правовыми актами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правилами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нормами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инструкциями по охране труда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наглядными пособиями и учебными материалами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61A45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7.18.</w:t>
      </w:r>
      <w:r>
        <w:rPr>
          <w:rFonts w:ascii="Times New Roman" w:hAnsi="Times New Roman" w:cs="Times New Roman"/>
          <w:sz w:val="24"/>
          <w:szCs w:val="24"/>
        </w:rPr>
        <w:t xml:space="preserve"> Организация и руководство работой кабинета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подготовка информационных стендов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уголков по охране труда в подразделениях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EA57C0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7.19.</w:t>
      </w:r>
      <w:r>
        <w:rPr>
          <w:rFonts w:ascii="Times New Roman" w:hAnsi="Times New Roman" w:cs="Times New Roman"/>
          <w:sz w:val="24"/>
          <w:szCs w:val="24"/>
        </w:rPr>
        <w:t xml:space="preserve"> Организация совещаний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538CA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7.20.</w:t>
      </w:r>
      <w:r>
        <w:rPr>
          <w:rFonts w:ascii="Times New Roman" w:hAnsi="Times New Roman" w:cs="Times New Roman"/>
          <w:sz w:val="24"/>
          <w:szCs w:val="24"/>
        </w:rPr>
        <w:t xml:space="preserve"> Ведение пропаганды по вопросам охраны труда с использованием для этих целей внутреннего радиовещания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телевидения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видео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и кинофильмов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малотиражной печати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стен</w:t>
      </w:r>
      <w:r>
        <w:rPr>
          <w:rFonts w:ascii="Times New Roman" w:hAnsi="Times New Roman" w:cs="Times New Roman"/>
          <w:sz w:val="24"/>
          <w:szCs w:val="24"/>
        </w:rPr>
        <w:t>ных газет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витрин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087A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7.21.</w:t>
      </w:r>
      <w:r>
        <w:rPr>
          <w:rFonts w:ascii="Times New Roman" w:hAnsi="Times New Roman" w:cs="Times New Roman"/>
          <w:sz w:val="24"/>
          <w:szCs w:val="24"/>
        </w:rPr>
        <w:t xml:space="preserve"> Доведение до сведения работников действующих законов и иных нормативных правовых актов об охране труда Российской Федерации и соответствующего субъекта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коллективного договора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соглашения по охране труда </w:t>
      </w:r>
      <w:r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F01B0E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7.22.</w:t>
      </w:r>
      <w:r>
        <w:rPr>
          <w:rFonts w:ascii="Times New Roman" w:hAnsi="Times New Roman" w:cs="Times New Roman"/>
          <w:sz w:val="24"/>
          <w:szCs w:val="24"/>
        </w:rPr>
        <w:t xml:space="preserve"> Рассмотрение писем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заявлений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жалоб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касающихся вопросов условий 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подготовка предложений руководителю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руководителям подразделений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 устранению выявленных недостатков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4AD3C3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7.23.</w:t>
      </w:r>
      <w:r>
        <w:rPr>
          <w:rFonts w:ascii="Times New Roman" w:hAnsi="Times New Roman" w:cs="Times New Roman"/>
          <w:sz w:val="24"/>
          <w:szCs w:val="24"/>
        </w:rPr>
        <w:t xml:space="preserve"> Осуществление контроля</w:t>
      </w:r>
      <w:r>
        <w:rPr>
          <w:rFonts w:ascii="Times New Roman" w:hAnsi="Times New Roman" w:cs="Times New Roman"/>
          <w:sz w:val="24"/>
          <w:szCs w:val="24"/>
        </w:rPr>
        <w:t xml:space="preserve"> за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AA93F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соблюдением работниками требований законов и иных нормативных правовых актов об охране труда Российской Федерации и соответствующего субъекта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коллективного договора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соглашения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других локальных нормативных прав</w:t>
      </w:r>
      <w:r>
        <w:rPr>
          <w:rFonts w:ascii="Times New Roman" w:hAnsi="Times New Roman" w:cs="Times New Roman"/>
          <w:sz w:val="24"/>
          <w:szCs w:val="24"/>
        </w:rPr>
        <w:t>овых актов организации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FC3AF0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обеспечением и правильным применением средств индивидуальной и коллективной защиты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6DBD7C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расследованием и учетом несчастных случаев на производстве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1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C0B360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выполнением мероприятий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предусмотренных программами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планами по улучшению условий 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разделом коллективного договора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касающимся вопросов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соглашением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з</w:t>
      </w:r>
      <w:r>
        <w:rPr>
          <w:rFonts w:ascii="Times New Roman" w:hAnsi="Times New Roman" w:cs="Times New Roman"/>
          <w:sz w:val="24"/>
          <w:szCs w:val="24"/>
        </w:rPr>
        <w:t>а принятием мер по устранению причин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вызвавших несчастный случай на производстве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информация из акта по форме Н</w:t>
      </w:r>
      <w:r>
        <w:rPr>
          <w:rFonts w:ascii="Times New Roman" w:hAnsi="Times New Roman" w:cs="Times New Roman"/>
          <w:sz w:val="24"/>
          <w:szCs w:val="24"/>
        </w:rPr>
        <w:t>-1),</w:t>
      </w:r>
      <w:r>
        <w:rPr>
          <w:rFonts w:ascii="Times New Roman" w:hAnsi="Times New Roman" w:cs="Times New Roman"/>
          <w:sz w:val="24"/>
          <w:szCs w:val="24"/>
        </w:rPr>
        <w:t xml:space="preserve"> выполнением предписаний органов государственного надзора и контроля за соблюдением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других мероприятий по созданию </w:t>
      </w:r>
      <w:r>
        <w:rPr>
          <w:rFonts w:ascii="Times New Roman" w:hAnsi="Times New Roman" w:cs="Times New Roman"/>
          <w:sz w:val="24"/>
          <w:szCs w:val="24"/>
        </w:rPr>
        <w:t>безопасных условий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23BD3A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наличием в подразделениях инструкций по охране труда для работников согласно перечню профессий и видов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которые должны быть разработаны инструкции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своевременным их пересмотром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1F0D0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проведением специальной</w:t>
      </w:r>
      <w:r>
        <w:rPr>
          <w:rFonts w:ascii="Times New Roman" w:hAnsi="Times New Roman" w:cs="Times New Roman"/>
          <w:sz w:val="24"/>
          <w:szCs w:val="24"/>
        </w:rPr>
        <w:t xml:space="preserve"> оценки условий труда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1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D436670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своевременным проведением соответствующими службами необходимых испытаний и технических освидетел</w:t>
      </w:r>
      <w:r>
        <w:rPr>
          <w:rFonts w:ascii="Times New Roman" w:hAnsi="Times New Roman" w:cs="Times New Roman"/>
          <w:sz w:val="24"/>
          <w:szCs w:val="24"/>
        </w:rPr>
        <w:t>ьствований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машин и механизмов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DBDA690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эффективностью работы аспирационных и вентиляционных систем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ABADE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состоянием предохранительных приспособлений и защитных устройств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3BCE6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своевременным проведением обучения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проверки знаний требований</w:t>
      </w:r>
      <w:r>
        <w:rPr>
          <w:rFonts w:ascii="Times New Roman" w:hAnsi="Times New Roman" w:cs="Times New Roman"/>
          <w:sz w:val="24"/>
          <w:szCs w:val="24"/>
        </w:rPr>
        <w:t xml:space="preserve"> охраны труда и всех видов инструктажа по охране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6A7B4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организацией хранения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выдачи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стирки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химической чистки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сушки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обеспыливания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обезжиривания и ремонта специальной одежды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специальной обуви и других средств индивидуальной и коллективной защиты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07D9D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санитарно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гигиеническим состоянием производственных и вспомогательных помещений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93CC36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организацией рабочих мест в соответствии с требованиями охраны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2220E3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правильным расходованием в подразделениях средств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выделенных на выполнение мероприятий по улучшен</w:t>
      </w:r>
      <w:r>
        <w:rPr>
          <w:rFonts w:ascii="Times New Roman" w:hAnsi="Times New Roman" w:cs="Times New Roman"/>
          <w:sz w:val="24"/>
          <w:szCs w:val="24"/>
        </w:rPr>
        <w:t>ию условий и охраны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47AB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своевременным и правильным предоставлением работникам компенсаций за тяжелую работу и работу с вредными или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бесплатной выдачей лечебно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профилактического питания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молока и других равноценных пищевых п</w:t>
      </w:r>
      <w:r>
        <w:rPr>
          <w:rFonts w:ascii="Times New Roman" w:hAnsi="Times New Roman" w:cs="Times New Roman"/>
          <w:sz w:val="24"/>
          <w:szCs w:val="24"/>
        </w:rPr>
        <w:t>родуктов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44E3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использованием труда женщин и лиц моложе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лет в соответствии с законодательством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69735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7.24.</w:t>
      </w:r>
      <w:r>
        <w:rPr>
          <w:rFonts w:ascii="Times New Roman" w:hAnsi="Times New Roman" w:cs="Times New Roman"/>
          <w:sz w:val="24"/>
          <w:szCs w:val="24"/>
        </w:rPr>
        <w:t xml:space="preserve"> Анализ и обобщение предложений по расходованию средств фонда охраны труда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его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разработка направлений их наиболее эффективного и</w:t>
      </w:r>
      <w:r>
        <w:rPr>
          <w:rFonts w:ascii="Times New Roman" w:hAnsi="Times New Roman" w:cs="Times New Roman"/>
          <w:sz w:val="24"/>
          <w:szCs w:val="24"/>
        </w:rPr>
        <w:t>спользования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подготовка обоснований для выделения организации средств из территориального фонда охраны труда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его наличии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 проведение мероприятий по улучшению условий и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B9964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86CAA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IV.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Права работников службы охраны труда</w:t>
      </w:r>
    </w:p>
    <w:p w14:paraId="572D9FB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Работники Службы им</w:t>
      </w:r>
      <w:r>
        <w:rPr>
          <w:rFonts w:ascii="Times New Roman" w:hAnsi="Times New Roman" w:cs="Times New Roman"/>
          <w:sz w:val="24"/>
          <w:szCs w:val="24"/>
        </w:rPr>
        <w:t>еют право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54B69A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8.1.</w:t>
      </w:r>
      <w:r>
        <w:rPr>
          <w:rFonts w:ascii="Times New Roman" w:hAnsi="Times New Roman" w:cs="Times New Roman"/>
          <w:sz w:val="24"/>
          <w:szCs w:val="24"/>
        </w:rPr>
        <w:t xml:space="preserve"> В любое время суток беспрепятственно посещать и осматривать производственные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служебные и бытовые помещения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знакомиться в пределах своей компетенции с документами по вопросам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EDEF3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</w:t>
      </w:r>
      <w:r>
        <w:rPr>
          <w:rFonts w:ascii="Times New Roman" w:hAnsi="Times New Roman" w:cs="Times New Roman"/>
          <w:sz w:val="24"/>
          <w:szCs w:val="24"/>
        </w:rPr>
        <w:t xml:space="preserve"> Предъявлять руководителям подразд</w:t>
      </w:r>
      <w:r>
        <w:rPr>
          <w:rFonts w:ascii="Times New Roman" w:hAnsi="Times New Roman" w:cs="Times New Roman"/>
          <w:sz w:val="24"/>
          <w:szCs w:val="24"/>
        </w:rPr>
        <w:t>елений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другим должностным лицам организации обязательные для исполнения предписания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рекомендуемая форма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приложение к настоящим Рекомендациям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 устранении выявленных при проверках нарушений требований охраны труда и контролировать их выполнение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FC0F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Требовать от руководителей подразделений отстранения от работы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имеющих допуска к выполнению данного вида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прошедших в установленном порядке предварительных и периодических медицинских осмотров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инструктажа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использующих </w:t>
      </w:r>
      <w:r>
        <w:rPr>
          <w:rFonts w:ascii="Times New Roman" w:hAnsi="Times New Roman" w:cs="Times New Roman"/>
          <w:sz w:val="24"/>
          <w:szCs w:val="24"/>
        </w:rPr>
        <w:t>в своей работе предоставленных средств индивидуальной защиты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нарушающих требования законодательства об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9A9A5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8.4.</w:t>
      </w:r>
      <w:r>
        <w:rPr>
          <w:rFonts w:ascii="Times New Roman" w:hAnsi="Times New Roman" w:cs="Times New Roman"/>
          <w:sz w:val="24"/>
          <w:szCs w:val="24"/>
        </w:rPr>
        <w:t xml:space="preserve"> Направлять руководителю организации предложения о привлечении к ответственности должностных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нарушающих требования охраны</w:t>
      </w:r>
      <w:r>
        <w:rPr>
          <w:rFonts w:ascii="Times New Roman" w:hAnsi="Times New Roman" w:cs="Times New Roman"/>
          <w:sz w:val="24"/>
          <w:szCs w:val="24"/>
        </w:rPr>
        <w:t xml:space="preserve">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0214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8.5.</w:t>
      </w:r>
      <w:r>
        <w:rPr>
          <w:rFonts w:ascii="Times New Roman" w:hAnsi="Times New Roman" w:cs="Times New Roman"/>
          <w:sz w:val="24"/>
          <w:szCs w:val="24"/>
        </w:rPr>
        <w:t xml:space="preserve"> Запрашивать и получать от руководителей подразделений необходимые сведения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документы по вопросам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требовать письменные объяснения от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допустивших нарушения законодательства об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A9453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8.6.</w:t>
      </w:r>
      <w:r>
        <w:rPr>
          <w:rFonts w:ascii="Times New Roman" w:hAnsi="Times New Roman" w:cs="Times New Roman"/>
          <w:sz w:val="24"/>
          <w:szCs w:val="24"/>
        </w:rPr>
        <w:t xml:space="preserve"> Привлекать по согл</w:t>
      </w:r>
      <w:r>
        <w:rPr>
          <w:rFonts w:ascii="Times New Roman" w:hAnsi="Times New Roman" w:cs="Times New Roman"/>
          <w:sz w:val="24"/>
          <w:szCs w:val="24"/>
        </w:rPr>
        <w:t>асованию с руководителем организации и руководителями подразделений соответствующих специалистов организации к проверкам состояния условий и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D0E6B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8.7.</w:t>
      </w:r>
      <w:r>
        <w:rPr>
          <w:rFonts w:ascii="Times New Roman" w:hAnsi="Times New Roman" w:cs="Times New Roman"/>
          <w:sz w:val="24"/>
          <w:szCs w:val="24"/>
        </w:rPr>
        <w:t xml:space="preserve"> Представлять руководителю организации предложения о поощрении отдельных работников за активную р</w:t>
      </w:r>
      <w:r>
        <w:rPr>
          <w:rFonts w:ascii="Times New Roman" w:hAnsi="Times New Roman" w:cs="Times New Roman"/>
          <w:sz w:val="24"/>
          <w:szCs w:val="24"/>
        </w:rPr>
        <w:t>аботу по улучшению условий и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30840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8.8.</w:t>
      </w:r>
      <w:r>
        <w:rPr>
          <w:rFonts w:ascii="Times New Roman" w:hAnsi="Times New Roman" w:cs="Times New Roman"/>
          <w:sz w:val="24"/>
          <w:szCs w:val="24"/>
        </w:rPr>
        <w:t xml:space="preserve"> Представительствовать по поручению руководителя организации в государственных и общественных организациях при обсуждении вопросов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5D032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50C4D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Организация работы службы охраны труда</w:t>
      </w:r>
    </w:p>
    <w:p w14:paraId="3C9D1CB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Руководитель орган</w:t>
      </w:r>
      <w:r>
        <w:rPr>
          <w:rFonts w:ascii="Times New Roman" w:hAnsi="Times New Roman" w:cs="Times New Roman"/>
          <w:sz w:val="24"/>
          <w:szCs w:val="24"/>
        </w:rPr>
        <w:t>изации должен обеспечить необходимые условия для выполнения работниками Службы своих полномочий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273EF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Организация труда работников Службы предусматривает регламентацию их должностных обязанностей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закрепление за каждым из них определенных функций по охране </w:t>
      </w:r>
      <w:r>
        <w:rPr>
          <w:rFonts w:ascii="Times New Roman" w:hAnsi="Times New Roman" w:cs="Times New Roman"/>
          <w:sz w:val="24"/>
          <w:szCs w:val="24"/>
        </w:rPr>
        <w:t>труда в подразделениях организации в соответствии с их должностными инструкциями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069C8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  <w:r>
        <w:rPr>
          <w:rFonts w:ascii="Times New Roman" w:hAnsi="Times New Roman" w:cs="Times New Roman"/>
          <w:sz w:val="24"/>
          <w:szCs w:val="24"/>
        </w:rPr>
        <w:t xml:space="preserve"> Рабочие места работников Службы рекомендуется организовывать в отдельном помещении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обеспечивать современной оргтехникой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техническими средствами связи и оборудовать для </w:t>
      </w:r>
      <w:r>
        <w:rPr>
          <w:rFonts w:ascii="Times New Roman" w:hAnsi="Times New Roman" w:cs="Times New Roman"/>
          <w:sz w:val="24"/>
          <w:szCs w:val="24"/>
        </w:rPr>
        <w:t>приема посетителей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AF8E8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Для осуществления ряда функций Службы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проведение обучения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инструктажа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семинаров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лекций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выставок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необходимо предусматривать организацию кабинета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оснащенного необходимой нормативной правовой и справочной литерат</w:t>
      </w:r>
      <w:r>
        <w:rPr>
          <w:rFonts w:ascii="Times New Roman" w:hAnsi="Times New Roman" w:cs="Times New Roman"/>
          <w:sz w:val="24"/>
          <w:szCs w:val="24"/>
        </w:rPr>
        <w:t>урой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BC6AF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Руководителю организации рекомендуется организовывать для работников Службы систематическое повышение квалификации и проверку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01E1CB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007C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Формирование службы охраны труда</w:t>
      </w:r>
    </w:p>
    <w:p w14:paraId="23765D3E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Структуру Службы и численность</w:t>
      </w:r>
      <w:r>
        <w:rPr>
          <w:rFonts w:ascii="Times New Roman" w:hAnsi="Times New Roman" w:cs="Times New Roman"/>
          <w:sz w:val="24"/>
          <w:szCs w:val="24"/>
        </w:rPr>
        <w:t xml:space="preserve"> работников Службы определяет руководитель организации в зависимости от численности работающих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характера условий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степени опасности производств и других факторов с учетом Межотраслевых нормативов численности работников службы охраны труда в организа</w:t>
      </w:r>
      <w:r>
        <w:rPr>
          <w:rFonts w:ascii="Times New Roman" w:hAnsi="Times New Roman" w:cs="Times New Roman"/>
          <w:sz w:val="24"/>
          <w:szCs w:val="24"/>
        </w:rPr>
        <w:t>циях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hyperlink r:id="rId1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12.02.2014 г. N 96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EE3DD1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В организации с численностью более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работников создается Служба или вводится должность специалиста по охране </w:t>
      </w:r>
      <w:r>
        <w:rPr>
          <w:rFonts w:ascii="Times New Roman" w:hAnsi="Times New Roman" w:cs="Times New Roman"/>
          <w:sz w:val="24"/>
          <w:szCs w:val="24"/>
        </w:rPr>
        <w:t>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имеющего соответствующую подготовку или опыт работы в этой области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168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 xml:space="preserve"> В организации с численностью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и менее работников решение о создании Службы или введении должности специалиста по охране труда принимается руководителем организации с учетом с</w:t>
      </w:r>
      <w:r>
        <w:rPr>
          <w:rFonts w:ascii="Times New Roman" w:hAnsi="Times New Roman" w:cs="Times New Roman"/>
          <w:sz w:val="24"/>
          <w:szCs w:val="24"/>
        </w:rPr>
        <w:t>пецифики деятельности данной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Руководитель организации может возложить обязанности по охране труда на другого специалиста или иное лицо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 его согласия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которое после соответствующего обучения и проверки знаний наряду с основной работой будет </w:t>
      </w:r>
      <w:r>
        <w:rPr>
          <w:rFonts w:ascii="Times New Roman" w:hAnsi="Times New Roman" w:cs="Times New Roman"/>
          <w:sz w:val="24"/>
          <w:szCs w:val="24"/>
        </w:rPr>
        <w:t>выполнять должностные обязанности специалиста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AD19F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отсутствии в организации Службы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специалиста по охране труда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руководитель организации вправе заключить договор со специалистами или с организациями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оказывающими услуги в области охраны тр</w:t>
      </w:r>
      <w:r>
        <w:rPr>
          <w:rFonts w:ascii="Times New Roman" w:hAnsi="Times New Roman" w:cs="Times New Roman"/>
          <w:sz w:val="24"/>
          <w:szCs w:val="24"/>
        </w:rPr>
        <w:t>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88A6A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 xml:space="preserve"> На должность специалиста по охране труда назначаются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правило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имеющие квалификацию инженера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либо специалисты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имеющие высшее профессиональное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техническое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образование без предъявления требований к стажу работы или сред</w:t>
      </w:r>
      <w:r>
        <w:rPr>
          <w:rFonts w:ascii="Times New Roman" w:hAnsi="Times New Roman" w:cs="Times New Roman"/>
          <w:sz w:val="24"/>
          <w:szCs w:val="24"/>
        </w:rPr>
        <w:t xml:space="preserve">нее профессиональное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техническое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образование и стаж работы в должности техника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категории не менее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лет либо других должностях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замещаемых специалистами со средним профессиональным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техническим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образованием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менее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Все категории указанных лиц</w:t>
      </w:r>
      <w:r>
        <w:rPr>
          <w:rFonts w:ascii="Times New Roman" w:hAnsi="Times New Roman" w:cs="Times New Roman"/>
          <w:sz w:val="24"/>
          <w:szCs w:val="24"/>
        </w:rPr>
        <w:t xml:space="preserve"> должны пройти специальное обучение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2F38D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64968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Контроль и ответственность</w:t>
      </w:r>
    </w:p>
    <w:p w14:paraId="69AAE4E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 xml:space="preserve"> Контроль за деятельностью Службы осуществляет руководитель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служба охраны труда вышестоящей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ее наличии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орган исполнительной власти соо</w:t>
      </w:r>
      <w:r>
        <w:rPr>
          <w:rFonts w:ascii="Times New Roman" w:hAnsi="Times New Roman" w:cs="Times New Roman"/>
          <w:sz w:val="24"/>
          <w:szCs w:val="24"/>
        </w:rPr>
        <w:t>тветствующего субъекта Российской Федерации в области охраны труда и органы государственного надзора и контроля за соблюдением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BA49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 xml:space="preserve"> Ответственность за деятельность Службы несет руководитель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8623A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20.</w:t>
      </w:r>
      <w:r>
        <w:rPr>
          <w:rFonts w:ascii="Times New Roman" w:hAnsi="Times New Roman" w:cs="Times New Roman"/>
          <w:sz w:val="24"/>
          <w:szCs w:val="24"/>
        </w:rPr>
        <w:t xml:space="preserve"> Работники Службы несут от</w:t>
      </w:r>
      <w:r>
        <w:rPr>
          <w:rFonts w:ascii="Times New Roman" w:hAnsi="Times New Roman" w:cs="Times New Roman"/>
          <w:sz w:val="24"/>
          <w:szCs w:val="24"/>
        </w:rPr>
        <w:t>ветственность за выполнение своих должностных обязанностей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определенных положением о Службе и должностными инструкциями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37020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1520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</w:p>
    <w:p w14:paraId="7B744DD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к Рекомендациям по организации </w:t>
      </w:r>
    </w:p>
    <w:p w14:paraId="37DB7B5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работы службы охраны труда </w:t>
      </w:r>
    </w:p>
    <w:p w14:paraId="7A1775A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 организации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утвержденным </w:t>
      </w:r>
    </w:p>
    <w:p w14:paraId="710A22BF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Постановлением Министерства </w:t>
      </w:r>
    </w:p>
    <w:p w14:paraId="2CE3DC8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тру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да и социального развития </w:t>
      </w:r>
    </w:p>
    <w:p w14:paraId="3C8F99C8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Российской Федерации </w:t>
      </w:r>
    </w:p>
    <w:p w14:paraId="6C0B61B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i/>
          <w:iCs/>
          <w:sz w:val="24"/>
          <w:szCs w:val="24"/>
        </w:rPr>
        <w:t>2000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BB0EEC5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4B916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FD395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738D88D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</w:t>
      </w:r>
    </w:p>
    <w:p w14:paraId="17C839FD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</w:t>
      </w:r>
      <w:r>
        <w:rPr>
          <w:rFonts w:ascii="Courier New" w:hAnsi="Courier New" w:cs="Courier New"/>
          <w:sz w:val="24"/>
          <w:szCs w:val="24"/>
        </w:rPr>
        <w:t>ПРЕДПИСАНИЕ</w:t>
      </w:r>
    </w:p>
    <w:p w14:paraId="77655F4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</w:t>
      </w:r>
      <w:r>
        <w:rPr>
          <w:rFonts w:ascii="Courier New" w:hAnsi="Courier New" w:cs="Courier New"/>
          <w:sz w:val="24"/>
          <w:szCs w:val="24"/>
        </w:rPr>
        <w:t>ИНЖЕНЕРА</w:t>
      </w:r>
      <w:r>
        <w:rPr>
          <w:rFonts w:ascii="Courier New" w:hAnsi="Courier New" w:cs="Courier New"/>
          <w:sz w:val="24"/>
          <w:szCs w:val="24"/>
        </w:rPr>
        <w:t> (</w:t>
      </w:r>
      <w:r>
        <w:rPr>
          <w:rFonts w:ascii="Courier New" w:hAnsi="Courier New" w:cs="Courier New"/>
          <w:sz w:val="24"/>
          <w:szCs w:val="24"/>
        </w:rPr>
        <w:t>СПЕЦИАЛИСТА</w:t>
      </w:r>
      <w:r>
        <w:rPr>
          <w:rFonts w:ascii="Courier New" w:hAnsi="Courier New" w:cs="Courier New"/>
          <w:sz w:val="24"/>
          <w:szCs w:val="24"/>
        </w:rPr>
        <w:t>) </w:t>
      </w:r>
      <w:r>
        <w:rPr>
          <w:rFonts w:ascii="Courier New" w:hAnsi="Courier New" w:cs="Courier New"/>
          <w:sz w:val="24"/>
          <w:szCs w:val="24"/>
        </w:rPr>
        <w:t>СЛУЖБЫ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</w:p>
    <w:p w14:paraId="0704DB6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06178F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1669D22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_</w:t>
      </w:r>
      <w:r>
        <w:rPr>
          <w:rFonts w:ascii="Courier New" w:hAnsi="Courier New" w:cs="Courier New"/>
          <w:sz w:val="24"/>
          <w:szCs w:val="24"/>
        </w:rPr>
        <w:t>______________________________________________________</w:t>
      </w:r>
    </w:p>
    <w:p w14:paraId="74AFEDC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организации</w:t>
      </w:r>
      <w:r>
        <w:rPr>
          <w:rFonts w:ascii="Courier New" w:hAnsi="Courier New" w:cs="Courier New"/>
          <w:sz w:val="24"/>
          <w:szCs w:val="24"/>
        </w:rPr>
        <w:t>)</w:t>
      </w:r>
    </w:p>
    <w:p w14:paraId="1C4182F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84A4D39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"__" _____________ 20__ </w:t>
      </w:r>
      <w:r>
        <w:rPr>
          <w:rFonts w:ascii="Courier New" w:hAnsi="Courier New" w:cs="Courier New"/>
          <w:sz w:val="24"/>
          <w:szCs w:val="24"/>
        </w:rPr>
        <w:t>г</w:t>
      </w:r>
      <w:r>
        <w:rPr>
          <w:rFonts w:ascii="Courier New" w:hAnsi="Courier New" w:cs="Courier New"/>
          <w:sz w:val="24"/>
          <w:szCs w:val="24"/>
        </w:rPr>
        <w:t>.                                  N ____</w:t>
      </w:r>
    </w:p>
    <w:p w14:paraId="7581311C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78460238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Кому</w:t>
      </w:r>
      <w:r>
        <w:rPr>
          <w:rFonts w:ascii="Courier New" w:hAnsi="Courier New" w:cs="Courier New"/>
          <w:sz w:val="24"/>
          <w:szCs w:val="24"/>
        </w:rPr>
        <w:t> _____________________________________________________________</w:t>
      </w:r>
    </w:p>
    <w:p w14:paraId="30D012B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</w:t>
      </w:r>
      <w:r>
        <w:rPr>
          <w:rFonts w:ascii="Courier New" w:hAnsi="Courier New" w:cs="Courier New"/>
          <w:sz w:val="24"/>
          <w:szCs w:val="24"/>
        </w:rPr>
        <w:t>             (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, 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.)</w:t>
      </w:r>
    </w:p>
    <w:p w14:paraId="396A870A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__________________________________________________________________</w:t>
      </w:r>
    </w:p>
    <w:p w14:paraId="46CB69F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подразделения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организации</w:t>
      </w:r>
      <w:r>
        <w:rPr>
          <w:rFonts w:ascii="Courier New" w:hAnsi="Courier New" w:cs="Courier New"/>
          <w:sz w:val="24"/>
          <w:szCs w:val="24"/>
        </w:rPr>
        <w:t>)</w:t>
      </w:r>
    </w:p>
    <w:p w14:paraId="04AC1E3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соответствии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статьей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ями</w:t>
      </w:r>
      <w:r>
        <w:rPr>
          <w:rFonts w:ascii="Courier New" w:hAnsi="Courier New" w:cs="Courier New"/>
          <w:sz w:val="24"/>
          <w:szCs w:val="24"/>
        </w:rPr>
        <w:t>) ___________________________________</w:t>
      </w:r>
    </w:p>
    <w:p w14:paraId="5A0EF6E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</w:t>
      </w:r>
      <w:r>
        <w:rPr>
          <w:rFonts w:ascii="Courier New" w:hAnsi="Courier New" w:cs="Courier New"/>
          <w:sz w:val="24"/>
          <w:szCs w:val="24"/>
        </w:rPr>
        <w:t>___________________________________</w:t>
      </w:r>
    </w:p>
    <w:p w14:paraId="0B2298C5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94B6E6B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DD7E931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нормативного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правового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акта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)</w:t>
      </w:r>
    </w:p>
    <w:p w14:paraId="0F19F357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предлагаю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устранить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следующие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нарушения</w:t>
      </w:r>
      <w:r>
        <w:rPr>
          <w:rFonts w:ascii="Courier New" w:hAnsi="Courier New" w:cs="Courier New"/>
          <w:sz w:val="24"/>
          <w:szCs w:val="24"/>
        </w:rPr>
        <w:t>:</w:t>
      </w:r>
    </w:p>
    <w:p w14:paraId="719911DE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84F5382" w14:textId="77777777" w:rsidR="00000000" w:rsidRDefault="001D31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4624"/>
        <w:gridCol w:w="2094"/>
        <w:gridCol w:w="1786"/>
      </w:tblGrid>
      <w:tr w:rsidR="00000000" w14:paraId="6D0248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35E65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91D0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 </w:t>
            </w:r>
          </w:p>
          <w:p w14:paraId="142CB686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п</w:t>
            </w: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2DFA4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62A4974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       </w:t>
            </w:r>
            <w:r>
              <w:rPr>
                <w:rFonts w:ascii="Courier New" w:hAnsi="Courier New" w:cs="Courier New"/>
                <w:sz w:val="24"/>
                <w:szCs w:val="24"/>
              </w:rPr>
              <w:t>Перечень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4F50CDCB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выявленных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  <w:r>
              <w:rPr>
                <w:rFonts w:ascii="Courier New" w:hAnsi="Courier New" w:cs="Courier New"/>
                <w:sz w:val="24"/>
                <w:szCs w:val="24"/>
              </w:rPr>
              <w:t>нарушений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  <w:r>
              <w:rPr>
                <w:rFonts w:ascii="Courier New" w:hAnsi="Courier New" w:cs="Courier New"/>
                <w:sz w:val="24"/>
                <w:szCs w:val="24"/>
              </w:rPr>
              <w:t>требований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69F3B8E3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   </w:t>
            </w:r>
            <w:r>
              <w:rPr>
                <w:rFonts w:ascii="Courier New" w:hAnsi="Courier New" w:cs="Courier New"/>
                <w:sz w:val="24"/>
                <w:szCs w:val="24"/>
              </w:rPr>
              <w:t>охраны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  <w:r>
              <w:rPr>
                <w:rFonts w:ascii="Courier New" w:hAnsi="Courier New" w:cs="Courier New"/>
                <w:sz w:val="24"/>
                <w:szCs w:val="24"/>
              </w:rPr>
              <w:t>труда</w:t>
            </w: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8DBFE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CEC7EF5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  <w:r>
              <w:rPr>
                <w:rFonts w:ascii="Courier New" w:hAnsi="Courier New" w:cs="Courier New"/>
                <w:sz w:val="24"/>
                <w:szCs w:val="24"/>
              </w:rPr>
              <w:t>Сроки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77CF551E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  <w:r>
              <w:rPr>
                <w:rFonts w:ascii="Courier New" w:hAnsi="Courier New" w:cs="Courier New"/>
                <w:sz w:val="24"/>
                <w:szCs w:val="24"/>
              </w:rPr>
              <w:t>устранения</w:t>
            </w: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1511D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591B10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Отметки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11425907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  <w:r>
              <w:rPr>
                <w:rFonts w:ascii="Courier New" w:hAnsi="Courier New" w:cs="Courier New"/>
                <w:sz w:val="24"/>
                <w:szCs w:val="24"/>
              </w:rPr>
              <w:t>об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395E2D72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устранении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000000" w14:paraId="7698C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9729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7BCAEE0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1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9CF1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FCAB406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            2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284A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33B7E1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   3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21992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A7BB341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  4 </w:t>
            </w:r>
          </w:p>
        </w:tc>
      </w:tr>
      <w:tr w:rsidR="00000000" w14:paraId="53A74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57AC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A0741EB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8A571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66FCE6B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ECE24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C470AE0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91E5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D8F0B09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000000" w14:paraId="24925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6341B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BB9E11A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6E7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984E5FD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7EB50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58B0BB8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D5967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C6B89CD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000000" w14:paraId="436DE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9C8C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BEF5B89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764D8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30496A7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43286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BE31ED0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1ED20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792BD1E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000000" w14:paraId="3ED67C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F8146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58F4847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48A5C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8CCB899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A2DE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BBEFDF4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7BA5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491221D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000000" w14:paraId="29E7F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B4B93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60F311A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7F19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A7B4F5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CA6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C3DD58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F2459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2F2710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000000" w14:paraId="43E682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13AC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E8B84B3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EB15A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69699F2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A0F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5D9266F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45B53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A504151" w14:textId="77777777" w:rsidR="00000000" w:rsidRDefault="001D31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</w:tbl>
    <w:p w14:paraId="7D353CDA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C687C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</w:t>
      </w:r>
    </w:p>
    <w:p w14:paraId="1FF14F77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выполнении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настоящего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предписания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прошу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сообщить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до</w:t>
      </w:r>
      <w:r>
        <w:rPr>
          <w:rFonts w:ascii="Courier New" w:hAnsi="Courier New" w:cs="Courier New"/>
          <w:sz w:val="24"/>
          <w:szCs w:val="24"/>
        </w:rPr>
        <w:t> ____________</w:t>
      </w:r>
    </w:p>
    <w:p w14:paraId="078249CC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дата</w:t>
      </w:r>
      <w:r>
        <w:rPr>
          <w:rFonts w:ascii="Courier New" w:hAnsi="Courier New" w:cs="Courier New"/>
          <w:sz w:val="24"/>
          <w:szCs w:val="24"/>
        </w:rPr>
        <w:t>)</w:t>
      </w:r>
    </w:p>
    <w:p w14:paraId="2C55C81D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письменно</w:t>
      </w:r>
      <w:r>
        <w:rPr>
          <w:rFonts w:ascii="Courier New" w:hAnsi="Courier New" w:cs="Courier New"/>
          <w:sz w:val="24"/>
          <w:szCs w:val="24"/>
        </w:rPr>
        <w:t> (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телефону</w:t>
      </w:r>
      <w:r>
        <w:rPr>
          <w:rFonts w:ascii="Courier New" w:hAnsi="Courier New" w:cs="Courier New"/>
          <w:sz w:val="24"/>
          <w:szCs w:val="24"/>
        </w:rPr>
        <w:t>) __________________________________________</w:t>
      </w:r>
    </w:p>
    <w:p w14:paraId="71EAD26E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5897B441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Предписание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выдал</w:t>
      </w:r>
      <w:r>
        <w:rPr>
          <w:rFonts w:ascii="Courier New" w:hAnsi="Courier New" w:cs="Courier New"/>
          <w:sz w:val="24"/>
          <w:szCs w:val="24"/>
        </w:rPr>
        <w:t>: ________________________ ______________________</w:t>
      </w:r>
    </w:p>
    <w:p w14:paraId="4EEB09D7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(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, </w:t>
      </w:r>
      <w:r>
        <w:rPr>
          <w:rFonts w:ascii="Courier New" w:hAnsi="Courier New" w:cs="Courier New"/>
          <w:sz w:val="24"/>
          <w:szCs w:val="24"/>
        </w:rPr>
        <w:t>дата</w:t>
      </w:r>
      <w:r>
        <w:rPr>
          <w:rFonts w:ascii="Courier New" w:hAnsi="Courier New" w:cs="Courier New"/>
          <w:sz w:val="24"/>
          <w:szCs w:val="24"/>
        </w:rPr>
        <w:t>)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29E549FC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Предписание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получил</w:t>
      </w:r>
      <w:r>
        <w:rPr>
          <w:rFonts w:ascii="Courier New" w:hAnsi="Courier New" w:cs="Courier New"/>
          <w:sz w:val="24"/>
          <w:szCs w:val="24"/>
        </w:rPr>
        <w:t>: ______________________ ______________________</w:t>
      </w:r>
    </w:p>
    <w:p w14:paraId="5C5409F5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(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, </w:t>
      </w:r>
      <w:r>
        <w:rPr>
          <w:rFonts w:ascii="Courier New" w:hAnsi="Courier New" w:cs="Courier New"/>
          <w:sz w:val="24"/>
          <w:szCs w:val="24"/>
        </w:rPr>
        <w:t>дата</w:t>
      </w:r>
      <w:r>
        <w:rPr>
          <w:rFonts w:ascii="Courier New" w:hAnsi="Courier New" w:cs="Courier New"/>
          <w:sz w:val="24"/>
          <w:szCs w:val="24"/>
        </w:rPr>
        <w:t>)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1F0EEBCD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Контроль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устранения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нарушений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провел</w:t>
      </w:r>
      <w:r>
        <w:rPr>
          <w:rFonts w:ascii="Courier New" w:hAnsi="Courier New" w:cs="Courier New"/>
          <w:sz w:val="24"/>
          <w:szCs w:val="24"/>
        </w:rPr>
        <w:t>: ____________________________</w:t>
      </w:r>
    </w:p>
    <w:p w14:paraId="1A78CB40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</w:t>
      </w:r>
      <w:r>
        <w:rPr>
          <w:rFonts w:ascii="Courier New" w:hAnsi="Courier New" w:cs="Courier New"/>
          <w:sz w:val="24"/>
          <w:szCs w:val="24"/>
        </w:rPr>
        <w:t>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271A1D6F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__________________________________________________________________</w:t>
      </w:r>
    </w:p>
    <w:p w14:paraId="2FE7F43B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(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, </w:t>
      </w:r>
      <w:r>
        <w:rPr>
          <w:rFonts w:ascii="Courier New" w:hAnsi="Courier New" w:cs="Courier New"/>
          <w:sz w:val="24"/>
          <w:szCs w:val="24"/>
        </w:rPr>
        <w:t>дата</w:t>
      </w:r>
      <w:r>
        <w:rPr>
          <w:rFonts w:ascii="Courier New" w:hAnsi="Courier New" w:cs="Courier New"/>
          <w:sz w:val="24"/>
          <w:szCs w:val="24"/>
        </w:rPr>
        <w:t>)</w:t>
      </w:r>
    </w:p>
    <w:p w14:paraId="70914B28" w14:textId="77777777" w:rsidR="00000000" w:rsidRDefault="001D31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69"/>
    <w:rsid w:val="001D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FD57AB"/>
  <w14:defaultImageDpi w14:val="0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tiv.kontur.ru/document?moduleid=1&amp;documentid=6953#l0" TargetMode="External"/><Relationship Id="rId13" Type="http://schemas.openxmlformats.org/officeDocument/2006/relationships/hyperlink" Target="https://normativ.kontur.ru/document?moduleid=1&amp;documentid=226119#l1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rmativ.kontur.ru/document?moduleid=1&amp;documentid=206755#l4306" TargetMode="External"/><Relationship Id="rId12" Type="http://schemas.openxmlformats.org/officeDocument/2006/relationships/hyperlink" Target="https://normativ.kontur.ru/document?moduleid=1&amp;documentid=226119#l1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ormativ.kontur.ru/document?moduleid=1&amp;documentid=226119#l11" TargetMode="External"/><Relationship Id="rId1" Type="http://schemas.openxmlformats.org/officeDocument/2006/relationships/styles" Target="styles.xml"/><Relationship Id="rId6" Type="http://schemas.openxmlformats.org/officeDocument/2006/relationships/hyperlink" Target="https://normativ.kontur.ru/document?moduleid=1&amp;documentid=82410#l0" TargetMode="External"/><Relationship Id="rId11" Type="http://schemas.openxmlformats.org/officeDocument/2006/relationships/hyperlink" Target="https://normativ.kontur.ru/document?moduleid=1&amp;documentid=226119#l45" TargetMode="External"/><Relationship Id="rId5" Type="http://schemas.openxmlformats.org/officeDocument/2006/relationships/hyperlink" Target="https://normativ.kontur.ru/document?moduleid=1&amp;documentid=82410#l0" TargetMode="External"/><Relationship Id="rId15" Type="http://schemas.openxmlformats.org/officeDocument/2006/relationships/hyperlink" Target="https://normativ.kontur.ru/document?moduleid=1&amp;documentid=226119#l11" TargetMode="External"/><Relationship Id="rId10" Type="http://schemas.openxmlformats.org/officeDocument/2006/relationships/hyperlink" Target="https://normativ.kontur.ru/document?moduleid=1&amp;documentid=82410#l87" TargetMode="External"/><Relationship Id="rId4" Type="http://schemas.openxmlformats.org/officeDocument/2006/relationships/hyperlink" Target="https://normativ.kontur.ru/document?moduleid=1&amp;documentid=226119#l0" TargetMode="External"/><Relationship Id="rId9" Type="http://schemas.openxmlformats.org/officeDocument/2006/relationships/hyperlink" Target="https://normativ.kontur.ru/document?moduleid=1&amp;documentid=226119#l0" TargetMode="External"/><Relationship Id="rId14" Type="http://schemas.openxmlformats.org/officeDocument/2006/relationships/hyperlink" Target="https://normativ.kontur.ru/document?moduleid=1&amp;documentid=226119#l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3059</Words>
  <Characters>17441</Characters>
  <Application>Microsoft Office Word</Application>
  <DocSecurity>0</DocSecurity>
  <Lines>145</Lines>
  <Paragraphs>40</Paragraphs>
  <ScaleCrop>false</ScaleCrop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cp:keywords/>
  <dc:description/>
  <cp:lastModifiedBy>Alexey Potapov</cp:lastModifiedBy>
  <cp:revision>2</cp:revision>
  <dcterms:created xsi:type="dcterms:W3CDTF">2020-02-29T18:38:00Z</dcterms:created>
  <dcterms:modified xsi:type="dcterms:W3CDTF">2020-02-29T18:38:00Z</dcterms:modified>
</cp:coreProperties>
</file>