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B6E" w:rsidRDefault="00073DBB" w:rsidP="00A90B6E">
      <w:pPr>
        <w:pStyle w:val="PlainText"/>
        <w:jc w:val="center"/>
        <w:rPr>
          <w:rFonts w:ascii="Times New Roman" w:eastAsia="MS Mincho" w:hAnsi="Times New Roman" w:cs="Times New Roman"/>
          <w:b/>
          <w:bCs/>
          <w:sz w:val="24"/>
        </w:rPr>
      </w:pPr>
      <w:r>
        <w:rPr>
          <w:rFonts w:ascii="Times New Roman" w:hAnsi="Times New Roman"/>
          <w:b/>
          <w:noProof/>
          <w:sz w:val="22"/>
        </w:rPr>
        <w:drawing>
          <wp:inline distT="0" distB="0" distL="0" distR="0">
            <wp:extent cx="1407795" cy="93027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07795" cy="930275"/>
                    </a:xfrm>
                    <a:prstGeom prst="rect">
                      <a:avLst/>
                    </a:prstGeom>
                    <a:noFill/>
                    <a:ln w="9525">
                      <a:noFill/>
                      <a:miter lim="800000"/>
                      <a:headEnd/>
                      <a:tailEnd/>
                    </a:ln>
                  </pic:spPr>
                </pic:pic>
              </a:graphicData>
            </a:graphic>
          </wp:inline>
        </w:drawing>
      </w:r>
    </w:p>
    <w:p w:rsidR="00A90B6E" w:rsidRDefault="00073DBB">
      <w:pPr>
        <w:pStyle w:val="PlainText"/>
        <w:jc w:val="center"/>
        <w:rPr>
          <w:rFonts w:ascii="Times New Roman" w:eastAsia="MS Mincho" w:hAnsi="Times New Roman" w:cs="Times New Roman"/>
          <w:b/>
          <w:bCs/>
          <w:sz w:val="24"/>
        </w:rPr>
      </w:pPr>
    </w:p>
    <w:p w:rsidR="00A90B6E" w:rsidRDefault="00073DBB">
      <w:pPr>
        <w:pStyle w:val="PlainText"/>
        <w:jc w:val="center"/>
        <w:rPr>
          <w:rFonts w:ascii="Times New Roman" w:eastAsia="MS Mincho" w:hAnsi="Times New Roman" w:cs="Times New Roman"/>
          <w:b/>
          <w:bCs/>
          <w:sz w:val="24"/>
        </w:rPr>
      </w:pPr>
      <w:r>
        <w:rPr>
          <w:rFonts w:ascii="Times New Roman" w:eastAsia="MS Mincho" w:hAnsi="Times New Roman" w:cs="Times New Roman"/>
          <w:b/>
          <w:bCs/>
          <w:sz w:val="24"/>
        </w:rPr>
        <w:t>Application Service Providers (ASP) Policy</w:t>
      </w:r>
    </w:p>
    <w:p w:rsidR="00A90B6E" w:rsidRDefault="00073DBB">
      <w:pPr>
        <w:pStyle w:val="PlainText"/>
        <w:rPr>
          <w:rFonts w:ascii="Times New Roman" w:eastAsia="MS Mincho" w:hAnsi="Times New Roman" w:cs="Times New Roman"/>
        </w:rPr>
      </w:pPr>
    </w:p>
    <w:p w:rsidR="00A90B6E" w:rsidRPr="008E4A2E" w:rsidRDefault="00073DBB" w:rsidP="00A90B6E">
      <w:pPr>
        <w:pStyle w:val="PlainText"/>
        <w:rPr>
          <w:rFonts w:ascii="Times New Roman" w:eastAsia="MS Mincho" w:hAnsi="Times New Roman"/>
          <w:b/>
          <w:i/>
        </w:rPr>
      </w:pPr>
      <w:r w:rsidRPr="008E4A2E">
        <w:rPr>
          <w:rFonts w:ascii="Times New Roman" w:eastAsia="MS Mincho" w:hAnsi="Times New Roman"/>
          <w:b/>
          <w:i/>
        </w:rPr>
        <w:t>Created by or for the SANS Institute.  Feel free to modify or use for your organization.  If you have a policy to contribute, please send e-mail to stephen@sans.edu</w:t>
      </w:r>
    </w:p>
    <w:p w:rsidR="00A90B6E" w:rsidRDefault="00073DBB">
      <w:pPr>
        <w:pStyle w:val="PlainText"/>
        <w:rPr>
          <w:rFonts w:ascii="Times New Roman" w:eastAsia="MS Mincho" w:hAnsi="Times New Roman" w:cs="Times New Roman"/>
        </w:rPr>
      </w:pPr>
    </w:p>
    <w:p w:rsidR="00A90B6E" w:rsidRDefault="00073DBB">
      <w:pPr>
        <w:pStyle w:val="PlainText"/>
        <w:rPr>
          <w:rFonts w:ascii="Times New Roman" w:eastAsia="MS Mincho" w:hAnsi="Times New Roman" w:cs="Times New Roman"/>
          <w:b/>
          <w:bCs/>
        </w:rPr>
      </w:pPr>
      <w:r>
        <w:rPr>
          <w:rFonts w:ascii="Times New Roman" w:eastAsia="MS Mincho" w:hAnsi="Times New Roman" w:cs="Times New Roman"/>
          <w:b/>
          <w:bCs/>
        </w:rPr>
        <w:t xml:space="preserve">1.0 Purpose </w:t>
      </w:r>
    </w:p>
    <w:p w:rsidR="00A90B6E" w:rsidRDefault="00073DBB">
      <w:pPr>
        <w:pStyle w:val="PlainText"/>
        <w:rPr>
          <w:rFonts w:ascii="Times New Roman" w:eastAsia="MS Mincho" w:hAnsi="Times New Roman" w:cs="Times New Roman"/>
        </w:rPr>
      </w:pPr>
      <w:r>
        <w:rPr>
          <w:rFonts w:ascii="Times New Roman" w:eastAsia="MS Mincho" w:hAnsi="Times New Roman" w:cs="Times New Roman"/>
        </w:rPr>
        <w:t>This document describes Inform</w:t>
      </w:r>
      <w:r>
        <w:rPr>
          <w:rFonts w:ascii="Times New Roman" w:eastAsia="MS Mincho" w:hAnsi="Times New Roman" w:cs="Times New Roman"/>
        </w:rPr>
        <w:t>ation Security's requirements of Application Service Providers (ASPs) that engage with &lt;Company Name&gt;.</w:t>
      </w:r>
    </w:p>
    <w:p w:rsidR="00A90B6E" w:rsidRDefault="00073DBB">
      <w:pPr>
        <w:pStyle w:val="PlainText"/>
        <w:rPr>
          <w:rFonts w:ascii="Times New Roman" w:eastAsia="MS Mincho" w:hAnsi="Times New Roman" w:cs="Times New Roman"/>
        </w:rPr>
      </w:pPr>
      <w:r>
        <w:rPr>
          <w:rFonts w:ascii="Times New Roman" w:eastAsia="MS Mincho" w:hAnsi="Times New Roman" w:cs="Times New Roman"/>
        </w:rPr>
        <w:t xml:space="preserve">      </w:t>
      </w:r>
    </w:p>
    <w:p w:rsidR="00A90B6E" w:rsidRDefault="00073DBB">
      <w:pPr>
        <w:pStyle w:val="PlainText"/>
        <w:rPr>
          <w:rFonts w:ascii="Times New Roman" w:eastAsia="MS Mincho" w:hAnsi="Times New Roman" w:cs="Times New Roman"/>
          <w:b/>
          <w:bCs/>
        </w:rPr>
      </w:pPr>
      <w:r>
        <w:rPr>
          <w:rFonts w:ascii="Times New Roman" w:eastAsia="MS Mincho" w:hAnsi="Times New Roman" w:cs="Times New Roman"/>
          <w:b/>
          <w:bCs/>
        </w:rPr>
        <w:t xml:space="preserve">2.0 Scope </w:t>
      </w:r>
    </w:p>
    <w:p w:rsidR="00A90B6E" w:rsidRDefault="00073DBB">
      <w:pPr>
        <w:pStyle w:val="PlainText"/>
        <w:rPr>
          <w:rFonts w:ascii="Times New Roman" w:eastAsia="MS Mincho" w:hAnsi="Times New Roman" w:cs="Times New Roman"/>
        </w:rPr>
      </w:pPr>
      <w:r>
        <w:rPr>
          <w:rFonts w:ascii="Times New Roman" w:eastAsia="MS Mincho" w:hAnsi="Times New Roman" w:cs="Times New Roman"/>
        </w:rPr>
        <w:t xml:space="preserve">This policy applies to any use of Application Service Providers by &lt;Company Name&gt;, independent of where hosted. </w:t>
      </w:r>
    </w:p>
    <w:p w:rsidR="00A90B6E" w:rsidRDefault="00073DBB">
      <w:pPr>
        <w:pStyle w:val="PlainText"/>
        <w:rPr>
          <w:rFonts w:ascii="Times New Roman" w:eastAsia="MS Mincho" w:hAnsi="Times New Roman" w:cs="Times New Roman"/>
        </w:rPr>
      </w:pPr>
      <w:r>
        <w:rPr>
          <w:rFonts w:ascii="Times New Roman" w:eastAsia="MS Mincho" w:hAnsi="Times New Roman" w:cs="Times New Roman"/>
        </w:rPr>
        <w:t xml:space="preserve">        </w:t>
      </w:r>
    </w:p>
    <w:p w:rsidR="00A90B6E" w:rsidRDefault="00073DBB">
      <w:pPr>
        <w:pStyle w:val="PlainText"/>
        <w:rPr>
          <w:rFonts w:ascii="Times New Roman" w:eastAsia="MS Mincho" w:hAnsi="Times New Roman" w:cs="Times New Roman"/>
          <w:b/>
          <w:bCs/>
        </w:rPr>
      </w:pPr>
      <w:r>
        <w:rPr>
          <w:rFonts w:ascii="Times New Roman" w:eastAsia="MS Mincho" w:hAnsi="Times New Roman" w:cs="Times New Roman"/>
          <w:b/>
          <w:bCs/>
        </w:rPr>
        <w:t xml:space="preserve">3.0 Policy </w:t>
      </w:r>
    </w:p>
    <w:p w:rsidR="00A90B6E" w:rsidRDefault="00073DBB">
      <w:pPr>
        <w:pStyle w:val="PlainText"/>
        <w:rPr>
          <w:rFonts w:ascii="Times New Roman" w:eastAsia="MS Mincho" w:hAnsi="Times New Roman" w:cs="Times New Roman"/>
        </w:rPr>
      </w:pPr>
      <w:r>
        <w:rPr>
          <w:rFonts w:ascii="Times New Roman" w:eastAsia="MS Mincho" w:hAnsi="Times New Roman" w:cs="Times New Roman"/>
          <w:b/>
          <w:bCs/>
        </w:rPr>
        <w:t>3</w:t>
      </w:r>
      <w:r>
        <w:rPr>
          <w:rFonts w:ascii="Times New Roman" w:eastAsia="MS Mincho" w:hAnsi="Times New Roman" w:cs="Times New Roman"/>
          <w:b/>
          <w:bCs/>
        </w:rPr>
        <w:t>.1 Requirements of Project Sponsoring Organization</w:t>
      </w:r>
    </w:p>
    <w:p w:rsidR="00A90B6E" w:rsidRDefault="00073DBB">
      <w:pPr>
        <w:pStyle w:val="PlainText"/>
        <w:rPr>
          <w:rFonts w:ascii="Times New Roman" w:eastAsia="MS Mincho" w:hAnsi="Times New Roman" w:cs="Times New Roman"/>
        </w:rPr>
      </w:pPr>
      <w:r>
        <w:rPr>
          <w:rFonts w:ascii="Times New Roman" w:eastAsia="MS Mincho" w:hAnsi="Times New Roman" w:cs="Times New Roman"/>
        </w:rPr>
        <w:t>The ASP Sponsoring Organization must first establish that its project is an appropriate one for the ASP model, prior to engaging any additional infrastructure teams within &lt;Company Name&gt; or ASPs external t</w:t>
      </w:r>
      <w:r>
        <w:rPr>
          <w:rFonts w:ascii="Times New Roman" w:eastAsia="MS Mincho" w:hAnsi="Times New Roman" w:cs="Times New Roman"/>
        </w:rPr>
        <w:t xml:space="preserve">o the company. The person/team wanting to use the ASP service must confirm that the ASP chosen to host the application or project complies with this policy. The Business Function to be outsourced must be evaluated against the following: </w:t>
      </w:r>
    </w:p>
    <w:p w:rsidR="00A90B6E" w:rsidRDefault="00073DBB">
      <w:pPr>
        <w:pStyle w:val="PlainText"/>
        <w:rPr>
          <w:rFonts w:ascii="Times New Roman" w:eastAsia="MS Mincho" w:hAnsi="Times New Roman" w:cs="Times New Roman"/>
        </w:rPr>
      </w:pPr>
    </w:p>
    <w:p w:rsidR="00A90B6E" w:rsidRDefault="00073DBB">
      <w:pPr>
        <w:pStyle w:val="PlainText"/>
        <w:numPr>
          <w:ilvl w:val="0"/>
          <w:numId w:val="1"/>
        </w:numPr>
        <w:rPr>
          <w:rFonts w:ascii="Times New Roman" w:eastAsia="MS Mincho" w:hAnsi="Times New Roman" w:cs="Times New Roman"/>
        </w:rPr>
      </w:pPr>
      <w:r>
        <w:rPr>
          <w:rFonts w:ascii="Times New Roman" w:eastAsia="MS Mincho" w:hAnsi="Times New Roman" w:cs="Times New Roman"/>
        </w:rPr>
        <w:t>The requester mus</w:t>
      </w:r>
      <w:r>
        <w:rPr>
          <w:rFonts w:ascii="Times New Roman" w:eastAsia="MS Mincho" w:hAnsi="Times New Roman" w:cs="Times New Roman"/>
        </w:rPr>
        <w:t>t go through the ASP engagement process with the ASP Tiger Team to ensure affected parties are properly engaged.</w:t>
      </w:r>
    </w:p>
    <w:p w:rsidR="00A90B6E" w:rsidRDefault="00073DBB">
      <w:pPr>
        <w:pStyle w:val="PlainText"/>
        <w:numPr>
          <w:ilvl w:val="0"/>
          <w:numId w:val="1"/>
        </w:numPr>
        <w:rPr>
          <w:rFonts w:ascii="Times New Roman" w:eastAsia="MS Mincho" w:hAnsi="Times New Roman" w:cs="Times New Roman"/>
        </w:rPr>
      </w:pPr>
      <w:r>
        <w:rPr>
          <w:rFonts w:ascii="Times New Roman" w:eastAsia="MS Mincho" w:hAnsi="Times New Roman" w:cs="Times New Roman"/>
        </w:rPr>
        <w:t>In the event that &lt;Company Name&gt; data or applications are to be manipulated by, or hosted at, an ASP's service, the ASP sponsoring organization</w:t>
      </w:r>
      <w:r>
        <w:rPr>
          <w:rFonts w:ascii="Times New Roman" w:eastAsia="MS Mincho" w:hAnsi="Times New Roman" w:cs="Times New Roman"/>
        </w:rPr>
        <w:t xml:space="preserve"> must have written, explicit permission from the data/application owners. A copy of this permission must be provided to InfoSec. </w:t>
      </w:r>
    </w:p>
    <w:p w:rsidR="00A90B6E" w:rsidRDefault="00073DBB">
      <w:pPr>
        <w:pStyle w:val="PlainText"/>
        <w:numPr>
          <w:ilvl w:val="0"/>
          <w:numId w:val="1"/>
        </w:numPr>
        <w:rPr>
          <w:rFonts w:ascii="Times New Roman" w:eastAsia="MS Mincho" w:hAnsi="Times New Roman" w:cs="Times New Roman"/>
        </w:rPr>
      </w:pPr>
      <w:r>
        <w:rPr>
          <w:rFonts w:ascii="Times New Roman" w:eastAsia="MS Mincho" w:hAnsi="Times New Roman" w:cs="Times New Roman"/>
        </w:rPr>
        <w:t>The information to be hosted by an ASP must fall under the "Minimal" or "More Sensitive" categories. Information that falls un</w:t>
      </w:r>
      <w:r>
        <w:rPr>
          <w:rFonts w:ascii="Times New Roman" w:eastAsia="MS Mincho" w:hAnsi="Times New Roman" w:cs="Times New Roman"/>
        </w:rPr>
        <w:t xml:space="preserve">der the "Most Sensitive" category may not be outsourced to an ASP. Refer to the </w:t>
      </w:r>
      <w:r>
        <w:rPr>
          <w:rFonts w:ascii="Times New Roman" w:eastAsia="MS Mincho" w:hAnsi="Times New Roman" w:cs="Times New Roman"/>
          <w:i/>
          <w:iCs/>
        </w:rPr>
        <w:t>Information Sensitivity Policy</w:t>
      </w:r>
      <w:r>
        <w:rPr>
          <w:rFonts w:ascii="Times New Roman" w:eastAsia="MS Mincho" w:hAnsi="Times New Roman" w:cs="Times New Roman"/>
        </w:rPr>
        <w:t xml:space="preserve"> for additional details.</w:t>
      </w:r>
    </w:p>
    <w:p w:rsidR="00A90B6E" w:rsidRDefault="00073DBB">
      <w:pPr>
        <w:pStyle w:val="PlainText"/>
        <w:numPr>
          <w:ilvl w:val="0"/>
          <w:numId w:val="1"/>
        </w:numPr>
        <w:rPr>
          <w:rFonts w:ascii="Times New Roman" w:eastAsia="MS Mincho" w:hAnsi="Times New Roman" w:cs="Times New Roman"/>
        </w:rPr>
      </w:pPr>
      <w:r>
        <w:rPr>
          <w:rFonts w:ascii="Times New Roman" w:eastAsia="MS Mincho" w:hAnsi="Times New Roman" w:cs="Times New Roman"/>
        </w:rPr>
        <w:t>If the ASP provides confidential information to &lt;Company Name&gt;, the ASP sponsoring organization is responsible for ensuri</w:t>
      </w:r>
      <w:r>
        <w:rPr>
          <w:rFonts w:ascii="Times New Roman" w:eastAsia="MS Mincho" w:hAnsi="Times New Roman" w:cs="Times New Roman"/>
        </w:rPr>
        <w:t xml:space="preserve">ng that any obligations of confidentiality are satisfied. This includes information contained in the ASP's application. &lt;Company Name&gt;'s legal services department should be contacted for further guidance if questions about third-party data arise. Projects </w:t>
      </w:r>
      <w:r>
        <w:rPr>
          <w:rFonts w:ascii="Times New Roman" w:eastAsia="MS Mincho" w:hAnsi="Times New Roman" w:cs="Times New Roman"/>
        </w:rPr>
        <w:t>that do not meet these criteria may not be deployed to an ASP.</w:t>
      </w:r>
    </w:p>
    <w:p w:rsidR="00A90B6E" w:rsidRDefault="00073DBB">
      <w:pPr>
        <w:pStyle w:val="PlainText"/>
        <w:rPr>
          <w:rFonts w:ascii="Times New Roman" w:eastAsia="MS Mincho" w:hAnsi="Times New Roman" w:cs="Times New Roman"/>
        </w:rPr>
      </w:pPr>
      <w:r>
        <w:rPr>
          <w:rFonts w:ascii="Times New Roman" w:eastAsia="MS Mincho" w:hAnsi="Times New Roman" w:cs="Times New Roman"/>
        </w:rPr>
        <w:t xml:space="preserve">        </w:t>
      </w:r>
    </w:p>
    <w:p w:rsidR="00A90B6E" w:rsidRDefault="00073DBB">
      <w:pPr>
        <w:pStyle w:val="PlainText"/>
        <w:rPr>
          <w:rFonts w:ascii="Times New Roman" w:eastAsia="MS Mincho" w:hAnsi="Times New Roman" w:cs="Times New Roman"/>
          <w:b/>
          <w:bCs/>
        </w:rPr>
      </w:pPr>
      <w:r>
        <w:rPr>
          <w:rFonts w:ascii="Times New Roman" w:eastAsia="MS Mincho" w:hAnsi="Times New Roman" w:cs="Times New Roman"/>
          <w:b/>
          <w:bCs/>
        </w:rPr>
        <w:t>3.2 Requirements of the Application Service Provider</w:t>
      </w:r>
    </w:p>
    <w:p w:rsidR="00A90B6E" w:rsidRDefault="00073DBB">
      <w:pPr>
        <w:pStyle w:val="PlainText"/>
        <w:rPr>
          <w:rFonts w:ascii="Times New Roman" w:eastAsia="MS Mincho" w:hAnsi="Times New Roman" w:cs="Times New Roman"/>
        </w:rPr>
      </w:pPr>
      <w:r>
        <w:rPr>
          <w:rFonts w:ascii="Times New Roman" w:eastAsia="MS Mincho" w:hAnsi="Times New Roman" w:cs="Times New Roman"/>
        </w:rPr>
        <w:t xml:space="preserve">InfoSec has created an associated document, entitled </w:t>
      </w:r>
      <w:r>
        <w:rPr>
          <w:rFonts w:ascii="Times New Roman" w:eastAsia="MS Mincho" w:hAnsi="Times New Roman" w:cs="Times New Roman"/>
          <w:i/>
          <w:iCs/>
        </w:rPr>
        <w:t>ASP Security Standards</w:t>
      </w:r>
      <w:r>
        <w:rPr>
          <w:rFonts w:ascii="Times New Roman" w:eastAsia="MS Mincho" w:hAnsi="Times New Roman" w:cs="Times New Roman"/>
        </w:rPr>
        <w:t xml:space="preserve"> that sets forth the minimum security requirements for A</w:t>
      </w:r>
      <w:r>
        <w:rPr>
          <w:rFonts w:ascii="Times New Roman" w:eastAsia="MS Mincho" w:hAnsi="Times New Roman" w:cs="Times New Roman"/>
        </w:rPr>
        <w:t xml:space="preserve">SPs. The ASP must demonstrate compliance with these Standards in order to be considered for use. </w:t>
      </w:r>
    </w:p>
    <w:p w:rsidR="00A90B6E" w:rsidRDefault="00073DBB">
      <w:pPr>
        <w:pStyle w:val="PlainText"/>
        <w:rPr>
          <w:rFonts w:ascii="Times New Roman" w:eastAsia="MS Mincho" w:hAnsi="Times New Roman" w:cs="Times New Roman"/>
        </w:rPr>
      </w:pPr>
    </w:p>
    <w:p w:rsidR="00A90B6E" w:rsidRDefault="00073DBB">
      <w:pPr>
        <w:pStyle w:val="PlainText"/>
        <w:rPr>
          <w:rFonts w:ascii="Times New Roman" w:eastAsia="MS Mincho" w:hAnsi="Times New Roman" w:cs="Times New Roman"/>
        </w:rPr>
      </w:pPr>
      <w:r>
        <w:rPr>
          <w:rFonts w:ascii="Times New Roman" w:eastAsia="MS Mincho" w:hAnsi="Times New Roman" w:cs="Times New Roman"/>
        </w:rPr>
        <w:t xml:space="preserve">The ASP engagement process includes an InfoSec evaluation of security requirements. The </w:t>
      </w:r>
      <w:r>
        <w:rPr>
          <w:rFonts w:ascii="Times New Roman" w:eastAsia="MS Mincho" w:hAnsi="Times New Roman" w:cs="Times New Roman"/>
          <w:i/>
          <w:iCs/>
        </w:rPr>
        <w:t>ASP Security Standards</w:t>
      </w:r>
      <w:r>
        <w:rPr>
          <w:rFonts w:ascii="Times New Roman" w:eastAsia="MS Mincho" w:hAnsi="Times New Roman" w:cs="Times New Roman"/>
        </w:rPr>
        <w:t xml:space="preserve"> can be provided to ASPs that are either being </w:t>
      </w:r>
      <w:r>
        <w:rPr>
          <w:rFonts w:ascii="Times New Roman" w:eastAsia="MS Mincho" w:hAnsi="Times New Roman" w:cs="Times New Roman"/>
        </w:rPr>
        <w:t xml:space="preserve">considered for use by &lt;Company Name&gt;, or have already been selected for use. </w:t>
      </w:r>
    </w:p>
    <w:p w:rsidR="00A90B6E" w:rsidRDefault="00073DBB">
      <w:pPr>
        <w:pStyle w:val="PlainText"/>
        <w:rPr>
          <w:rFonts w:ascii="Times New Roman" w:eastAsia="MS Mincho" w:hAnsi="Times New Roman" w:cs="Times New Roman"/>
        </w:rPr>
      </w:pPr>
    </w:p>
    <w:p w:rsidR="00A90B6E" w:rsidRDefault="00073DBB">
      <w:pPr>
        <w:pStyle w:val="PlainText"/>
        <w:rPr>
          <w:rFonts w:ascii="Times New Roman" w:eastAsia="MS Mincho" w:hAnsi="Times New Roman" w:cs="Times New Roman"/>
        </w:rPr>
      </w:pPr>
      <w:r>
        <w:rPr>
          <w:rFonts w:ascii="Times New Roman" w:eastAsia="MS Mincho" w:hAnsi="Times New Roman" w:cs="Times New Roman"/>
        </w:rPr>
        <w:t xml:space="preserve">InfoSec may request that additional security measures be implemented in addition to the measures stated in the </w:t>
      </w:r>
      <w:r>
        <w:rPr>
          <w:rFonts w:ascii="Times New Roman" w:eastAsia="MS Mincho" w:hAnsi="Times New Roman" w:cs="Times New Roman"/>
          <w:i/>
          <w:iCs/>
        </w:rPr>
        <w:t>ASP Security Standards</w:t>
      </w:r>
      <w:r>
        <w:rPr>
          <w:rFonts w:ascii="Times New Roman" w:eastAsia="MS Mincho" w:hAnsi="Times New Roman" w:cs="Times New Roman"/>
        </w:rPr>
        <w:t xml:space="preserve"> document, depending on the nature of the pr</w:t>
      </w:r>
      <w:r>
        <w:rPr>
          <w:rFonts w:ascii="Times New Roman" w:eastAsia="MS Mincho" w:hAnsi="Times New Roman" w:cs="Times New Roman"/>
        </w:rPr>
        <w:t xml:space="preserve">oject. InfoSec may change the requirements over time, and the ASP is expected to comply with these changes. </w:t>
      </w:r>
    </w:p>
    <w:p w:rsidR="00A90B6E" w:rsidRDefault="00073DBB">
      <w:pPr>
        <w:pStyle w:val="PlainText"/>
        <w:rPr>
          <w:rFonts w:ascii="Times New Roman" w:eastAsia="MS Mincho" w:hAnsi="Times New Roman" w:cs="Times New Roman"/>
        </w:rPr>
      </w:pPr>
    </w:p>
    <w:p w:rsidR="00A90B6E" w:rsidRDefault="00073DBB">
      <w:pPr>
        <w:pStyle w:val="PlainText"/>
        <w:rPr>
          <w:rFonts w:ascii="Times New Roman" w:eastAsia="MS Mincho" w:hAnsi="Times New Roman" w:cs="Times New Roman"/>
          <w:b/>
          <w:bCs/>
        </w:rPr>
      </w:pPr>
      <w:r>
        <w:rPr>
          <w:rFonts w:ascii="Times New Roman" w:eastAsia="MS Mincho" w:hAnsi="Times New Roman" w:cs="Times New Roman"/>
          <w:b/>
          <w:bCs/>
        </w:rPr>
        <w:lastRenderedPageBreak/>
        <w:t>ASPs that do not meet these requirements may not be used for &lt;Company Name&gt; Systems, Inc. projects.</w:t>
      </w:r>
    </w:p>
    <w:p w:rsidR="00A90B6E" w:rsidRDefault="00073DBB">
      <w:pPr>
        <w:pStyle w:val="PlainText"/>
        <w:rPr>
          <w:rFonts w:ascii="Times New Roman" w:eastAsia="MS Mincho" w:hAnsi="Times New Roman" w:cs="Times New Roman"/>
        </w:rPr>
      </w:pPr>
      <w:r>
        <w:rPr>
          <w:rFonts w:ascii="Times New Roman" w:eastAsia="MS Mincho" w:hAnsi="Times New Roman" w:cs="Times New Roman"/>
        </w:rPr>
        <w:t xml:space="preserve">        </w:t>
      </w:r>
    </w:p>
    <w:p w:rsidR="00A90B6E" w:rsidRDefault="00073DBB">
      <w:pPr>
        <w:pStyle w:val="PlainText"/>
        <w:rPr>
          <w:rFonts w:ascii="Times New Roman" w:eastAsia="MS Mincho" w:hAnsi="Times New Roman" w:cs="Times New Roman"/>
          <w:b/>
          <w:bCs/>
        </w:rPr>
      </w:pPr>
      <w:r>
        <w:rPr>
          <w:rFonts w:ascii="Times New Roman" w:eastAsia="MS Mincho" w:hAnsi="Times New Roman" w:cs="Times New Roman"/>
          <w:b/>
          <w:bCs/>
        </w:rPr>
        <w:t xml:space="preserve">4.0 Enforcement </w:t>
      </w:r>
    </w:p>
    <w:p w:rsidR="00A90B6E" w:rsidRDefault="00073DBB">
      <w:pPr>
        <w:pStyle w:val="PlainText"/>
        <w:rPr>
          <w:rFonts w:ascii="Times New Roman" w:eastAsia="MS Mincho" w:hAnsi="Times New Roman" w:cs="Times New Roman"/>
        </w:rPr>
      </w:pPr>
      <w:r>
        <w:rPr>
          <w:rFonts w:ascii="Times New Roman" w:eastAsia="MS Mincho" w:hAnsi="Times New Roman" w:cs="Times New Roman"/>
        </w:rPr>
        <w:t>Any employee found t</w:t>
      </w:r>
      <w:r>
        <w:rPr>
          <w:rFonts w:ascii="Times New Roman" w:eastAsia="MS Mincho" w:hAnsi="Times New Roman" w:cs="Times New Roman"/>
        </w:rPr>
        <w:t>o have violated this policy may be subject to disciplinary action, up to and including termination of employment. Application Service Providers found to have violated this policy may be subject to financial penalties, up to and including termination of con</w:t>
      </w:r>
      <w:r>
        <w:rPr>
          <w:rFonts w:ascii="Times New Roman" w:eastAsia="MS Mincho" w:hAnsi="Times New Roman" w:cs="Times New Roman"/>
        </w:rPr>
        <w:t xml:space="preserve">tract. </w:t>
      </w:r>
    </w:p>
    <w:p w:rsidR="00A90B6E" w:rsidRDefault="00073DBB">
      <w:pPr>
        <w:pStyle w:val="PlainText"/>
        <w:rPr>
          <w:rFonts w:ascii="Times New Roman" w:eastAsia="MS Mincho" w:hAnsi="Times New Roman" w:cs="Times New Roman"/>
        </w:rPr>
      </w:pPr>
      <w:r>
        <w:rPr>
          <w:rFonts w:ascii="Times New Roman" w:eastAsia="MS Mincho" w:hAnsi="Times New Roman" w:cs="Times New Roman"/>
        </w:rPr>
        <w:t xml:space="preserve">        </w:t>
      </w:r>
    </w:p>
    <w:p w:rsidR="00A90B6E" w:rsidRDefault="00073DBB">
      <w:pPr>
        <w:pStyle w:val="PlainText"/>
        <w:rPr>
          <w:rFonts w:ascii="Times New Roman" w:eastAsia="MS Mincho" w:hAnsi="Times New Roman" w:cs="Times New Roman"/>
          <w:b/>
          <w:bCs/>
        </w:rPr>
      </w:pPr>
      <w:r>
        <w:rPr>
          <w:rFonts w:ascii="Times New Roman" w:eastAsia="MS Mincho" w:hAnsi="Times New Roman" w:cs="Times New Roman"/>
          <w:b/>
          <w:bCs/>
        </w:rPr>
        <w:t xml:space="preserve">5.0 Definitions </w:t>
      </w:r>
    </w:p>
    <w:p w:rsidR="00A90B6E" w:rsidRDefault="00073DBB">
      <w:pPr>
        <w:pStyle w:val="PlainText"/>
        <w:rPr>
          <w:rFonts w:ascii="Times New Roman" w:eastAsia="MS Mincho" w:hAnsi="Times New Roman" w:cs="Times New Roman"/>
          <w:b/>
          <w:bCs/>
        </w:rPr>
      </w:pPr>
      <w:r>
        <w:rPr>
          <w:rFonts w:ascii="Times New Roman" w:eastAsia="MS Mincho" w:hAnsi="Times New Roman" w:cs="Times New Roman"/>
          <w:b/>
          <w:bCs/>
        </w:rPr>
        <w:t xml:space="preserve">Terms </w:t>
      </w:r>
      <w:r>
        <w:rPr>
          <w:rFonts w:ascii="Times New Roman" w:eastAsia="MS Mincho" w:hAnsi="Times New Roman" w:cs="Times New Roman"/>
          <w:b/>
          <w:bCs/>
        </w:rPr>
        <w:tab/>
      </w:r>
      <w:r>
        <w:rPr>
          <w:rFonts w:ascii="Times New Roman" w:eastAsia="MS Mincho" w:hAnsi="Times New Roman" w:cs="Times New Roman"/>
          <w:b/>
          <w:bCs/>
        </w:rPr>
        <w:tab/>
      </w:r>
      <w:r>
        <w:rPr>
          <w:rFonts w:ascii="Times New Roman" w:eastAsia="MS Mincho" w:hAnsi="Times New Roman" w:cs="Times New Roman"/>
          <w:b/>
          <w:bCs/>
        </w:rPr>
        <w:tab/>
      </w:r>
      <w:r>
        <w:rPr>
          <w:rFonts w:ascii="Times New Roman" w:eastAsia="MS Mincho" w:hAnsi="Times New Roman" w:cs="Times New Roman"/>
          <w:b/>
          <w:bCs/>
        </w:rPr>
        <w:tab/>
      </w:r>
      <w:r>
        <w:rPr>
          <w:rFonts w:ascii="Times New Roman" w:eastAsia="MS Mincho" w:hAnsi="Times New Roman" w:cs="Times New Roman"/>
          <w:b/>
          <w:bCs/>
        </w:rPr>
        <w:tab/>
        <w:t xml:space="preserve">Definitions </w:t>
      </w:r>
    </w:p>
    <w:p w:rsidR="00A90B6E" w:rsidRDefault="00073DBB">
      <w:pPr>
        <w:pStyle w:val="PlainText"/>
        <w:rPr>
          <w:rFonts w:ascii="Times New Roman" w:eastAsia="MS Mincho" w:hAnsi="Times New Roman" w:cs="Times New Roman"/>
        </w:rPr>
      </w:pPr>
      <w:r>
        <w:rPr>
          <w:rFonts w:ascii="Times New Roman" w:eastAsia="MS Mincho" w:hAnsi="Times New Roman" w:cs="Times New Roman"/>
        </w:rPr>
        <w:t xml:space="preserve">Application Service Provider (ASP) </w:t>
      </w:r>
      <w:r>
        <w:rPr>
          <w:rFonts w:ascii="Times New Roman" w:eastAsia="MS Mincho" w:hAnsi="Times New Roman" w:cs="Times New Roman"/>
        </w:rPr>
        <w:tab/>
        <w:t>ASPs combine hosted software, hardware and networking technologies to offer a service-based application, as opposed to a &lt;Company Name&gt;-owned and operated applica</w:t>
      </w:r>
      <w:r>
        <w:rPr>
          <w:rFonts w:ascii="Times New Roman" w:eastAsia="MS Mincho" w:hAnsi="Times New Roman" w:cs="Times New Roman"/>
        </w:rPr>
        <w:t xml:space="preserve">tion. Common ASP offerings include enterprise resource planning (ERP), collaboration and sales force automation tools, but are not limited to these things. </w:t>
      </w:r>
    </w:p>
    <w:p w:rsidR="00A90B6E" w:rsidRDefault="00073DBB">
      <w:pPr>
        <w:pStyle w:val="PlainText"/>
        <w:rPr>
          <w:rFonts w:ascii="Times New Roman" w:eastAsia="MS Mincho" w:hAnsi="Times New Roman" w:cs="Times New Roman"/>
        </w:rPr>
      </w:pPr>
    </w:p>
    <w:p w:rsidR="00A90B6E" w:rsidRDefault="00073DBB">
      <w:pPr>
        <w:pStyle w:val="PlainText"/>
        <w:rPr>
          <w:rFonts w:ascii="Times New Roman" w:eastAsia="MS Mincho" w:hAnsi="Times New Roman" w:cs="Times New Roman"/>
        </w:rPr>
      </w:pPr>
      <w:r>
        <w:rPr>
          <w:rFonts w:ascii="Times New Roman" w:eastAsia="MS Mincho" w:hAnsi="Times New Roman" w:cs="Times New Roman"/>
        </w:rPr>
        <w:t>ASP Sponsoring Organization</w:t>
      </w:r>
      <w:r>
        <w:rPr>
          <w:rFonts w:ascii="Times New Roman" w:eastAsia="MS Mincho" w:hAnsi="Times New Roman" w:cs="Times New Roman"/>
        </w:rPr>
        <w:tab/>
      </w:r>
      <w:r>
        <w:rPr>
          <w:rFonts w:ascii="Times New Roman" w:eastAsia="MS Mincho" w:hAnsi="Times New Roman" w:cs="Times New Roman"/>
        </w:rPr>
        <w:tab/>
        <w:t>The group within &lt;Company Name&gt; that wishes to utilize the services o</w:t>
      </w:r>
      <w:r>
        <w:rPr>
          <w:rFonts w:ascii="Times New Roman" w:eastAsia="MS Mincho" w:hAnsi="Times New Roman" w:cs="Times New Roman"/>
        </w:rPr>
        <w:t xml:space="preserve">f an ASP. </w:t>
      </w:r>
    </w:p>
    <w:p w:rsidR="00A90B6E" w:rsidRDefault="00073DBB">
      <w:pPr>
        <w:pStyle w:val="PlainText"/>
        <w:rPr>
          <w:rFonts w:ascii="Times New Roman" w:eastAsia="MS Mincho" w:hAnsi="Times New Roman" w:cs="Times New Roman"/>
        </w:rPr>
      </w:pPr>
    </w:p>
    <w:p w:rsidR="00A90B6E" w:rsidRDefault="00073DBB">
      <w:pPr>
        <w:pStyle w:val="PlainText"/>
        <w:rPr>
          <w:rFonts w:ascii="Times New Roman" w:eastAsia="MS Mincho" w:hAnsi="Times New Roman" w:cs="Times New Roman"/>
        </w:rPr>
      </w:pPr>
      <w:r>
        <w:rPr>
          <w:rFonts w:ascii="Times New Roman" w:eastAsia="MS Mincho" w:hAnsi="Times New Roman" w:cs="Times New Roman"/>
        </w:rPr>
        <w:t>Business Function</w:t>
      </w:r>
      <w:r>
        <w:rPr>
          <w:rFonts w:ascii="Times New Roman" w:eastAsia="MS Mincho" w:hAnsi="Times New Roman" w:cs="Times New Roman"/>
        </w:rPr>
        <w:tab/>
      </w:r>
      <w:r>
        <w:rPr>
          <w:rFonts w:ascii="Times New Roman" w:eastAsia="MS Mincho" w:hAnsi="Times New Roman" w:cs="Times New Roman"/>
        </w:rPr>
        <w:tab/>
      </w:r>
      <w:r>
        <w:rPr>
          <w:rFonts w:ascii="Times New Roman" w:eastAsia="MS Mincho" w:hAnsi="Times New Roman" w:cs="Times New Roman"/>
        </w:rPr>
        <w:tab/>
        <w:t xml:space="preserve">The business need that a software application satisfies. managed by an ASP that hosts an application on behalf of &lt;Company Name&gt;. </w:t>
      </w:r>
    </w:p>
    <w:p w:rsidR="00A90B6E" w:rsidRDefault="00073DBB">
      <w:pPr>
        <w:pStyle w:val="PlainText"/>
        <w:rPr>
          <w:rFonts w:ascii="Times New Roman" w:eastAsia="MS Mincho" w:hAnsi="Times New Roman" w:cs="Times New Roman"/>
        </w:rPr>
      </w:pPr>
      <w:r>
        <w:rPr>
          <w:rFonts w:ascii="Times New Roman" w:eastAsia="MS Mincho" w:hAnsi="Times New Roman" w:cs="Times New Roman"/>
        </w:rPr>
        <w:t xml:space="preserve">        </w:t>
      </w:r>
    </w:p>
    <w:p w:rsidR="00A90B6E" w:rsidRDefault="00073DBB">
      <w:pPr>
        <w:pStyle w:val="PlainText"/>
        <w:rPr>
          <w:rFonts w:ascii="Times New Roman" w:eastAsia="MS Mincho" w:hAnsi="Times New Roman" w:cs="Times New Roman"/>
          <w:b/>
          <w:bCs/>
        </w:rPr>
      </w:pPr>
      <w:r>
        <w:rPr>
          <w:rFonts w:ascii="Times New Roman" w:eastAsia="MS Mincho" w:hAnsi="Times New Roman" w:cs="Times New Roman"/>
          <w:b/>
          <w:bCs/>
        </w:rPr>
        <w:t>6.0 Revision History</w:t>
      </w:r>
    </w:p>
    <w:p w:rsidR="00A90B6E" w:rsidRDefault="00073DBB">
      <w:pPr>
        <w:rPr>
          <w:sz w:val="20"/>
        </w:rPr>
      </w:pPr>
    </w:p>
    <w:sectPr w:rsidR="00A90B6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B6E" w:rsidRDefault="00073DBB">
      <w:r>
        <w:separator/>
      </w:r>
    </w:p>
  </w:endnote>
  <w:endnote w:type="continuationSeparator" w:id="0">
    <w:p w:rsidR="00A90B6E" w:rsidRDefault="00073DBB">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B6E" w:rsidRDefault="00073D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B6E" w:rsidRDefault="00073DB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B6E" w:rsidRDefault="00073D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B6E" w:rsidRDefault="00073DBB">
      <w:r>
        <w:separator/>
      </w:r>
    </w:p>
  </w:footnote>
  <w:footnote w:type="continuationSeparator" w:id="0">
    <w:p w:rsidR="00A90B6E" w:rsidRDefault="00073D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B6E" w:rsidRDefault="00073DB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791.65pt;z-index:-251658752;mso-position-horizontal:center;mso-position-horizontal-relative:margin;mso-position-vertical:center;mso-position-vertical-relative:margin" o:allowincell="f">
          <v:imagedata r:id="rId1" o:title="2006_Key_All_Rights"/>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B6E" w:rsidRDefault="00073DB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791.65pt;z-index:-251657728;mso-position-horizontal:center;mso-position-horizontal-relative:margin;mso-position-vertical:center;mso-position-vertical-relative:margin" o:allowincell="f">
          <v:imagedata r:id="rId1" o:title="2006_Key_All_Rights"/>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B6E" w:rsidRDefault="00073DB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791.65pt;z-index:-251659776;mso-position-horizontal:center;mso-position-horizontal-relative:margin;mso-position-vertical:center;mso-position-vertical-relative:margin" o:allowincell="f">
          <v:imagedata r:id="rId1" o:title="2006_Key_All_Rights"/>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A539D"/>
    <w:multiLevelType w:val="hybridMultilevel"/>
    <w:tmpl w:val="D68C64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stylePaneFormatFilter w:val="3F01"/>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205365"/>
    <w:rsid w:val="00073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cs="Courier New"/>
      <w:sz w:val="20"/>
      <w:szCs w:val="20"/>
    </w:rPr>
  </w:style>
  <w:style w:type="paragraph" w:styleId="Header">
    <w:name w:val="header"/>
    <w:basedOn w:val="Normal"/>
    <w:rsid w:val="00EF7780"/>
    <w:pPr>
      <w:tabs>
        <w:tab w:val="center" w:pos="4320"/>
        <w:tab w:val="right" w:pos="8640"/>
      </w:tabs>
    </w:pPr>
  </w:style>
  <w:style w:type="paragraph" w:styleId="Footer">
    <w:name w:val="footer"/>
    <w:basedOn w:val="Normal"/>
    <w:rsid w:val="00EF7780"/>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602</Words>
  <Characters>3432</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Application Service Providers (ASP) Policy</vt:lpstr>
    </vt:vector>
  </TitlesOfParts>
  <Company>Cisco Systems, Inc.</Company>
  <LinksUpToDate>false</LinksUpToDate>
  <CharactersWithSpaces>4026</CharactersWithSpaces>
  <SharedDoc>false</SharedDoc>
  <HLinks>
    <vt:vector size="18" baseType="variant">
      <vt:variant>
        <vt:i4>2490488</vt:i4>
      </vt:variant>
      <vt:variant>
        <vt:i4>-1</vt:i4>
      </vt:variant>
      <vt:variant>
        <vt:i4>2049</vt:i4>
      </vt:variant>
      <vt:variant>
        <vt:i4>1</vt:i4>
      </vt:variant>
      <vt:variant>
        <vt:lpwstr>2006_Key_All_Rights</vt:lpwstr>
      </vt:variant>
      <vt:variant>
        <vt:lpwstr/>
      </vt:variant>
      <vt:variant>
        <vt:i4>2490488</vt:i4>
      </vt:variant>
      <vt:variant>
        <vt:i4>-1</vt:i4>
      </vt:variant>
      <vt:variant>
        <vt:i4>2050</vt:i4>
      </vt:variant>
      <vt:variant>
        <vt:i4>1</vt:i4>
      </vt:variant>
      <vt:variant>
        <vt:lpwstr>2006_Key_All_Rights</vt:lpwstr>
      </vt:variant>
      <vt:variant>
        <vt:lpwstr/>
      </vt:variant>
      <vt:variant>
        <vt:i4>2490488</vt:i4>
      </vt:variant>
      <vt:variant>
        <vt:i4>-1</vt:i4>
      </vt:variant>
      <vt:variant>
        <vt:i4>2051</vt:i4>
      </vt:variant>
      <vt:variant>
        <vt:i4>1</vt:i4>
      </vt:variant>
      <vt:variant>
        <vt:lpwstr>2006_Key_All_Rights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Service Providers (ASP) Policy</dc:title>
  <dc:subject/>
  <dc:creator>Cisco User</dc:creator>
  <cp:keywords/>
  <dc:description/>
  <cp:lastModifiedBy>SEK</cp:lastModifiedBy>
  <cp:revision>2</cp:revision>
  <dcterms:created xsi:type="dcterms:W3CDTF">2010-11-12T23:07:00Z</dcterms:created>
  <dcterms:modified xsi:type="dcterms:W3CDTF">2010-11-12T23:07:00Z</dcterms:modified>
</cp:coreProperties>
</file>