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86EBEB" w14:textId="77777777" w:rsidR="00373A64" w:rsidRPr="008B7EF7" w:rsidRDefault="00373A64" w:rsidP="00373A64">
      <w:pPr>
        <w:spacing w:after="120"/>
        <w:jc w:val="center"/>
        <w:rPr>
          <w:rFonts w:cs="Arial"/>
          <w:b/>
          <w:color w:val="003366"/>
          <w:sz w:val="36"/>
          <w:szCs w:val="36"/>
        </w:rPr>
      </w:pPr>
      <w:r w:rsidRPr="008B7EF7">
        <w:rPr>
          <w:rFonts w:cs="Arial"/>
          <w:b/>
          <w:color w:val="003366"/>
          <w:sz w:val="36"/>
          <w:szCs w:val="36"/>
        </w:rPr>
        <w:t xml:space="preserve">Cyber Security Evaluation Tool (CSET) </w:t>
      </w:r>
    </w:p>
    <w:p w14:paraId="621571EF" w14:textId="77777777" w:rsidR="000B020F" w:rsidRPr="008B7EF7" w:rsidRDefault="006B31DA" w:rsidP="00A44600">
      <w:pPr>
        <w:spacing w:after="120"/>
        <w:jc w:val="center"/>
        <w:rPr>
          <w:rFonts w:cs="Arial"/>
          <w:b/>
          <w:bCs/>
          <w:color w:val="003366"/>
          <w:sz w:val="36"/>
          <w:szCs w:val="36"/>
        </w:rPr>
      </w:pPr>
      <w:r w:rsidRPr="008B7EF7">
        <w:rPr>
          <w:rFonts w:cs="Arial"/>
          <w:b/>
          <w:bCs/>
          <w:color w:val="003366"/>
          <w:sz w:val="36"/>
          <w:szCs w:val="36"/>
        </w:rPr>
        <w:t xml:space="preserve">Technical </w:t>
      </w:r>
      <w:r w:rsidR="000B020F" w:rsidRPr="008B7EF7">
        <w:rPr>
          <w:rFonts w:cs="Arial"/>
          <w:b/>
          <w:bCs/>
          <w:color w:val="003366"/>
          <w:sz w:val="36"/>
          <w:szCs w:val="36"/>
        </w:rPr>
        <w:t>Release Notes</w:t>
      </w:r>
    </w:p>
    <w:p w14:paraId="6BC0B650" w14:textId="77777777" w:rsidR="0049199C" w:rsidRPr="008B7EF7" w:rsidRDefault="000B020F" w:rsidP="00CD486B">
      <w:pPr>
        <w:spacing w:after="480"/>
        <w:jc w:val="center"/>
        <w:rPr>
          <w:color w:val="003366"/>
          <w:sz w:val="28"/>
          <w:szCs w:val="28"/>
          <w:u w:val="single"/>
        </w:rPr>
      </w:pPr>
      <w:r w:rsidRPr="008B7EF7">
        <w:rPr>
          <w:rFonts w:cs="Arial"/>
          <w:b/>
          <w:color w:val="003366"/>
          <w:sz w:val="28"/>
          <w:szCs w:val="28"/>
        </w:rPr>
        <w:t xml:space="preserve">An Explanation of </w:t>
      </w:r>
      <w:r w:rsidR="006B31DA" w:rsidRPr="008B7EF7">
        <w:rPr>
          <w:rFonts w:cs="Arial"/>
          <w:b/>
          <w:color w:val="003366"/>
          <w:sz w:val="28"/>
          <w:szCs w:val="28"/>
        </w:rPr>
        <w:t xml:space="preserve">Features and </w:t>
      </w:r>
      <w:r w:rsidRPr="008B7EF7">
        <w:rPr>
          <w:rFonts w:cs="Arial"/>
          <w:b/>
          <w:color w:val="003366"/>
          <w:sz w:val="28"/>
          <w:szCs w:val="28"/>
        </w:rPr>
        <w:t xml:space="preserve">Enhancements </w:t>
      </w:r>
    </w:p>
    <w:p w14:paraId="5B1F08C2" w14:textId="77777777" w:rsidR="0032744E" w:rsidRDefault="0032744E" w:rsidP="00B80154">
      <w:pPr>
        <w:pStyle w:val="BodyText"/>
      </w:pPr>
    </w:p>
    <w:p w14:paraId="509FD151" w14:textId="77777777" w:rsidR="006A3C44" w:rsidRPr="008B7EF7" w:rsidRDefault="006A3C44" w:rsidP="00EF2AFA">
      <w:pPr>
        <w:pStyle w:val="BodyText"/>
        <w:spacing w:after="180"/>
        <w:rPr>
          <w:color w:val="004182"/>
          <w:sz w:val="28"/>
          <w:szCs w:val="28"/>
        </w:rPr>
      </w:pPr>
      <w:r w:rsidRPr="008B7EF7">
        <w:rPr>
          <w:rFonts w:cs="Arial"/>
          <w:b/>
          <w:color w:val="004182"/>
          <w:sz w:val="28"/>
          <w:szCs w:val="28"/>
          <w:lang w:eastAsia="ko-KR"/>
        </w:rPr>
        <w:t xml:space="preserve">CSET Release </w:t>
      </w:r>
      <w:r w:rsidR="003B5BC0" w:rsidRPr="008B7EF7">
        <w:rPr>
          <w:rFonts w:cs="Arial"/>
          <w:b/>
          <w:color w:val="004182"/>
          <w:sz w:val="28"/>
          <w:szCs w:val="28"/>
          <w:lang w:eastAsia="ko-KR"/>
        </w:rPr>
        <w:t>D</w:t>
      </w:r>
      <w:r w:rsidRPr="008B7EF7">
        <w:rPr>
          <w:rFonts w:cs="Arial"/>
          <w:b/>
          <w:color w:val="004182"/>
          <w:sz w:val="28"/>
          <w:szCs w:val="28"/>
          <w:lang w:eastAsia="ko-KR"/>
        </w:rPr>
        <w:t>ates</w:t>
      </w:r>
      <w:r w:rsidR="003B5BC0" w:rsidRPr="008B7EF7">
        <w:rPr>
          <w:rFonts w:cs="Arial"/>
          <w:b/>
          <w:color w:val="004182"/>
          <w:sz w:val="28"/>
          <w:szCs w:val="28"/>
          <w:lang w:eastAsia="ko-KR"/>
        </w:rPr>
        <w:t xml:space="preserve"> </w:t>
      </w:r>
    </w:p>
    <w:p w14:paraId="1E2DFE46" w14:textId="77777777" w:rsidR="006A3C44" w:rsidRDefault="006A3C44" w:rsidP="00B80154">
      <w:pPr>
        <w:pStyle w:val="BodyText"/>
        <w:rPr>
          <w:rFonts w:cs="Arial"/>
        </w:rPr>
      </w:pPr>
      <w:r>
        <w:rPr>
          <w:rFonts w:cs="Arial"/>
        </w:rPr>
        <w:t xml:space="preserve">The following table provides the key dates for the release and distribution of the CSET application. The Release Date is when CSET development and testing was </w:t>
      </w:r>
      <w:r w:rsidR="003B5BC0">
        <w:rPr>
          <w:rFonts w:cs="Arial"/>
        </w:rPr>
        <w:t>completed</w:t>
      </w:r>
      <w:r>
        <w:rPr>
          <w:rFonts w:cs="Arial"/>
        </w:rPr>
        <w:t xml:space="preserve"> and the </w:t>
      </w:r>
      <w:r w:rsidR="003B5BC0">
        <w:rPr>
          <w:rFonts w:cs="Arial"/>
        </w:rPr>
        <w:t>software</w:t>
      </w:r>
      <w:r>
        <w:rPr>
          <w:rFonts w:cs="Arial"/>
        </w:rPr>
        <w:t xml:space="preserve"> released for use. The Estimated Distribution Date </w:t>
      </w:r>
      <w:r w:rsidR="003B5BC0">
        <w:rPr>
          <w:rFonts w:cs="Arial"/>
        </w:rPr>
        <w:t xml:space="preserve">is the approximate date that the software was made available for download through the </w:t>
      </w:r>
      <w:r w:rsidR="00F1488F">
        <w:t>Department of Homeland Security (DHS)</w:t>
      </w:r>
      <w:r w:rsidR="003B5BC0">
        <w:rPr>
          <w:rFonts w:cs="Arial"/>
        </w:rPr>
        <w:t xml:space="preserve"> webpage.</w:t>
      </w:r>
      <w:r>
        <w:rPr>
          <w:rFonts w:cs="Arial"/>
        </w:rPr>
        <w:t xml:space="preserve"> </w:t>
      </w:r>
    </w:p>
    <w:p w14:paraId="658081D8" w14:textId="77777777" w:rsidR="00EF2AFA" w:rsidRPr="006A3C44" w:rsidRDefault="00EF2AFA" w:rsidP="00B80154">
      <w:pPr>
        <w:pStyle w:val="BodyText"/>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8"/>
        <w:gridCol w:w="2160"/>
        <w:gridCol w:w="2520"/>
      </w:tblGrid>
      <w:tr w:rsidR="006A3C44" w:rsidRPr="00533B49" w14:paraId="06C78DFC" w14:textId="77777777" w:rsidTr="00533B49">
        <w:trPr>
          <w:trHeight w:val="576"/>
          <w:jc w:val="center"/>
        </w:trPr>
        <w:tc>
          <w:tcPr>
            <w:tcW w:w="1278" w:type="dxa"/>
            <w:tcBorders>
              <w:bottom w:val="single" w:sz="12" w:space="0" w:color="auto"/>
            </w:tcBorders>
            <w:shd w:val="clear" w:color="auto" w:fill="auto"/>
            <w:vAlign w:val="center"/>
          </w:tcPr>
          <w:p w14:paraId="0E022113" w14:textId="77777777" w:rsidR="006A3C44" w:rsidRPr="00533B49" w:rsidRDefault="006A3C44" w:rsidP="00533B49">
            <w:pPr>
              <w:rPr>
                <w:b/>
                <w:lang w:val="en"/>
              </w:rPr>
            </w:pPr>
            <w:r w:rsidRPr="00533B49">
              <w:rPr>
                <w:b/>
                <w:lang w:val="en"/>
              </w:rPr>
              <w:t xml:space="preserve">CSET Version </w:t>
            </w:r>
          </w:p>
        </w:tc>
        <w:tc>
          <w:tcPr>
            <w:tcW w:w="2160" w:type="dxa"/>
            <w:tcBorders>
              <w:bottom w:val="single" w:sz="12" w:space="0" w:color="auto"/>
            </w:tcBorders>
            <w:shd w:val="clear" w:color="auto" w:fill="auto"/>
            <w:vAlign w:val="center"/>
          </w:tcPr>
          <w:p w14:paraId="02BB9512" w14:textId="77777777" w:rsidR="006A3C44" w:rsidRPr="00533B49" w:rsidRDefault="006A3C44" w:rsidP="00533B49">
            <w:pPr>
              <w:rPr>
                <w:b/>
                <w:lang w:val="en"/>
              </w:rPr>
            </w:pPr>
            <w:r w:rsidRPr="00533B49">
              <w:rPr>
                <w:b/>
                <w:lang w:val="en"/>
              </w:rPr>
              <w:t>Release Date</w:t>
            </w:r>
          </w:p>
        </w:tc>
        <w:tc>
          <w:tcPr>
            <w:tcW w:w="2520" w:type="dxa"/>
            <w:tcBorders>
              <w:bottom w:val="single" w:sz="12" w:space="0" w:color="auto"/>
            </w:tcBorders>
            <w:shd w:val="clear" w:color="auto" w:fill="auto"/>
            <w:vAlign w:val="center"/>
          </w:tcPr>
          <w:p w14:paraId="71528BBC" w14:textId="77777777" w:rsidR="006A3C44" w:rsidRPr="00533B49" w:rsidRDefault="006A3C44" w:rsidP="00533B49">
            <w:pPr>
              <w:rPr>
                <w:b/>
                <w:lang w:val="en"/>
              </w:rPr>
            </w:pPr>
            <w:r w:rsidRPr="00533B49">
              <w:rPr>
                <w:b/>
                <w:lang w:val="en"/>
              </w:rPr>
              <w:t>Estimated Distribution Date</w:t>
            </w:r>
          </w:p>
        </w:tc>
      </w:tr>
      <w:tr w:rsidR="006A3C44" w:rsidRPr="00533B49" w14:paraId="7050890F" w14:textId="77777777" w:rsidTr="00533B49">
        <w:trPr>
          <w:trHeight w:val="360"/>
          <w:jc w:val="center"/>
        </w:trPr>
        <w:tc>
          <w:tcPr>
            <w:tcW w:w="1278" w:type="dxa"/>
            <w:tcBorders>
              <w:top w:val="single" w:sz="12" w:space="0" w:color="auto"/>
            </w:tcBorders>
            <w:shd w:val="clear" w:color="auto" w:fill="auto"/>
            <w:vAlign w:val="center"/>
          </w:tcPr>
          <w:p w14:paraId="309EA921" w14:textId="77777777" w:rsidR="006A3C44" w:rsidRPr="00533B49" w:rsidRDefault="006A3C44" w:rsidP="00533B49">
            <w:pPr>
              <w:rPr>
                <w:lang w:val="en"/>
              </w:rPr>
            </w:pPr>
            <w:r w:rsidRPr="00533B49">
              <w:rPr>
                <w:lang w:val="en"/>
              </w:rPr>
              <w:t xml:space="preserve">1.0 </w:t>
            </w:r>
          </w:p>
        </w:tc>
        <w:tc>
          <w:tcPr>
            <w:tcW w:w="2160" w:type="dxa"/>
            <w:tcBorders>
              <w:top w:val="single" w:sz="12" w:space="0" w:color="auto"/>
            </w:tcBorders>
            <w:shd w:val="clear" w:color="auto" w:fill="auto"/>
            <w:vAlign w:val="center"/>
          </w:tcPr>
          <w:p w14:paraId="51CB33C0" w14:textId="77777777" w:rsidR="006A3C44" w:rsidRPr="00533B49" w:rsidRDefault="006A3C44" w:rsidP="00533B49">
            <w:pPr>
              <w:rPr>
                <w:lang w:val="en"/>
              </w:rPr>
            </w:pPr>
            <w:r w:rsidRPr="00533B49">
              <w:rPr>
                <w:lang w:val="en"/>
              </w:rPr>
              <w:t>Aug</w:t>
            </w:r>
            <w:r w:rsidR="003B5BC0" w:rsidRPr="00533B49">
              <w:rPr>
                <w:lang w:val="en"/>
              </w:rPr>
              <w:t>ust</w:t>
            </w:r>
            <w:r w:rsidRPr="00533B49">
              <w:rPr>
                <w:lang w:val="en"/>
              </w:rPr>
              <w:t xml:space="preserve"> 2009 </w:t>
            </w:r>
          </w:p>
        </w:tc>
        <w:tc>
          <w:tcPr>
            <w:tcW w:w="2520" w:type="dxa"/>
            <w:tcBorders>
              <w:top w:val="single" w:sz="12" w:space="0" w:color="auto"/>
            </w:tcBorders>
            <w:shd w:val="clear" w:color="auto" w:fill="auto"/>
            <w:vAlign w:val="center"/>
          </w:tcPr>
          <w:p w14:paraId="7B8D21A4" w14:textId="77777777" w:rsidR="006A3C44" w:rsidRPr="00533B49" w:rsidRDefault="003B5BC0" w:rsidP="00533B49">
            <w:pPr>
              <w:rPr>
                <w:lang w:val="en"/>
              </w:rPr>
            </w:pPr>
            <w:r w:rsidRPr="00533B49">
              <w:rPr>
                <w:lang w:val="en"/>
              </w:rPr>
              <w:t>September</w:t>
            </w:r>
            <w:r w:rsidR="006A3C44" w:rsidRPr="00533B49">
              <w:rPr>
                <w:lang w:val="en"/>
              </w:rPr>
              <w:t xml:space="preserve"> 2009</w:t>
            </w:r>
          </w:p>
        </w:tc>
      </w:tr>
      <w:tr w:rsidR="006A3C44" w:rsidRPr="00533B49" w14:paraId="3CEABCDD" w14:textId="77777777" w:rsidTr="00533B49">
        <w:trPr>
          <w:trHeight w:val="360"/>
          <w:jc w:val="center"/>
        </w:trPr>
        <w:tc>
          <w:tcPr>
            <w:tcW w:w="1278" w:type="dxa"/>
            <w:shd w:val="clear" w:color="auto" w:fill="auto"/>
            <w:vAlign w:val="center"/>
          </w:tcPr>
          <w:p w14:paraId="5CA707A6" w14:textId="77777777" w:rsidR="006A3C44" w:rsidRPr="00533B49" w:rsidRDefault="006A3C44" w:rsidP="00533B49">
            <w:pPr>
              <w:rPr>
                <w:lang w:val="en"/>
              </w:rPr>
            </w:pPr>
            <w:r w:rsidRPr="00533B49">
              <w:rPr>
                <w:lang w:val="en"/>
              </w:rPr>
              <w:t xml:space="preserve">2.0 </w:t>
            </w:r>
          </w:p>
        </w:tc>
        <w:tc>
          <w:tcPr>
            <w:tcW w:w="2160" w:type="dxa"/>
            <w:shd w:val="clear" w:color="auto" w:fill="auto"/>
            <w:vAlign w:val="center"/>
          </w:tcPr>
          <w:p w14:paraId="0EDD473F" w14:textId="77777777" w:rsidR="006A3C44" w:rsidRPr="00533B49" w:rsidRDefault="006A3C44" w:rsidP="00533B49">
            <w:pPr>
              <w:rPr>
                <w:lang w:val="en"/>
              </w:rPr>
            </w:pPr>
            <w:r w:rsidRPr="00533B49">
              <w:rPr>
                <w:lang w:val="en"/>
              </w:rPr>
              <w:t>April 2010</w:t>
            </w:r>
          </w:p>
        </w:tc>
        <w:tc>
          <w:tcPr>
            <w:tcW w:w="2520" w:type="dxa"/>
            <w:shd w:val="clear" w:color="auto" w:fill="auto"/>
            <w:vAlign w:val="center"/>
          </w:tcPr>
          <w:p w14:paraId="5A02EA7E" w14:textId="77777777" w:rsidR="006A3C44" w:rsidRPr="00533B49" w:rsidRDefault="006A3C44" w:rsidP="00533B49">
            <w:pPr>
              <w:rPr>
                <w:lang w:val="en"/>
              </w:rPr>
            </w:pPr>
            <w:r w:rsidRPr="00533B49">
              <w:rPr>
                <w:lang w:val="en"/>
              </w:rPr>
              <w:t>May 2010</w:t>
            </w:r>
          </w:p>
        </w:tc>
      </w:tr>
      <w:tr w:rsidR="006A3C44" w:rsidRPr="00533B49" w14:paraId="461ADD2F" w14:textId="77777777" w:rsidTr="00533B49">
        <w:trPr>
          <w:trHeight w:val="360"/>
          <w:jc w:val="center"/>
        </w:trPr>
        <w:tc>
          <w:tcPr>
            <w:tcW w:w="1278" w:type="dxa"/>
            <w:shd w:val="clear" w:color="auto" w:fill="auto"/>
            <w:vAlign w:val="center"/>
          </w:tcPr>
          <w:p w14:paraId="145C4301" w14:textId="77777777" w:rsidR="006A3C44" w:rsidRPr="00533B49" w:rsidRDefault="006A3C44" w:rsidP="00533B49">
            <w:pPr>
              <w:rPr>
                <w:lang w:val="en"/>
              </w:rPr>
            </w:pPr>
            <w:r w:rsidRPr="00533B49">
              <w:rPr>
                <w:lang w:val="en"/>
              </w:rPr>
              <w:t xml:space="preserve">3.0 </w:t>
            </w:r>
          </w:p>
        </w:tc>
        <w:tc>
          <w:tcPr>
            <w:tcW w:w="2160" w:type="dxa"/>
            <w:shd w:val="clear" w:color="auto" w:fill="auto"/>
            <w:vAlign w:val="center"/>
          </w:tcPr>
          <w:p w14:paraId="3283333D" w14:textId="77777777" w:rsidR="006A3C44" w:rsidRPr="00533B49" w:rsidRDefault="006A3C44" w:rsidP="00533B49">
            <w:pPr>
              <w:rPr>
                <w:lang w:val="en"/>
              </w:rPr>
            </w:pPr>
            <w:r w:rsidRPr="00533B49">
              <w:rPr>
                <w:lang w:val="en"/>
              </w:rPr>
              <w:t>Aug</w:t>
            </w:r>
            <w:r w:rsidR="003B5BC0" w:rsidRPr="00533B49">
              <w:rPr>
                <w:lang w:val="en"/>
              </w:rPr>
              <w:t>ust</w:t>
            </w:r>
            <w:r w:rsidRPr="00533B49">
              <w:rPr>
                <w:lang w:val="en"/>
              </w:rPr>
              <w:t xml:space="preserve"> 2010 </w:t>
            </w:r>
          </w:p>
        </w:tc>
        <w:tc>
          <w:tcPr>
            <w:tcW w:w="2520" w:type="dxa"/>
            <w:shd w:val="clear" w:color="auto" w:fill="auto"/>
            <w:vAlign w:val="center"/>
          </w:tcPr>
          <w:p w14:paraId="6E5175A3" w14:textId="77777777" w:rsidR="006A3C44" w:rsidRPr="00533B49" w:rsidRDefault="003B5BC0" w:rsidP="00533B49">
            <w:pPr>
              <w:rPr>
                <w:lang w:val="en"/>
              </w:rPr>
            </w:pPr>
            <w:r w:rsidRPr="00533B49">
              <w:rPr>
                <w:lang w:val="en"/>
              </w:rPr>
              <w:t>September</w:t>
            </w:r>
            <w:r w:rsidR="006A3C44" w:rsidRPr="00533B49">
              <w:rPr>
                <w:lang w:val="en"/>
              </w:rPr>
              <w:t xml:space="preserve"> 2010</w:t>
            </w:r>
          </w:p>
        </w:tc>
      </w:tr>
      <w:tr w:rsidR="006A3C44" w:rsidRPr="00533B49" w14:paraId="4BE8D263" w14:textId="77777777" w:rsidTr="00533B49">
        <w:trPr>
          <w:trHeight w:val="360"/>
          <w:jc w:val="center"/>
        </w:trPr>
        <w:tc>
          <w:tcPr>
            <w:tcW w:w="1278" w:type="dxa"/>
            <w:shd w:val="clear" w:color="auto" w:fill="auto"/>
            <w:vAlign w:val="center"/>
          </w:tcPr>
          <w:p w14:paraId="0FA42E5E" w14:textId="77777777" w:rsidR="006A3C44" w:rsidRPr="00533B49" w:rsidRDefault="006A3C44" w:rsidP="00533B49">
            <w:pPr>
              <w:rPr>
                <w:lang w:val="en"/>
              </w:rPr>
            </w:pPr>
            <w:r w:rsidRPr="00533B49">
              <w:rPr>
                <w:lang w:val="en"/>
              </w:rPr>
              <w:t xml:space="preserve">4.0 </w:t>
            </w:r>
          </w:p>
        </w:tc>
        <w:tc>
          <w:tcPr>
            <w:tcW w:w="2160" w:type="dxa"/>
            <w:shd w:val="clear" w:color="auto" w:fill="auto"/>
            <w:vAlign w:val="center"/>
          </w:tcPr>
          <w:p w14:paraId="28937AE8" w14:textId="77777777" w:rsidR="006A3C44" w:rsidRPr="00533B49" w:rsidRDefault="006A3C44" w:rsidP="00533B49">
            <w:pPr>
              <w:rPr>
                <w:lang w:val="en"/>
              </w:rPr>
            </w:pPr>
            <w:r w:rsidRPr="00533B49">
              <w:rPr>
                <w:lang w:val="en"/>
              </w:rPr>
              <w:t>Aug</w:t>
            </w:r>
            <w:r w:rsidR="003B5BC0" w:rsidRPr="00533B49">
              <w:rPr>
                <w:lang w:val="en"/>
              </w:rPr>
              <w:t>ust</w:t>
            </w:r>
            <w:r w:rsidRPr="00533B49">
              <w:rPr>
                <w:lang w:val="en"/>
              </w:rPr>
              <w:t xml:space="preserve"> 2011 </w:t>
            </w:r>
          </w:p>
        </w:tc>
        <w:tc>
          <w:tcPr>
            <w:tcW w:w="2520" w:type="dxa"/>
            <w:shd w:val="clear" w:color="auto" w:fill="auto"/>
            <w:vAlign w:val="center"/>
          </w:tcPr>
          <w:p w14:paraId="3CDED6F2" w14:textId="77777777" w:rsidR="006A3C44" w:rsidRPr="00533B49" w:rsidRDefault="006A3C44" w:rsidP="00533B49">
            <w:pPr>
              <w:rPr>
                <w:lang w:val="en"/>
              </w:rPr>
            </w:pPr>
            <w:r w:rsidRPr="00533B49">
              <w:rPr>
                <w:lang w:val="en"/>
              </w:rPr>
              <w:t>Sep</w:t>
            </w:r>
            <w:r w:rsidR="003B5BC0" w:rsidRPr="00533B49">
              <w:rPr>
                <w:lang w:val="en"/>
              </w:rPr>
              <w:t>tember</w:t>
            </w:r>
            <w:r w:rsidRPr="00533B49">
              <w:rPr>
                <w:lang w:val="en"/>
              </w:rPr>
              <w:t xml:space="preserve"> 2011</w:t>
            </w:r>
          </w:p>
        </w:tc>
      </w:tr>
      <w:tr w:rsidR="006A3C44" w:rsidRPr="00533B49" w14:paraId="7DF13523" w14:textId="77777777" w:rsidTr="00533B49">
        <w:trPr>
          <w:trHeight w:val="360"/>
          <w:jc w:val="center"/>
        </w:trPr>
        <w:tc>
          <w:tcPr>
            <w:tcW w:w="1278" w:type="dxa"/>
            <w:shd w:val="clear" w:color="auto" w:fill="auto"/>
            <w:vAlign w:val="center"/>
          </w:tcPr>
          <w:p w14:paraId="3DDBFCF4" w14:textId="77777777" w:rsidR="006A3C44" w:rsidRPr="00533B49" w:rsidRDefault="006A3C44" w:rsidP="00533B49">
            <w:pPr>
              <w:rPr>
                <w:lang w:val="en"/>
              </w:rPr>
            </w:pPr>
            <w:r w:rsidRPr="00533B49">
              <w:rPr>
                <w:lang w:val="en"/>
              </w:rPr>
              <w:t xml:space="preserve">4.0.1 </w:t>
            </w:r>
          </w:p>
        </w:tc>
        <w:tc>
          <w:tcPr>
            <w:tcW w:w="2160" w:type="dxa"/>
            <w:shd w:val="clear" w:color="auto" w:fill="auto"/>
            <w:vAlign w:val="center"/>
          </w:tcPr>
          <w:p w14:paraId="3B83E014" w14:textId="77777777" w:rsidR="006A3C44" w:rsidRPr="00533B49" w:rsidRDefault="003B5BC0" w:rsidP="00533B49">
            <w:pPr>
              <w:rPr>
                <w:lang w:val="en"/>
              </w:rPr>
            </w:pPr>
            <w:r w:rsidRPr="00533B49">
              <w:rPr>
                <w:lang w:val="en"/>
              </w:rPr>
              <w:t>December</w:t>
            </w:r>
            <w:r w:rsidR="006A3C44" w:rsidRPr="00533B49">
              <w:rPr>
                <w:lang w:val="en"/>
              </w:rPr>
              <w:t xml:space="preserve"> 2011 </w:t>
            </w:r>
          </w:p>
        </w:tc>
        <w:tc>
          <w:tcPr>
            <w:tcW w:w="2520" w:type="dxa"/>
            <w:shd w:val="clear" w:color="auto" w:fill="auto"/>
            <w:vAlign w:val="center"/>
          </w:tcPr>
          <w:p w14:paraId="4D382506" w14:textId="77777777" w:rsidR="006A3C44" w:rsidRPr="00533B49" w:rsidRDefault="006A3C44" w:rsidP="00533B49">
            <w:pPr>
              <w:rPr>
                <w:lang w:val="en"/>
              </w:rPr>
            </w:pPr>
            <w:r w:rsidRPr="00533B49">
              <w:rPr>
                <w:lang w:val="en"/>
              </w:rPr>
              <w:t>Dec</w:t>
            </w:r>
            <w:r w:rsidR="003B5BC0" w:rsidRPr="00533B49">
              <w:rPr>
                <w:lang w:val="en"/>
              </w:rPr>
              <w:t>ember</w:t>
            </w:r>
            <w:r w:rsidRPr="00533B49">
              <w:rPr>
                <w:lang w:val="en"/>
              </w:rPr>
              <w:t xml:space="preserve"> 2011</w:t>
            </w:r>
          </w:p>
        </w:tc>
      </w:tr>
      <w:tr w:rsidR="006A3C44" w:rsidRPr="00533B49" w14:paraId="72EB05F6" w14:textId="77777777" w:rsidTr="00533B49">
        <w:trPr>
          <w:trHeight w:val="360"/>
          <w:jc w:val="center"/>
        </w:trPr>
        <w:tc>
          <w:tcPr>
            <w:tcW w:w="1278" w:type="dxa"/>
            <w:shd w:val="clear" w:color="auto" w:fill="auto"/>
            <w:vAlign w:val="center"/>
          </w:tcPr>
          <w:p w14:paraId="29907761" w14:textId="77777777" w:rsidR="006A3C44" w:rsidRPr="00533B49" w:rsidRDefault="006A3C44" w:rsidP="00533B49">
            <w:pPr>
              <w:rPr>
                <w:lang w:val="en"/>
              </w:rPr>
            </w:pPr>
            <w:r w:rsidRPr="00533B49">
              <w:rPr>
                <w:lang w:val="en"/>
              </w:rPr>
              <w:t xml:space="preserve">4.1 </w:t>
            </w:r>
          </w:p>
        </w:tc>
        <w:tc>
          <w:tcPr>
            <w:tcW w:w="2160" w:type="dxa"/>
            <w:shd w:val="clear" w:color="auto" w:fill="auto"/>
            <w:vAlign w:val="center"/>
          </w:tcPr>
          <w:p w14:paraId="26407ADD" w14:textId="77777777" w:rsidR="006A3C44" w:rsidRPr="00533B49" w:rsidRDefault="006A3C44" w:rsidP="00533B49">
            <w:pPr>
              <w:rPr>
                <w:lang w:val="en"/>
              </w:rPr>
            </w:pPr>
            <w:r w:rsidRPr="00533B49">
              <w:rPr>
                <w:lang w:val="en"/>
              </w:rPr>
              <w:t>Jan</w:t>
            </w:r>
            <w:r w:rsidR="003B5BC0" w:rsidRPr="00533B49">
              <w:rPr>
                <w:lang w:val="en"/>
              </w:rPr>
              <w:t>uary</w:t>
            </w:r>
            <w:r w:rsidRPr="00533B49">
              <w:rPr>
                <w:lang w:val="en"/>
              </w:rPr>
              <w:t xml:space="preserve"> 2012 </w:t>
            </w:r>
          </w:p>
        </w:tc>
        <w:tc>
          <w:tcPr>
            <w:tcW w:w="2520" w:type="dxa"/>
            <w:shd w:val="clear" w:color="auto" w:fill="auto"/>
            <w:vAlign w:val="center"/>
          </w:tcPr>
          <w:p w14:paraId="12B633B9" w14:textId="77777777" w:rsidR="006A3C44" w:rsidRPr="00533B49" w:rsidRDefault="006A3C44" w:rsidP="00533B49">
            <w:pPr>
              <w:rPr>
                <w:lang w:val="en"/>
              </w:rPr>
            </w:pPr>
            <w:r w:rsidRPr="00533B49">
              <w:rPr>
                <w:lang w:val="en"/>
              </w:rPr>
              <w:t>Feb</w:t>
            </w:r>
            <w:r w:rsidR="003B5BC0" w:rsidRPr="00533B49">
              <w:rPr>
                <w:lang w:val="en"/>
              </w:rPr>
              <w:t>ruary</w:t>
            </w:r>
            <w:r w:rsidRPr="00533B49">
              <w:rPr>
                <w:lang w:val="en"/>
              </w:rPr>
              <w:t xml:space="preserve"> 2012</w:t>
            </w:r>
          </w:p>
        </w:tc>
      </w:tr>
      <w:tr w:rsidR="006A3C44" w:rsidRPr="00533B49" w14:paraId="5D6AC362" w14:textId="77777777" w:rsidTr="00533B49">
        <w:trPr>
          <w:trHeight w:val="360"/>
          <w:jc w:val="center"/>
        </w:trPr>
        <w:tc>
          <w:tcPr>
            <w:tcW w:w="1278" w:type="dxa"/>
            <w:shd w:val="clear" w:color="auto" w:fill="auto"/>
            <w:vAlign w:val="center"/>
          </w:tcPr>
          <w:p w14:paraId="3D50B2B1" w14:textId="77777777" w:rsidR="006A3C44" w:rsidRPr="00533B49" w:rsidRDefault="006A3C44" w:rsidP="00533B49">
            <w:pPr>
              <w:rPr>
                <w:lang w:val="en"/>
              </w:rPr>
            </w:pPr>
            <w:r w:rsidRPr="00533B49">
              <w:rPr>
                <w:lang w:val="en"/>
              </w:rPr>
              <w:t xml:space="preserve">5.0 </w:t>
            </w:r>
          </w:p>
        </w:tc>
        <w:tc>
          <w:tcPr>
            <w:tcW w:w="2160" w:type="dxa"/>
            <w:shd w:val="clear" w:color="auto" w:fill="auto"/>
            <w:vAlign w:val="center"/>
          </w:tcPr>
          <w:p w14:paraId="5BE401BF" w14:textId="77777777" w:rsidR="006A3C44" w:rsidRPr="00533B49" w:rsidRDefault="006A3C44" w:rsidP="00533B49">
            <w:pPr>
              <w:rPr>
                <w:lang w:val="en"/>
              </w:rPr>
            </w:pPr>
            <w:r w:rsidRPr="00533B49">
              <w:rPr>
                <w:lang w:val="en"/>
              </w:rPr>
              <w:t>Dec</w:t>
            </w:r>
            <w:r w:rsidR="003B5BC0" w:rsidRPr="00533B49">
              <w:rPr>
                <w:lang w:val="en"/>
              </w:rPr>
              <w:t>ember</w:t>
            </w:r>
            <w:r w:rsidRPr="00533B49">
              <w:rPr>
                <w:lang w:val="en"/>
              </w:rPr>
              <w:t xml:space="preserve"> 2012 </w:t>
            </w:r>
          </w:p>
        </w:tc>
        <w:tc>
          <w:tcPr>
            <w:tcW w:w="2520" w:type="dxa"/>
            <w:shd w:val="clear" w:color="auto" w:fill="auto"/>
            <w:vAlign w:val="center"/>
          </w:tcPr>
          <w:p w14:paraId="5523E73C" w14:textId="77777777" w:rsidR="006A3C44" w:rsidRPr="00533B49" w:rsidRDefault="006A3C44" w:rsidP="00533B49">
            <w:pPr>
              <w:rPr>
                <w:lang w:val="en"/>
              </w:rPr>
            </w:pPr>
            <w:r w:rsidRPr="00533B49">
              <w:rPr>
                <w:lang w:val="en"/>
              </w:rPr>
              <w:t>Jan</w:t>
            </w:r>
            <w:r w:rsidR="003B5BC0" w:rsidRPr="00533B49">
              <w:rPr>
                <w:lang w:val="en"/>
              </w:rPr>
              <w:t>uary</w:t>
            </w:r>
            <w:r w:rsidRPr="00533B49">
              <w:rPr>
                <w:lang w:val="en"/>
              </w:rPr>
              <w:t xml:space="preserve"> 2012</w:t>
            </w:r>
          </w:p>
        </w:tc>
      </w:tr>
      <w:tr w:rsidR="006A3C44" w:rsidRPr="00DD586C" w14:paraId="08F53477" w14:textId="77777777" w:rsidTr="00533B49">
        <w:trPr>
          <w:trHeight w:val="360"/>
          <w:jc w:val="center"/>
        </w:trPr>
        <w:tc>
          <w:tcPr>
            <w:tcW w:w="1278" w:type="dxa"/>
            <w:shd w:val="clear" w:color="auto" w:fill="auto"/>
            <w:vAlign w:val="center"/>
          </w:tcPr>
          <w:p w14:paraId="63D67797" w14:textId="77777777" w:rsidR="006A3C44" w:rsidRPr="00DD586C" w:rsidRDefault="006A3C44" w:rsidP="00533B49">
            <w:pPr>
              <w:rPr>
                <w:lang w:val="en"/>
              </w:rPr>
            </w:pPr>
            <w:r w:rsidRPr="00DD586C">
              <w:rPr>
                <w:lang w:val="en"/>
              </w:rPr>
              <w:t>5.1</w:t>
            </w:r>
          </w:p>
        </w:tc>
        <w:tc>
          <w:tcPr>
            <w:tcW w:w="2160" w:type="dxa"/>
            <w:shd w:val="clear" w:color="auto" w:fill="auto"/>
            <w:vAlign w:val="center"/>
          </w:tcPr>
          <w:p w14:paraId="35B6D8C3" w14:textId="77777777" w:rsidR="006A3C44" w:rsidRPr="00DD586C" w:rsidRDefault="006A3C44" w:rsidP="00533B49">
            <w:pPr>
              <w:rPr>
                <w:lang w:val="en"/>
              </w:rPr>
            </w:pPr>
            <w:r w:rsidRPr="00DD586C">
              <w:rPr>
                <w:lang w:val="en"/>
              </w:rPr>
              <w:t xml:space="preserve">May 2013 </w:t>
            </w:r>
          </w:p>
        </w:tc>
        <w:tc>
          <w:tcPr>
            <w:tcW w:w="2520" w:type="dxa"/>
            <w:shd w:val="clear" w:color="auto" w:fill="auto"/>
            <w:vAlign w:val="center"/>
          </w:tcPr>
          <w:p w14:paraId="42A682D0" w14:textId="77777777" w:rsidR="006A3C44" w:rsidRPr="00DD586C" w:rsidRDefault="006A3C44" w:rsidP="00533B49">
            <w:pPr>
              <w:rPr>
                <w:lang w:val="en"/>
              </w:rPr>
            </w:pPr>
            <w:r w:rsidRPr="00DD586C">
              <w:rPr>
                <w:lang w:val="en"/>
              </w:rPr>
              <w:t>June 2013</w:t>
            </w:r>
          </w:p>
        </w:tc>
      </w:tr>
      <w:tr w:rsidR="006A3C44" w:rsidRPr="00DD586C" w14:paraId="1DB4AEEB" w14:textId="77777777" w:rsidTr="00533B49">
        <w:trPr>
          <w:trHeight w:val="360"/>
          <w:jc w:val="center"/>
        </w:trPr>
        <w:tc>
          <w:tcPr>
            <w:tcW w:w="1278" w:type="dxa"/>
            <w:shd w:val="clear" w:color="auto" w:fill="auto"/>
            <w:vAlign w:val="center"/>
          </w:tcPr>
          <w:p w14:paraId="41EA76F9" w14:textId="77777777" w:rsidR="006A3C44" w:rsidRPr="00DD586C" w:rsidRDefault="006A3C44" w:rsidP="00533B49">
            <w:pPr>
              <w:rPr>
                <w:lang w:val="en"/>
              </w:rPr>
            </w:pPr>
            <w:r w:rsidRPr="00DD586C">
              <w:rPr>
                <w:lang w:val="en"/>
              </w:rPr>
              <w:t>6.0</w:t>
            </w:r>
          </w:p>
        </w:tc>
        <w:tc>
          <w:tcPr>
            <w:tcW w:w="2160" w:type="dxa"/>
            <w:shd w:val="clear" w:color="auto" w:fill="auto"/>
            <w:vAlign w:val="center"/>
          </w:tcPr>
          <w:p w14:paraId="5AE2FBB5" w14:textId="77777777" w:rsidR="006A3C44" w:rsidRPr="00DD586C" w:rsidRDefault="005253D6" w:rsidP="00902A49">
            <w:pPr>
              <w:rPr>
                <w:lang w:val="en"/>
              </w:rPr>
            </w:pPr>
            <w:r w:rsidRPr="00DD586C">
              <w:rPr>
                <w:lang w:val="en"/>
              </w:rPr>
              <w:t>February</w:t>
            </w:r>
            <w:r w:rsidR="006A3C44" w:rsidRPr="00DD586C">
              <w:rPr>
                <w:lang w:val="en"/>
              </w:rPr>
              <w:t xml:space="preserve"> </w:t>
            </w:r>
            <w:r w:rsidR="00902A49" w:rsidRPr="00DD586C">
              <w:rPr>
                <w:lang w:val="en"/>
              </w:rPr>
              <w:t xml:space="preserve">04, </w:t>
            </w:r>
            <w:r w:rsidR="006A3C44" w:rsidRPr="00DD586C">
              <w:rPr>
                <w:lang w:val="en"/>
              </w:rPr>
              <w:t>2014</w:t>
            </w:r>
          </w:p>
        </w:tc>
        <w:tc>
          <w:tcPr>
            <w:tcW w:w="2520" w:type="dxa"/>
            <w:shd w:val="clear" w:color="auto" w:fill="auto"/>
            <w:vAlign w:val="center"/>
          </w:tcPr>
          <w:p w14:paraId="50DF3302" w14:textId="77777777" w:rsidR="006A3C44" w:rsidRPr="00DD586C" w:rsidRDefault="005253D6" w:rsidP="00902A49">
            <w:pPr>
              <w:rPr>
                <w:lang w:val="en"/>
              </w:rPr>
            </w:pPr>
            <w:r w:rsidRPr="00DD586C">
              <w:rPr>
                <w:lang w:val="en"/>
              </w:rPr>
              <w:t xml:space="preserve">February </w:t>
            </w:r>
            <w:r w:rsidR="00902A49" w:rsidRPr="00DD586C">
              <w:rPr>
                <w:lang w:val="en"/>
              </w:rPr>
              <w:t xml:space="preserve">27, </w:t>
            </w:r>
            <w:r w:rsidRPr="00DD586C">
              <w:rPr>
                <w:lang w:val="en"/>
              </w:rPr>
              <w:t>2014</w:t>
            </w:r>
          </w:p>
        </w:tc>
      </w:tr>
      <w:tr w:rsidR="00F255E4" w:rsidRPr="00533B49" w14:paraId="1C9A7DB9" w14:textId="77777777" w:rsidTr="00104E12">
        <w:trPr>
          <w:trHeight w:val="360"/>
          <w:jc w:val="center"/>
        </w:trPr>
        <w:tc>
          <w:tcPr>
            <w:tcW w:w="1278" w:type="dxa"/>
            <w:shd w:val="clear" w:color="auto" w:fill="auto"/>
            <w:vAlign w:val="center"/>
          </w:tcPr>
          <w:p w14:paraId="37A72305" w14:textId="77777777" w:rsidR="00F255E4" w:rsidRPr="00DD586C" w:rsidRDefault="00F255E4" w:rsidP="00104E12">
            <w:pPr>
              <w:rPr>
                <w:lang w:val="en"/>
              </w:rPr>
            </w:pPr>
            <w:r w:rsidRPr="00DD586C">
              <w:rPr>
                <w:lang w:val="en"/>
              </w:rPr>
              <w:t>6.1</w:t>
            </w:r>
          </w:p>
        </w:tc>
        <w:tc>
          <w:tcPr>
            <w:tcW w:w="2160" w:type="dxa"/>
            <w:shd w:val="clear" w:color="auto" w:fill="auto"/>
            <w:vAlign w:val="center"/>
          </w:tcPr>
          <w:p w14:paraId="21F752C1" w14:textId="77777777" w:rsidR="00F255E4" w:rsidRPr="00533B49" w:rsidRDefault="00F255E4" w:rsidP="00DD586C">
            <w:pPr>
              <w:rPr>
                <w:lang w:val="en"/>
              </w:rPr>
            </w:pPr>
            <w:r w:rsidRPr="00DD586C">
              <w:rPr>
                <w:lang w:val="en"/>
              </w:rPr>
              <w:t>Ju</w:t>
            </w:r>
            <w:r w:rsidR="00DD586C" w:rsidRPr="00DD586C">
              <w:rPr>
                <w:lang w:val="en"/>
              </w:rPr>
              <w:t>ly</w:t>
            </w:r>
            <w:r w:rsidRPr="00DD586C">
              <w:rPr>
                <w:lang w:val="en"/>
              </w:rPr>
              <w:t xml:space="preserve"> 2014</w:t>
            </w:r>
          </w:p>
        </w:tc>
        <w:tc>
          <w:tcPr>
            <w:tcW w:w="2520" w:type="dxa"/>
            <w:shd w:val="clear" w:color="auto" w:fill="auto"/>
            <w:vAlign w:val="center"/>
          </w:tcPr>
          <w:p w14:paraId="282E8B15" w14:textId="77777777" w:rsidR="00F255E4" w:rsidRPr="00533B49" w:rsidRDefault="00940535" w:rsidP="00104E12">
            <w:pPr>
              <w:rPr>
                <w:lang w:val="en"/>
              </w:rPr>
            </w:pPr>
            <w:r>
              <w:rPr>
                <w:lang w:val="en"/>
              </w:rPr>
              <w:t>August 5, 2014</w:t>
            </w:r>
          </w:p>
        </w:tc>
      </w:tr>
      <w:tr w:rsidR="006A3C44" w:rsidRPr="00533B49" w14:paraId="2C124CD9" w14:textId="77777777" w:rsidTr="00533B49">
        <w:trPr>
          <w:trHeight w:val="360"/>
          <w:jc w:val="center"/>
        </w:trPr>
        <w:tc>
          <w:tcPr>
            <w:tcW w:w="1278" w:type="dxa"/>
            <w:shd w:val="clear" w:color="auto" w:fill="auto"/>
            <w:vAlign w:val="center"/>
          </w:tcPr>
          <w:p w14:paraId="6DD5D48E" w14:textId="77777777" w:rsidR="006A3C44" w:rsidRPr="00533B49" w:rsidRDefault="009B6442" w:rsidP="00533B49">
            <w:pPr>
              <w:rPr>
                <w:lang w:val="en"/>
              </w:rPr>
            </w:pPr>
            <w:r>
              <w:rPr>
                <w:lang w:val="en"/>
              </w:rPr>
              <w:t>6.2</w:t>
            </w:r>
          </w:p>
        </w:tc>
        <w:tc>
          <w:tcPr>
            <w:tcW w:w="2160" w:type="dxa"/>
            <w:shd w:val="clear" w:color="auto" w:fill="auto"/>
            <w:vAlign w:val="center"/>
          </w:tcPr>
          <w:p w14:paraId="3F484E30" w14:textId="77777777" w:rsidR="006A3C44" w:rsidRPr="00533B49" w:rsidRDefault="00423F31" w:rsidP="00533B49">
            <w:pPr>
              <w:rPr>
                <w:lang w:val="en"/>
              </w:rPr>
            </w:pPr>
            <w:r>
              <w:rPr>
                <w:lang w:val="en"/>
              </w:rPr>
              <w:t>January</w:t>
            </w:r>
            <w:r w:rsidR="009B6442">
              <w:rPr>
                <w:lang w:val="en"/>
              </w:rPr>
              <w:t xml:space="preserve"> 2015</w:t>
            </w:r>
          </w:p>
        </w:tc>
        <w:tc>
          <w:tcPr>
            <w:tcW w:w="2520" w:type="dxa"/>
            <w:shd w:val="clear" w:color="auto" w:fill="auto"/>
            <w:vAlign w:val="center"/>
          </w:tcPr>
          <w:p w14:paraId="53EC51FE" w14:textId="77777777" w:rsidR="006A3C44" w:rsidRPr="00533B49" w:rsidRDefault="00ED4663" w:rsidP="00533B49">
            <w:pPr>
              <w:rPr>
                <w:lang w:val="en"/>
              </w:rPr>
            </w:pPr>
            <w:r>
              <w:rPr>
                <w:lang w:val="en"/>
              </w:rPr>
              <w:t>February 6, 2015</w:t>
            </w:r>
          </w:p>
        </w:tc>
      </w:tr>
      <w:tr w:rsidR="00DA194E" w:rsidRPr="00533B49" w14:paraId="1A66D6D3" w14:textId="77777777" w:rsidTr="00533B49">
        <w:trPr>
          <w:trHeight w:val="360"/>
          <w:jc w:val="center"/>
        </w:trPr>
        <w:tc>
          <w:tcPr>
            <w:tcW w:w="1278" w:type="dxa"/>
            <w:shd w:val="clear" w:color="auto" w:fill="auto"/>
            <w:vAlign w:val="center"/>
          </w:tcPr>
          <w:p w14:paraId="551AF6EC" w14:textId="77777777" w:rsidR="00DA194E" w:rsidRPr="00533B49" w:rsidRDefault="00DA194E" w:rsidP="00533B49">
            <w:pPr>
              <w:rPr>
                <w:lang w:val="en"/>
              </w:rPr>
            </w:pPr>
            <w:r>
              <w:rPr>
                <w:lang w:val="en"/>
              </w:rPr>
              <w:t>7.0</w:t>
            </w:r>
          </w:p>
        </w:tc>
        <w:tc>
          <w:tcPr>
            <w:tcW w:w="2160" w:type="dxa"/>
            <w:shd w:val="clear" w:color="auto" w:fill="auto"/>
            <w:vAlign w:val="center"/>
          </w:tcPr>
          <w:p w14:paraId="067FB0A0" w14:textId="77777777" w:rsidR="00DA194E" w:rsidRPr="00533B49" w:rsidRDefault="00DA194E" w:rsidP="00533B49">
            <w:pPr>
              <w:rPr>
                <w:lang w:val="en"/>
              </w:rPr>
            </w:pPr>
            <w:r>
              <w:rPr>
                <w:lang w:val="en"/>
              </w:rPr>
              <w:t>August 2015</w:t>
            </w:r>
          </w:p>
        </w:tc>
        <w:tc>
          <w:tcPr>
            <w:tcW w:w="2520" w:type="dxa"/>
            <w:shd w:val="clear" w:color="auto" w:fill="auto"/>
            <w:vAlign w:val="center"/>
          </w:tcPr>
          <w:p w14:paraId="6BA7AB63" w14:textId="36A49962" w:rsidR="00DA194E" w:rsidRPr="00533B49" w:rsidRDefault="00D763FB" w:rsidP="00533B49">
            <w:pPr>
              <w:rPr>
                <w:lang w:val="en"/>
              </w:rPr>
            </w:pPr>
            <w:r>
              <w:rPr>
                <w:lang w:val="en"/>
              </w:rPr>
              <w:t>August 2015</w:t>
            </w:r>
          </w:p>
        </w:tc>
      </w:tr>
      <w:tr w:rsidR="009B6442" w:rsidRPr="00533B49" w14:paraId="68106B81" w14:textId="77777777" w:rsidTr="00533B49">
        <w:trPr>
          <w:trHeight w:val="360"/>
          <w:jc w:val="center"/>
        </w:trPr>
        <w:tc>
          <w:tcPr>
            <w:tcW w:w="1278" w:type="dxa"/>
            <w:shd w:val="clear" w:color="auto" w:fill="auto"/>
            <w:vAlign w:val="center"/>
          </w:tcPr>
          <w:p w14:paraId="764C18D1" w14:textId="679FCE3B" w:rsidR="009B6442" w:rsidRPr="00533B49" w:rsidRDefault="00D763FB" w:rsidP="00533B49">
            <w:pPr>
              <w:rPr>
                <w:lang w:val="en"/>
              </w:rPr>
            </w:pPr>
            <w:r>
              <w:rPr>
                <w:lang w:val="en"/>
              </w:rPr>
              <w:t>7.1</w:t>
            </w:r>
          </w:p>
        </w:tc>
        <w:tc>
          <w:tcPr>
            <w:tcW w:w="2160" w:type="dxa"/>
            <w:shd w:val="clear" w:color="auto" w:fill="auto"/>
            <w:vAlign w:val="center"/>
          </w:tcPr>
          <w:p w14:paraId="606104A8" w14:textId="652EFE05" w:rsidR="009B6442" w:rsidRPr="00533B49" w:rsidRDefault="00D763FB" w:rsidP="00533B49">
            <w:pPr>
              <w:rPr>
                <w:lang w:val="en"/>
              </w:rPr>
            </w:pPr>
            <w:r>
              <w:rPr>
                <w:lang w:val="en"/>
              </w:rPr>
              <w:t>February 201</w:t>
            </w:r>
            <w:r w:rsidR="0034185A">
              <w:rPr>
                <w:lang w:val="en"/>
              </w:rPr>
              <w:t>6</w:t>
            </w:r>
          </w:p>
        </w:tc>
        <w:tc>
          <w:tcPr>
            <w:tcW w:w="2520" w:type="dxa"/>
            <w:shd w:val="clear" w:color="auto" w:fill="auto"/>
            <w:vAlign w:val="center"/>
          </w:tcPr>
          <w:p w14:paraId="04FC8F41" w14:textId="56D403FF" w:rsidR="009B6442" w:rsidRPr="00533B49" w:rsidRDefault="0034185A" w:rsidP="00533B49">
            <w:pPr>
              <w:rPr>
                <w:lang w:val="en"/>
              </w:rPr>
            </w:pPr>
            <w:r>
              <w:rPr>
                <w:lang w:val="en"/>
              </w:rPr>
              <w:t>March 2016</w:t>
            </w:r>
            <w:bookmarkStart w:id="0" w:name="_GoBack"/>
            <w:bookmarkEnd w:id="0"/>
          </w:p>
        </w:tc>
      </w:tr>
    </w:tbl>
    <w:p w14:paraId="58F92B39" w14:textId="77777777" w:rsidR="006A3C44" w:rsidRPr="006A3C44" w:rsidRDefault="006A3C44" w:rsidP="00B80154">
      <w:pPr>
        <w:pStyle w:val="BodyText"/>
        <w:rPr>
          <w:rFonts w:cs="Arial"/>
        </w:rPr>
      </w:pPr>
    </w:p>
    <w:p w14:paraId="69FC111B" w14:textId="77777777" w:rsidR="006A3C44" w:rsidRDefault="006A3C44" w:rsidP="00B80154">
      <w:pPr>
        <w:pStyle w:val="BodyText"/>
      </w:pPr>
    </w:p>
    <w:p w14:paraId="06292C21" w14:textId="77777777" w:rsidR="00F940DE" w:rsidRDefault="00F940DE" w:rsidP="00B80154">
      <w:pPr>
        <w:pStyle w:val="BodyText"/>
      </w:pPr>
    </w:p>
    <w:p w14:paraId="748E9001" w14:textId="77777777" w:rsidR="006A3C44" w:rsidRDefault="003B5BC0" w:rsidP="00EF2AFA">
      <w:pPr>
        <w:pStyle w:val="BodyText"/>
        <w:spacing w:after="180"/>
        <w:rPr>
          <w:rFonts w:cs="Arial"/>
          <w:b/>
          <w:color w:val="004182"/>
          <w:sz w:val="28"/>
          <w:szCs w:val="28"/>
          <w:lang w:eastAsia="ko-KR"/>
        </w:rPr>
      </w:pPr>
      <w:r w:rsidRPr="00B56300">
        <w:rPr>
          <w:rFonts w:cs="Arial"/>
          <w:b/>
          <w:color w:val="004182"/>
          <w:sz w:val="28"/>
          <w:szCs w:val="28"/>
          <w:lang w:eastAsia="ko-KR"/>
        </w:rPr>
        <w:t xml:space="preserve">CSET Release Notes: </w:t>
      </w:r>
    </w:p>
    <w:p w14:paraId="75E5EEB6" w14:textId="61D9E319" w:rsidR="00D763FB" w:rsidRPr="00B56300" w:rsidRDefault="00D763FB" w:rsidP="00D763FB">
      <w:pPr>
        <w:pStyle w:val="Style12ptBoldCustomColorRGB3388104Underline"/>
        <w:rPr>
          <w:color w:val="004B97"/>
        </w:rPr>
      </w:pPr>
      <w:r>
        <w:rPr>
          <w:color w:val="004B97"/>
        </w:rPr>
        <w:t>CSET Version 7.1</w:t>
      </w:r>
      <w:r w:rsidRPr="00B56300">
        <w:rPr>
          <w:color w:val="004B97"/>
        </w:rPr>
        <w:t xml:space="preserve">: </w:t>
      </w:r>
    </w:p>
    <w:p w14:paraId="1103A4DF" w14:textId="7A9C70C7" w:rsidR="00D763FB" w:rsidRDefault="00D763FB" w:rsidP="00D763FB">
      <w:pPr>
        <w:pStyle w:val="BodyText"/>
      </w:pPr>
      <w:r w:rsidRPr="005D64CA">
        <w:t xml:space="preserve">CSET Version </w:t>
      </w:r>
      <w:r>
        <w:t>7.1</w:t>
      </w:r>
      <w:r w:rsidRPr="005D64CA">
        <w:t xml:space="preserve"> </w:t>
      </w:r>
      <w:r>
        <w:t>doubled the number of components available</w:t>
      </w:r>
      <w:r w:rsidR="00432929">
        <w:t xml:space="preserve">, </w:t>
      </w:r>
      <w:r>
        <w:t xml:space="preserve">added one new standard, and incorporated numerous revisions and refinements to application functionality. </w:t>
      </w:r>
    </w:p>
    <w:p w14:paraId="7A34BD84" w14:textId="0C28F994" w:rsidR="00D763FB" w:rsidRPr="000921F5" w:rsidRDefault="00D763FB" w:rsidP="00D763FB">
      <w:pPr>
        <w:numPr>
          <w:ilvl w:val="0"/>
          <w:numId w:val="3"/>
        </w:numPr>
        <w:spacing w:after="120"/>
        <w:ind w:left="446" w:hanging="446"/>
      </w:pPr>
      <w:r>
        <w:t>The added standards were:</w:t>
      </w:r>
      <w:r w:rsidRPr="000921F5">
        <w:t xml:space="preserve"> </w:t>
      </w:r>
    </w:p>
    <w:p w14:paraId="5457598D" w14:textId="3F07E287" w:rsidR="00D763FB" w:rsidRPr="000921F5" w:rsidRDefault="00D763FB" w:rsidP="00D763FB">
      <w:pPr>
        <w:numPr>
          <w:ilvl w:val="1"/>
          <w:numId w:val="3"/>
        </w:numPr>
        <w:tabs>
          <w:tab w:val="clear" w:pos="1440"/>
          <w:tab w:val="left" w:pos="432"/>
          <w:tab w:val="left" w:pos="990"/>
        </w:tabs>
        <w:spacing w:after="120"/>
        <w:ind w:left="990" w:hanging="540"/>
        <w:rPr>
          <w:rFonts w:cs="Arial"/>
          <w:b/>
          <w:szCs w:val="20"/>
        </w:rPr>
      </w:pPr>
      <w:r>
        <w:lastRenderedPageBreak/>
        <w:t>National Institute of Standards and Technology (</w:t>
      </w:r>
      <w:r w:rsidRPr="000921F5">
        <w:rPr>
          <w:rFonts w:cs="Arial"/>
          <w:szCs w:val="20"/>
        </w:rPr>
        <w:t>NIST</w:t>
      </w:r>
      <w:r>
        <w:rPr>
          <w:rFonts w:cs="Arial"/>
          <w:szCs w:val="20"/>
        </w:rPr>
        <w:t>)</w:t>
      </w:r>
      <w:r w:rsidRPr="000921F5">
        <w:rPr>
          <w:rFonts w:cs="Arial"/>
          <w:szCs w:val="20"/>
        </w:rPr>
        <w:t xml:space="preserve"> </w:t>
      </w:r>
      <w:r>
        <w:rPr>
          <w:rFonts w:cs="Arial"/>
          <w:szCs w:val="20"/>
        </w:rPr>
        <w:t>Special Publication 800-161</w:t>
      </w:r>
      <w:r w:rsidRPr="000921F5">
        <w:rPr>
          <w:rFonts w:cs="Arial"/>
          <w:szCs w:val="20"/>
        </w:rPr>
        <w:t xml:space="preserve">, </w:t>
      </w:r>
      <w:r>
        <w:rPr>
          <w:rStyle w:val="Strong"/>
          <w:rFonts w:cs="Arial"/>
          <w:b w:val="0"/>
          <w:color w:val="000000"/>
          <w:szCs w:val="20"/>
          <w:shd w:val="clear" w:color="auto" w:fill="FFFFFF"/>
        </w:rPr>
        <w:t xml:space="preserve">Supply Chain Risk Management Practices for Federal Information Systems and Organizations. </w:t>
      </w:r>
    </w:p>
    <w:p w14:paraId="361365F1" w14:textId="77777777" w:rsidR="00D763FB" w:rsidRPr="009B6442" w:rsidRDefault="00D763FB" w:rsidP="00D763FB">
      <w:pPr>
        <w:spacing w:before="240" w:after="120"/>
        <w:rPr>
          <w:b/>
        </w:rPr>
      </w:pPr>
      <w:r w:rsidRPr="00047081">
        <w:rPr>
          <w:b/>
        </w:rPr>
        <w:t>Enhancements include:</w:t>
      </w:r>
      <w:r w:rsidRPr="009B6442">
        <w:rPr>
          <w:b/>
        </w:rPr>
        <w:t xml:space="preserve"> </w:t>
      </w:r>
    </w:p>
    <w:p w14:paraId="0C7A9DCF" w14:textId="0C8BC39E" w:rsidR="00D763FB" w:rsidRDefault="00D763FB" w:rsidP="00D763FB">
      <w:pPr>
        <w:pStyle w:val="BodyText"/>
        <w:numPr>
          <w:ilvl w:val="0"/>
          <w:numId w:val="3"/>
        </w:numPr>
        <w:rPr>
          <w:color w:val="000000" w:themeColor="text1"/>
        </w:rPr>
      </w:pPr>
      <w:r>
        <w:rPr>
          <w:color w:val="000000" w:themeColor="text1"/>
        </w:rPr>
        <w:t>Redesigned Analysis functionality, including:</w:t>
      </w:r>
    </w:p>
    <w:p w14:paraId="14E025CD" w14:textId="158636F9" w:rsidR="00D763FB" w:rsidRDefault="00D763FB" w:rsidP="00D763FB">
      <w:pPr>
        <w:pStyle w:val="BodyText"/>
        <w:numPr>
          <w:ilvl w:val="1"/>
          <w:numId w:val="3"/>
        </w:numPr>
        <w:tabs>
          <w:tab w:val="clear" w:pos="1440"/>
        </w:tabs>
        <w:ind w:left="990" w:hanging="540"/>
        <w:rPr>
          <w:color w:val="000000" w:themeColor="text1"/>
        </w:rPr>
      </w:pPr>
      <w:r>
        <w:rPr>
          <w:color w:val="000000" w:themeColor="text1"/>
        </w:rPr>
        <w:t xml:space="preserve">Reorganized </w:t>
      </w:r>
      <w:r w:rsidR="00C14C66">
        <w:rPr>
          <w:color w:val="000000" w:themeColor="text1"/>
        </w:rPr>
        <w:t>charts and graphs into clearly-defined sections and screens</w:t>
      </w:r>
      <w:r>
        <w:rPr>
          <w:color w:val="000000" w:themeColor="text1"/>
        </w:rPr>
        <w:t xml:space="preserve"> </w:t>
      </w:r>
      <w:r w:rsidR="00C14C66">
        <w:rPr>
          <w:color w:val="000000" w:themeColor="text1"/>
        </w:rPr>
        <w:t xml:space="preserve">with </w:t>
      </w:r>
      <w:r w:rsidR="00432929">
        <w:rPr>
          <w:color w:val="000000" w:themeColor="text1"/>
        </w:rPr>
        <w:t xml:space="preserve">a </w:t>
      </w:r>
      <w:r w:rsidR="00C14C66">
        <w:rPr>
          <w:color w:val="000000" w:themeColor="text1"/>
        </w:rPr>
        <w:t>simpler</w:t>
      </w:r>
      <w:r>
        <w:rPr>
          <w:color w:val="000000" w:themeColor="text1"/>
        </w:rPr>
        <w:t>,</w:t>
      </w:r>
      <w:r w:rsidR="00C14C66">
        <w:rPr>
          <w:color w:val="000000" w:themeColor="text1"/>
        </w:rPr>
        <w:t xml:space="preserve"> more</w:t>
      </w:r>
      <w:r>
        <w:rPr>
          <w:color w:val="000000" w:themeColor="text1"/>
        </w:rPr>
        <w:t xml:space="preserve"> consistent navigation paradigm.</w:t>
      </w:r>
    </w:p>
    <w:p w14:paraId="24C4C382" w14:textId="21C65A96" w:rsidR="00D763FB" w:rsidRDefault="00D763FB" w:rsidP="00432929">
      <w:pPr>
        <w:pStyle w:val="BodyText"/>
        <w:numPr>
          <w:ilvl w:val="1"/>
          <w:numId w:val="3"/>
        </w:numPr>
        <w:tabs>
          <w:tab w:val="clear" w:pos="1440"/>
        </w:tabs>
        <w:ind w:left="990" w:hanging="540"/>
        <w:rPr>
          <w:color w:val="000000" w:themeColor="text1"/>
        </w:rPr>
      </w:pPr>
      <w:r>
        <w:rPr>
          <w:color w:val="000000" w:themeColor="text1"/>
        </w:rPr>
        <w:t xml:space="preserve">Added new analysis screens </w:t>
      </w:r>
      <w:r w:rsidR="003832EC">
        <w:rPr>
          <w:color w:val="000000" w:themeColor="text1"/>
        </w:rPr>
        <w:t>to report compliance risk for</w:t>
      </w:r>
      <w:r>
        <w:rPr>
          <w:color w:val="000000" w:themeColor="text1"/>
        </w:rPr>
        <w:t xml:space="preserve"> NERC R5. </w:t>
      </w:r>
    </w:p>
    <w:p w14:paraId="2B8D2493" w14:textId="77777777" w:rsidR="00D763FB" w:rsidRDefault="00D763FB" w:rsidP="00D763FB">
      <w:pPr>
        <w:numPr>
          <w:ilvl w:val="0"/>
          <w:numId w:val="3"/>
        </w:numPr>
        <w:tabs>
          <w:tab w:val="left" w:pos="432"/>
          <w:tab w:val="left" w:pos="990"/>
        </w:tabs>
        <w:spacing w:after="120"/>
        <w:rPr>
          <w:color w:val="000000" w:themeColor="text1"/>
        </w:rPr>
      </w:pPr>
      <w:r w:rsidRPr="008D6FA2">
        <w:rPr>
          <w:color w:val="000000" w:themeColor="text1"/>
        </w:rPr>
        <w:t>I</w:t>
      </w:r>
      <w:r>
        <w:rPr>
          <w:color w:val="000000" w:themeColor="text1"/>
        </w:rPr>
        <w:t xml:space="preserve">mproved the functionality </w:t>
      </w:r>
      <w:r w:rsidRPr="008D6FA2">
        <w:rPr>
          <w:color w:val="000000" w:themeColor="text1"/>
        </w:rPr>
        <w:t xml:space="preserve">of </w:t>
      </w:r>
      <w:r>
        <w:rPr>
          <w:color w:val="000000" w:themeColor="text1"/>
        </w:rPr>
        <w:t xml:space="preserve">the </w:t>
      </w:r>
      <w:r w:rsidRPr="008D6FA2">
        <w:rPr>
          <w:color w:val="000000" w:themeColor="text1"/>
        </w:rPr>
        <w:t>Questions screen</w:t>
      </w:r>
      <w:r>
        <w:rPr>
          <w:color w:val="000000" w:themeColor="text1"/>
        </w:rPr>
        <w:t xml:space="preserve">. </w:t>
      </w:r>
    </w:p>
    <w:p w14:paraId="60C0E6C7" w14:textId="6273FAC7" w:rsidR="00D763FB" w:rsidRDefault="00C14C66" w:rsidP="00D763FB">
      <w:pPr>
        <w:numPr>
          <w:ilvl w:val="1"/>
          <w:numId w:val="3"/>
        </w:numPr>
        <w:tabs>
          <w:tab w:val="clear" w:pos="1440"/>
          <w:tab w:val="left" w:pos="432"/>
          <w:tab w:val="left" w:pos="990"/>
        </w:tabs>
        <w:spacing w:after="120"/>
        <w:ind w:left="990" w:hanging="540"/>
      </w:pPr>
      <w:r>
        <w:t>Added the ability to search for specific questions using keywords</w:t>
      </w:r>
      <w:r w:rsidR="00D763FB" w:rsidRPr="006450C4">
        <w:t>.</w:t>
      </w:r>
    </w:p>
    <w:p w14:paraId="63625627" w14:textId="78B5FAEC" w:rsidR="00D763FB" w:rsidRDefault="00C14C66" w:rsidP="00D763FB">
      <w:pPr>
        <w:numPr>
          <w:ilvl w:val="1"/>
          <w:numId w:val="3"/>
        </w:numPr>
        <w:tabs>
          <w:tab w:val="clear" w:pos="1440"/>
          <w:tab w:val="left" w:pos="432"/>
          <w:tab w:val="left" w:pos="990"/>
        </w:tabs>
        <w:spacing w:after="120"/>
        <w:ind w:left="990" w:hanging="540"/>
      </w:pPr>
      <w:r>
        <w:t xml:space="preserve">Improved </w:t>
      </w:r>
      <w:r w:rsidR="00432929">
        <w:t xml:space="preserve">requirement sorting to better </w:t>
      </w:r>
      <w:r w:rsidR="00421DE3">
        <w:t xml:space="preserve">reflect original standard and </w:t>
      </w:r>
      <w:r w:rsidR="00432929">
        <w:t>added sorting options for questions</w:t>
      </w:r>
      <w:r w:rsidR="00D763FB">
        <w:t xml:space="preserve">. </w:t>
      </w:r>
    </w:p>
    <w:p w14:paraId="58061A19" w14:textId="4F372FCE" w:rsidR="00D763FB" w:rsidRDefault="00D763FB" w:rsidP="00432929">
      <w:pPr>
        <w:numPr>
          <w:ilvl w:val="1"/>
          <w:numId w:val="3"/>
        </w:numPr>
        <w:tabs>
          <w:tab w:val="clear" w:pos="1440"/>
          <w:tab w:val="left" w:pos="432"/>
          <w:tab w:val="left" w:pos="990"/>
        </w:tabs>
        <w:spacing w:after="120"/>
        <w:ind w:left="990" w:hanging="540"/>
      </w:pPr>
      <w:r>
        <w:t xml:space="preserve">Added the ability to </w:t>
      </w:r>
      <w:r w:rsidR="00432929">
        <w:t xml:space="preserve">define custom values for parameters </w:t>
      </w:r>
      <w:r w:rsidR="003832EC">
        <w:t>within requirement text</w:t>
      </w:r>
      <w:r>
        <w:t xml:space="preserve">. </w:t>
      </w:r>
    </w:p>
    <w:p w14:paraId="7868310F" w14:textId="502EFA12" w:rsidR="00421DE3" w:rsidRDefault="00421DE3" w:rsidP="00432929">
      <w:pPr>
        <w:numPr>
          <w:ilvl w:val="1"/>
          <w:numId w:val="3"/>
        </w:numPr>
        <w:tabs>
          <w:tab w:val="clear" w:pos="1440"/>
          <w:tab w:val="left" w:pos="432"/>
          <w:tab w:val="left" w:pos="990"/>
        </w:tabs>
        <w:spacing w:after="120"/>
        <w:ind w:left="990" w:hanging="540"/>
      </w:pPr>
      <w:r>
        <w:t>Improved requirement display for clarity</w:t>
      </w:r>
    </w:p>
    <w:p w14:paraId="7D241675" w14:textId="2794DCF0" w:rsidR="00D763FB" w:rsidRDefault="00432929" w:rsidP="00D763FB">
      <w:pPr>
        <w:numPr>
          <w:ilvl w:val="0"/>
          <w:numId w:val="3"/>
        </w:numPr>
        <w:tabs>
          <w:tab w:val="left" w:pos="432"/>
          <w:tab w:val="left" w:pos="990"/>
        </w:tabs>
        <w:spacing w:after="120"/>
      </w:pPr>
      <w:r>
        <w:t>Added 43 new components, including:</w:t>
      </w:r>
      <w:r w:rsidR="00D763FB">
        <w:t xml:space="preserve"> </w:t>
      </w:r>
    </w:p>
    <w:p w14:paraId="6C7E7D7D" w14:textId="2422AEBF" w:rsidR="00D763FB" w:rsidRDefault="00432929" w:rsidP="00D763FB">
      <w:pPr>
        <w:numPr>
          <w:ilvl w:val="1"/>
          <w:numId w:val="3"/>
        </w:numPr>
        <w:tabs>
          <w:tab w:val="clear" w:pos="1440"/>
          <w:tab w:val="left" w:pos="432"/>
          <w:tab w:val="left" w:pos="990"/>
        </w:tabs>
        <w:spacing w:after="120"/>
        <w:ind w:left="990" w:hanging="540"/>
      </w:pPr>
      <w:r>
        <w:t>10 new radio-specific components</w:t>
      </w:r>
      <w:r w:rsidR="00D763FB">
        <w:t xml:space="preserve">. </w:t>
      </w:r>
    </w:p>
    <w:p w14:paraId="4BA10F55" w14:textId="46D9947F" w:rsidR="00D763FB" w:rsidRDefault="00432929" w:rsidP="00D763FB">
      <w:pPr>
        <w:numPr>
          <w:ilvl w:val="1"/>
          <w:numId w:val="3"/>
        </w:numPr>
        <w:tabs>
          <w:tab w:val="clear" w:pos="1440"/>
          <w:tab w:val="left" w:pos="432"/>
          <w:tab w:val="left" w:pos="990"/>
        </w:tabs>
        <w:spacing w:after="120"/>
        <w:ind w:left="990" w:hanging="540"/>
      </w:pPr>
      <w:r>
        <w:t>18 new medical-specific components</w:t>
      </w:r>
      <w:r w:rsidR="00D763FB">
        <w:t xml:space="preserve">. </w:t>
      </w:r>
    </w:p>
    <w:p w14:paraId="61968A5C" w14:textId="32EEB2C0" w:rsidR="00432929" w:rsidRDefault="00432929" w:rsidP="00D763FB">
      <w:pPr>
        <w:numPr>
          <w:ilvl w:val="1"/>
          <w:numId w:val="3"/>
        </w:numPr>
        <w:tabs>
          <w:tab w:val="clear" w:pos="1440"/>
          <w:tab w:val="left" w:pos="432"/>
          <w:tab w:val="left" w:pos="990"/>
        </w:tabs>
        <w:spacing w:after="120"/>
        <w:ind w:left="990" w:hanging="540"/>
      </w:pPr>
      <w:r>
        <w:t>New diagram templates customized for radio and medical.</w:t>
      </w:r>
    </w:p>
    <w:p w14:paraId="3B6A9C11" w14:textId="77777777" w:rsidR="00D763FB" w:rsidRDefault="00D763FB" w:rsidP="00D763FB">
      <w:pPr>
        <w:pStyle w:val="BodyText"/>
        <w:spacing w:before="240"/>
        <w:rPr>
          <w:b/>
        </w:rPr>
      </w:pPr>
      <w:r w:rsidRPr="000F48AA">
        <w:rPr>
          <w:b/>
        </w:rPr>
        <w:t>Issues</w:t>
      </w:r>
      <w:r w:rsidRPr="00B80154">
        <w:rPr>
          <w:b/>
        </w:rPr>
        <w:t xml:space="preserve">: </w:t>
      </w:r>
    </w:p>
    <w:p w14:paraId="074A6C46" w14:textId="667A92F7" w:rsidR="00C358FD" w:rsidRPr="00C358FD" w:rsidRDefault="00C358FD" w:rsidP="00C358FD">
      <w:pPr>
        <w:pStyle w:val="BodyText"/>
        <w:numPr>
          <w:ilvl w:val="0"/>
          <w:numId w:val="25"/>
        </w:numPr>
        <w:spacing w:after="180"/>
        <w:ind w:left="270" w:hanging="270"/>
        <w:rPr>
          <w:szCs w:val="24"/>
          <w:lang w:eastAsia="ko-KR"/>
        </w:rPr>
      </w:pPr>
      <w:r w:rsidRPr="00C358FD">
        <w:rPr>
          <w:szCs w:val="24"/>
          <w:lang w:eastAsia="ko-KR"/>
        </w:rPr>
        <w:t xml:space="preserve">On Windows 8.1, the installation of CSET </w:t>
      </w:r>
      <w:r>
        <w:rPr>
          <w:szCs w:val="24"/>
          <w:lang w:eastAsia="ko-KR"/>
        </w:rPr>
        <w:t>may fail if the operating system is not fully updated</w:t>
      </w:r>
      <w:r w:rsidRPr="00C358FD">
        <w:rPr>
          <w:szCs w:val="24"/>
          <w:lang w:eastAsia="ko-KR"/>
        </w:rPr>
        <w:t>.</w:t>
      </w:r>
    </w:p>
    <w:p w14:paraId="4D2865DD" w14:textId="5CD47AD7" w:rsidR="00C358FD" w:rsidRPr="00C358FD" w:rsidRDefault="00C358FD" w:rsidP="00C358FD">
      <w:pPr>
        <w:pStyle w:val="BodyText"/>
        <w:numPr>
          <w:ilvl w:val="1"/>
          <w:numId w:val="25"/>
        </w:numPr>
        <w:spacing w:after="180"/>
        <w:ind w:left="990" w:hanging="540"/>
        <w:rPr>
          <w:szCs w:val="24"/>
          <w:lang w:eastAsia="ko-KR"/>
        </w:rPr>
      </w:pPr>
      <w:r w:rsidRPr="00C358FD">
        <w:rPr>
          <w:szCs w:val="24"/>
          <w:lang w:eastAsia="ko-KR"/>
        </w:rPr>
        <w:t>The Windows 8.1 Update</w:t>
      </w:r>
      <w:r>
        <w:rPr>
          <w:szCs w:val="24"/>
          <w:lang w:eastAsia="ko-KR"/>
        </w:rPr>
        <w:t xml:space="preserve"> 1 must be installed prior to the installation of CSET</w:t>
      </w:r>
      <w:r w:rsidRPr="00C358FD">
        <w:rPr>
          <w:szCs w:val="24"/>
          <w:lang w:eastAsia="ko-KR"/>
        </w:rPr>
        <w:t>.</w:t>
      </w:r>
    </w:p>
    <w:p w14:paraId="0E367550" w14:textId="5E79727B" w:rsidR="00C358FD" w:rsidRPr="00C358FD" w:rsidRDefault="00C358FD" w:rsidP="00C358FD">
      <w:pPr>
        <w:pStyle w:val="BodyText"/>
        <w:numPr>
          <w:ilvl w:val="0"/>
          <w:numId w:val="25"/>
        </w:numPr>
        <w:spacing w:after="180"/>
        <w:ind w:left="270" w:hanging="270"/>
        <w:rPr>
          <w:szCs w:val="24"/>
          <w:lang w:eastAsia="ko-KR"/>
        </w:rPr>
      </w:pPr>
      <w:r w:rsidRPr="00C358FD">
        <w:rPr>
          <w:szCs w:val="24"/>
          <w:lang w:eastAsia="ko-KR"/>
        </w:rPr>
        <w:t>In rare circumstances, CSET may fail immediately after launching on systems with another database installation.</w:t>
      </w:r>
    </w:p>
    <w:p w14:paraId="5A3F2912" w14:textId="45CB5ACD" w:rsidR="00C358FD" w:rsidRPr="00C358FD" w:rsidRDefault="00C358FD" w:rsidP="00C358FD">
      <w:pPr>
        <w:pStyle w:val="BodyText"/>
        <w:numPr>
          <w:ilvl w:val="1"/>
          <w:numId w:val="25"/>
        </w:numPr>
        <w:spacing w:after="180"/>
        <w:ind w:left="990" w:hanging="540"/>
        <w:rPr>
          <w:szCs w:val="24"/>
          <w:lang w:eastAsia="ko-KR"/>
        </w:rPr>
      </w:pPr>
      <w:r>
        <w:rPr>
          <w:szCs w:val="24"/>
          <w:lang w:eastAsia="ko-KR"/>
        </w:rPr>
        <w:t>The</w:t>
      </w:r>
      <w:r w:rsidRPr="00C358FD">
        <w:rPr>
          <w:szCs w:val="24"/>
          <w:lang w:eastAsia="ko-KR"/>
        </w:rPr>
        <w:t xml:space="preserve"> issue may be corrected by opening </w:t>
      </w:r>
      <w:r>
        <w:rPr>
          <w:szCs w:val="24"/>
          <w:lang w:eastAsia="ko-KR"/>
        </w:rPr>
        <w:t xml:space="preserve">the machine.config file </w:t>
      </w:r>
      <w:r w:rsidRPr="00C358FD">
        <w:rPr>
          <w:szCs w:val="24"/>
          <w:lang w:eastAsia="ko-KR"/>
        </w:rPr>
        <w:t>and removing text matching the following: &lt;DbProviderFactories/&gt;.</w:t>
      </w:r>
    </w:p>
    <w:p w14:paraId="17A51ADF" w14:textId="77777777" w:rsidR="00C358FD" w:rsidRDefault="00C358FD" w:rsidP="00C358FD">
      <w:pPr>
        <w:pStyle w:val="BodyText"/>
        <w:numPr>
          <w:ilvl w:val="0"/>
          <w:numId w:val="25"/>
        </w:numPr>
        <w:spacing w:after="180"/>
        <w:ind w:left="270" w:hanging="270"/>
        <w:rPr>
          <w:szCs w:val="24"/>
          <w:lang w:eastAsia="ko-KR"/>
        </w:rPr>
      </w:pPr>
      <w:r w:rsidRPr="00C358FD">
        <w:rPr>
          <w:szCs w:val="24"/>
          <w:lang w:eastAsia="ko-KR"/>
        </w:rPr>
        <w:t>8) If a document viewer (Adobe Reader, etc) is updated or installed while CSET is running and a document is selected for viewing, CSET may open the document in an internal viewer and/or display a notification that the file cannot be opened.</w:t>
      </w:r>
    </w:p>
    <w:p w14:paraId="4C3A5BF0" w14:textId="34048DA4" w:rsidR="00D763FB" w:rsidRPr="00C358FD" w:rsidRDefault="00C358FD" w:rsidP="00C358FD">
      <w:pPr>
        <w:pStyle w:val="BodyText"/>
        <w:numPr>
          <w:ilvl w:val="1"/>
          <w:numId w:val="25"/>
        </w:numPr>
        <w:spacing w:after="180"/>
        <w:ind w:left="990" w:hanging="540"/>
        <w:rPr>
          <w:szCs w:val="24"/>
          <w:lang w:eastAsia="ko-KR"/>
        </w:rPr>
      </w:pPr>
      <w:r w:rsidRPr="00C358FD">
        <w:rPr>
          <w:szCs w:val="24"/>
          <w:lang w:eastAsia="ko-KR"/>
        </w:rPr>
        <w:t>This issue can be resolved by restarting the CSET application.</w:t>
      </w:r>
    </w:p>
    <w:p w14:paraId="1C37620A" w14:textId="77777777" w:rsidR="00FD5EBA" w:rsidRPr="00B56300" w:rsidRDefault="00FD5EBA" w:rsidP="00FD5EBA">
      <w:pPr>
        <w:pStyle w:val="Style12ptBoldCustomColorRGB3388104Underline"/>
        <w:rPr>
          <w:color w:val="004B97"/>
        </w:rPr>
      </w:pPr>
      <w:r w:rsidRPr="00B56300">
        <w:rPr>
          <w:color w:val="004B97"/>
        </w:rPr>
        <w:t xml:space="preserve">CSET Version 7.0: </w:t>
      </w:r>
    </w:p>
    <w:p w14:paraId="13B8CDDC" w14:textId="49B4FDA1" w:rsidR="00FD5EBA" w:rsidRDefault="00FD5EBA" w:rsidP="00FD5EBA">
      <w:pPr>
        <w:pStyle w:val="BodyText"/>
      </w:pPr>
      <w:r w:rsidRPr="005D64CA">
        <w:t xml:space="preserve">CSET Version </w:t>
      </w:r>
      <w:r>
        <w:t>7.0</w:t>
      </w:r>
      <w:r w:rsidRPr="005D64CA">
        <w:t xml:space="preserve"> </w:t>
      </w:r>
      <w:r>
        <w:t xml:space="preserve">incorporated </w:t>
      </w:r>
      <w:r w:rsidR="006B1817">
        <w:t xml:space="preserve">three new standards, </w:t>
      </w:r>
      <w:r w:rsidR="000921F5">
        <w:t xml:space="preserve">a new overall look, </w:t>
      </w:r>
      <w:r w:rsidR="006B1817">
        <w:t xml:space="preserve">and </w:t>
      </w:r>
      <w:r>
        <w:t xml:space="preserve">better navigation </w:t>
      </w:r>
      <w:r w:rsidR="006B1817">
        <w:t xml:space="preserve">using </w:t>
      </w:r>
      <w:r>
        <w:t xml:space="preserve">instruction pages to guide the user through the process. </w:t>
      </w:r>
    </w:p>
    <w:p w14:paraId="33BE3B8D" w14:textId="77777777" w:rsidR="00FD5EBA" w:rsidRDefault="00FD5EBA" w:rsidP="00FD5EBA">
      <w:pPr>
        <w:numPr>
          <w:ilvl w:val="0"/>
          <w:numId w:val="3"/>
        </w:numPr>
        <w:spacing w:after="120"/>
        <w:ind w:left="446" w:hanging="446"/>
      </w:pPr>
      <w:r>
        <w:t xml:space="preserve">The </w:t>
      </w:r>
      <w:r w:rsidR="000921F5">
        <w:t xml:space="preserve">added </w:t>
      </w:r>
      <w:r>
        <w:t>standards were:</w:t>
      </w:r>
    </w:p>
    <w:p w14:paraId="23FF66C4" w14:textId="77777777" w:rsidR="00FD5EBA" w:rsidRPr="000921F5" w:rsidRDefault="00FD5EBA" w:rsidP="00FD5EBA">
      <w:pPr>
        <w:numPr>
          <w:ilvl w:val="1"/>
          <w:numId w:val="3"/>
        </w:numPr>
        <w:tabs>
          <w:tab w:val="clear" w:pos="1440"/>
          <w:tab w:val="left" w:pos="432"/>
          <w:tab w:val="left" w:pos="990"/>
        </w:tabs>
        <w:spacing w:after="120"/>
        <w:ind w:left="990" w:hanging="540"/>
      </w:pPr>
      <w:r w:rsidRPr="000921F5">
        <w:t>Cybersecurity Capability Maturity Model (C2M2)</w:t>
      </w:r>
      <w:r w:rsidR="000921F5">
        <w:t>, Version 1.1</w:t>
      </w:r>
      <w:r w:rsidRPr="000921F5">
        <w:t>.</w:t>
      </w:r>
      <w:r w:rsidR="000921F5">
        <w:t xml:space="preserve"> </w:t>
      </w:r>
    </w:p>
    <w:p w14:paraId="18163F2D" w14:textId="77777777" w:rsidR="00FD5EBA" w:rsidRPr="000921F5" w:rsidRDefault="00FD5EBA" w:rsidP="00FD5EBA">
      <w:pPr>
        <w:numPr>
          <w:ilvl w:val="1"/>
          <w:numId w:val="3"/>
        </w:numPr>
        <w:tabs>
          <w:tab w:val="clear" w:pos="1440"/>
          <w:tab w:val="left" w:pos="432"/>
          <w:tab w:val="left" w:pos="990"/>
        </w:tabs>
        <w:spacing w:after="120"/>
        <w:ind w:left="990" w:hanging="540"/>
      </w:pPr>
      <w:r w:rsidRPr="000921F5">
        <w:t xml:space="preserve">Department of Defense (DoD) Instruction 8510.01, Risk Management Framework (RMF) for DoD Information Technology (IT). </w:t>
      </w:r>
    </w:p>
    <w:p w14:paraId="28827040" w14:textId="77777777" w:rsidR="00FD5EBA" w:rsidRPr="000921F5" w:rsidRDefault="000921F5" w:rsidP="00FD5EBA">
      <w:pPr>
        <w:numPr>
          <w:ilvl w:val="1"/>
          <w:numId w:val="3"/>
        </w:numPr>
        <w:tabs>
          <w:tab w:val="clear" w:pos="1440"/>
          <w:tab w:val="left" w:pos="432"/>
          <w:tab w:val="left" w:pos="990"/>
        </w:tabs>
        <w:spacing w:after="120"/>
        <w:ind w:left="990" w:hanging="540"/>
        <w:rPr>
          <w:rFonts w:cs="Arial"/>
          <w:b/>
          <w:szCs w:val="20"/>
        </w:rPr>
      </w:pPr>
      <w:r>
        <w:t>National Institute of Standards and Technology Interagency Report (</w:t>
      </w:r>
      <w:r w:rsidR="00FD5EBA" w:rsidRPr="000921F5">
        <w:rPr>
          <w:rFonts w:cs="Arial"/>
          <w:szCs w:val="20"/>
        </w:rPr>
        <w:t>NISTIR</w:t>
      </w:r>
      <w:r>
        <w:rPr>
          <w:rFonts w:cs="Arial"/>
          <w:szCs w:val="20"/>
        </w:rPr>
        <w:t>)</w:t>
      </w:r>
      <w:r w:rsidR="00FD5EBA" w:rsidRPr="000921F5">
        <w:rPr>
          <w:rFonts w:cs="Arial"/>
          <w:szCs w:val="20"/>
        </w:rPr>
        <w:t xml:space="preserve"> 7628 Volume 1</w:t>
      </w:r>
      <w:r>
        <w:rPr>
          <w:rFonts w:cs="Arial"/>
          <w:szCs w:val="20"/>
        </w:rPr>
        <w:t>,</w:t>
      </w:r>
      <w:r w:rsidR="00FD5EBA" w:rsidRPr="000921F5">
        <w:rPr>
          <w:rFonts w:cs="Arial"/>
          <w:szCs w:val="20"/>
        </w:rPr>
        <w:t xml:space="preserve"> Revision 1</w:t>
      </w:r>
      <w:r w:rsidRPr="000921F5">
        <w:rPr>
          <w:rFonts w:cs="Arial"/>
          <w:szCs w:val="20"/>
        </w:rPr>
        <w:t xml:space="preserve">, </w:t>
      </w:r>
      <w:r w:rsidRPr="000921F5">
        <w:rPr>
          <w:rStyle w:val="Strong"/>
          <w:rFonts w:cs="Arial"/>
          <w:b w:val="0"/>
          <w:color w:val="000000"/>
          <w:szCs w:val="20"/>
          <w:shd w:val="clear" w:color="auto" w:fill="FFFFFF"/>
        </w:rPr>
        <w:t>Guidelines for Smart Grid Cybersecurity</w:t>
      </w:r>
      <w:r>
        <w:rPr>
          <w:rStyle w:val="Strong"/>
          <w:rFonts w:cs="Arial"/>
          <w:b w:val="0"/>
          <w:color w:val="000000"/>
          <w:szCs w:val="20"/>
          <w:shd w:val="clear" w:color="auto" w:fill="FFFFFF"/>
        </w:rPr>
        <w:t xml:space="preserve">. </w:t>
      </w:r>
    </w:p>
    <w:p w14:paraId="2F1904FE" w14:textId="77777777" w:rsidR="00FD5EBA" w:rsidRPr="009B6442" w:rsidRDefault="00FD5EBA" w:rsidP="00FD5EBA">
      <w:pPr>
        <w:spacing w:before="240" w:after="120"/>
        <w:rPr>
          <w:b/>
        </w:rPr>
      </w:pPr>
      <w:r w:rsidRPr="00047081">
        <w:rPr>
          <w:b/>
        </w:rPr>
        <w:lastRenderedPageBreak/>
        <w:t>Enhancements include:</w:t>
      </w:r>
      <w:r w:rsidRPr="009B6442">
        <w:rPr>
          <w:b/>
        </w:rPr>
        <w:t xml:space="preserve"> </w:t>
      </w:r>
    </w:p>
    <w:p w14:paraId="6DE15186" w14:textId="77777777" w:rsidR="005207CA" w:rsidRPr="008D6FA2" w:rsidRDefault="00A32B82" w:rsidP="00FD5EBA">
      <w:pPr>
        <w:pStyle w:val="BodyText"/>
        <w:numPr>
          <w:ilvl w:val="0"/>
          <w:numId w:val="3"/>
        </w:numPr>
        <w:rPr>
          <w:color w:val="000000" w:themeColor="text1"/>
        </w:rPr>
      </w:pPr>
      <w:r>
        <w:rPr>
          <w:color w:val="000000" w:themeColor="text1"/>
        </w:rPr>
        <w:t xml:space="preserve">The tool was completely redesigned for a new, more modern look. </w:t>
      </w:r>
      <w:r w:rsidR="00825005">
        <w:rPr>
          <w:color w:val="000000" w:themeColor="text1"/>
        </w:rPr>
        <w:t xml:space="preserve">This “Metro” style is easier to use and more intuitive to users. </w:t>
      </w:r>
    </w:p>
    <w:p w14:paraId="780165EE" w14:textId="5C5A915D" w:rsidR="000921F5" w:rsidRDefault="00A32B82" w:rsidP="00A32B82">
      <w:pPr>
        <w:numPr>
          <w:ilvl w:val="0"/>
          <w:numId w:val="3"/>
        </w:numPr>
        <w:tabs>
          <w:tab w:val="left" w:pos="432"/>
          <w:tab w:val="left" w:pos="990"/>
        </w:tabs>
        <w:spacing w:after="120"/>
        <w:rPr>
          <w:color w:val="000000" w:themeColor="text1"/>
        </w:rPr>
      </w:pPr>
      <w:r w:rsidRPr="00A32B82">
        <w:rPr>
          <w:color w:val="000000" w:themeColor="text1"/>
        </w:rPr>
        <w:t xml:space="preserve">Increased the use of tabbed sections to reduce the </w:t>
      </w:r>
      <w:r w:rsidR="00881891">
        <w:rPr>
          <w:color w:val="000000" w:themeColor="text1"/>
        </w:rPr>
        <w:t>amount of</w:t>
      </w:r>
      <w:r w:rsidRPr="00A32B82">
        <w:rPr>
          <w:color w:val="000000" w:themeColor="text1"/>
        </w:rPr>
        <w:t xml:space="preserve"> scroll</w:t>
      </w:r>
      <w:r w:rsidR="00881891">
        <w:rPr>
          <w:color w:val="000000" w:themeColor="text1"/>
        </w:rPr>
        <w:t>ing required when completing long forms.</w:t>
      </w:r>
      <w:r w:rsidR="007E25DB" w:rsidRPr="00A32B82">
        <w:rPr>
          <w:color w:val="000000" w:themeColor="text1"/>
        </w:rPr>
        <w:t xml:space="preserve"> </w:t>
      </w:r>
      <w:r w:rsidR="006450C4">
        <w:rPr>
          <w:color w:val="000000" w:themeColor="text1"/>
        </w:rPr>
        <w:t xml:space="preserve">This makes it easier to find specific sections. </w:t>
      </w:r>
    </w:p>
    <w:p w14:paraId="68B05D29" w14:textId="77777777" w:rsidR="006450C4" w:rsidRPr="006450C4" w:rsidRDefault="006450C4" w:rsidP="006450C4">
      <w:pPr>
        <w:numPr>
          <w:ilvl w:val="1"/>
          <w:numId w:val="3"/>
        </w:numPr>
        <w:tabs>
          <w:tab w:val="clear" w:pos="1440"/>
          <w:tab w:val="left" w:pos="432"/>
          <w:tab w:val="left" w:pos="990"/>
        </w:tabs>
        <w:spacing w:after="120"/>
        <w:ind w:left="990" w:hanging="540"/>
      </w:pPr>
      <w:r>
        <w:t>Existing tabs on the Diagram screen</w:t>
      </w:r>
      <w:r w:rsidR="00CE5BF9">
        <w:t xml:space="preserve"> were consolidated</w:t>
      </w:r>
      <w:r>
        <w:t xml:space="preserve"> to </w:t>
      </w:r>
      <w:r w:rsidR="00CE5BF9">
        <w:t xml:space="preserve">improve efficiency and thus reduce drawing time. </w:t>
      </w:r>
    </w:p>
    <w:p w14:paraId="50F2D7EB" w14:textId="3B8B023B" w:rsidR="007E25DB" w:rsidRDefault="00A32B82" w:rsidP="008D6FA2">
      <w:pPr>
        <w:numPr>
          <w:ilvl w:val="0"/>
          <w:numId w:val="3"/>
        </w:numPr>
        <w:tabs>
          <w:tab w:val="left" w:pos="432"/>
          <w:tab w:val="left" w:pos="990"/>
        </w:tabs>
        <w:spacing w:after="120"/>
        <w:rPr>
          <w:color w:val="000000" w:themeColor="text1"/>
        </w:rPr>
      </w:pPr>
      <w:r>
        <w:rPr>
          <w:color w:val="000000" w:themeColor="text1"/>
        </w:rPr>
        <w:t>Added “landing pages”</w:t>
      </w:r>
      <w:r w:rsidRPr="00A32B82">
        <w:rPr>
          <w:color w:val="000000" w:themeColor="text1"/>
        </w:rPr>
        <w:t xml:space="preserve"> </w:t>
      </w:r>
      <w:r>
        <w:rPr>
          <w:color w:val="000000" w:themeColor="text1"/>
        </w:rPr>
        <w:t xml:space="preserve">at each major step in the process. These </w:t>
      </w:r>
      <w:r w:rsidR="00CE5BF9">
        <w:rPr>
          <w:color w:val="000000" w:themeColor="text1"/>
        </w:rPr>
        <w:t xml:space="preserve">new screens </w:t>
      </w:r>
      <w:r>
        <w:rPr>
          <w:color w:val="000000" w:themeColor="text1"/>
        </w:rPr>
        <w:t xml:space="preserve">contain </w:t>
      </w:r>
      <w:r w:rsidR="007E25DB" w:rsidRPr="008D6FA2">
        <w:rPr>
          <w:color w:val="000000" w:themeColor="text1"/>
        </w:rPr>
        <w:t>instruction</w:t>
      </w:r>
      <w:r w:rsidR="008D6FA2">
        <w:rPr>
          <w:color w:val="000000" w:themeColor="text1"/>
        </w:rPr>
        <w:t>s</w:t>
      </w:r>
      <w:r w:rsidR="007E25DB" w:rsidRPr="008D6FA2">
        <w:rPr>
          <w:color w:val="000000" w:themeColor="text1"/>
        </w:rPr>
        <w:t xml:space="preserve"> to </w:t>
      </w:r>
      <w:r w:rsidR="006B1817">
        <w:rPr>
          <w:color w:val="000000" w:themeColor="text1"/>
        </w:rPr>
        <w:t>help</w:t>
      </w:r>
      <w:r w:rsidR="007E25DB" w:rsidRPr="008D6FA2">
        <w:rPr>
          <w:color w:val="000000" w:themeColor="text1"/>
        </w:rPr>
        <w:t xml:space="preserve"> the user</w:t>
      </w:r>
      <w:r>
        <w:rPr>
          <w:color w:val="000000" w:themeColor="text1"/>
        </w:rPr>
        <w:t xml:space="preserve"> understand the purpose of the associated sections.</w:t>
      </w:r>
      <w:r w:rsidR="007E25DB" w:rsidRPr="008D6FA2">
        <w:rPr>
          <w:color w:val="000000" w:themeColor="text1"/>
        </w:rPr>
        <w:t xml:space="preserve"> </w:t>
      </w:r>
    </w:p>
    <w:p w14:paraId="0F522D0A" w14:textId="77777777" w:rsidR="006450C4" w:rsidRDefault="008D6FA2" w:rsidP="008D6FA2">
      <w:pPr>
        <w:numPr>
          <w:ilvl w:val="0"/>
          <w:numId w:val="3"/>
        </w:numPr>
        <w:tabs>
          <w:tab w:val="left" w:pos="432"/>
          <w:tab w:val="left" w:pos="990"/>
        </w:tabs>
        <w:spacing w:after="120"/>
        <w:rPr>
          <w:color w:val="000000" w:themeColor="text1"/>
        </w:rPr>
      </w:pPr>
      <w:r w:rsidRPr="008D6FA2">
        <w:rPr>
          <w:color w:val="000000" w:themeColor="text1"/>
        </w:rPr>
        <w:t>I</w:t>
      </w:r>
      <w:r w:rsidR="00A4503A">
        <w:rPr>
          <w:color w:val="000000" w:themeColor="text1"/>
        </w:rPr>
        <w:t xml:space="preserve">mproved the functionality </w:t>
      </w:r>
      <w:r w:rsidRPr="008D6FA2">
        <w:rPr>
          <w:color w:val="000000" w:themeColor="text1"/>
        </w:rPr>
        <w:t xml:space="preserve">of </w:t>
      </w:r>
      <w:r>
        <w:rPr>
          <w:color w:val="000000" w:themeColor="text1"/>
        </w:rPr>
        <w:t>the</w:t>
      </w:r>
      <w:r w:rsidR="006450C4">
        <w:rPr>
          <w:color w:val="000000" w:themeColor="text1"/>
        </w:rPr>
        <w:t xml:space="preserve"> </w:t>
      </w:r>
      <w:r w:rsidRPr="008D6FA2">
        <w:rPr>
          <w:color w:val="000000" w:themeColor="text1"/>
        </w:rPr>
        <w:t>Questions screen</w:t>
      </w:r>
      <w:r>
        <w:rPr>
          <w:color w:val="000000" w:themeColor="text1"/>
        </w:rPr>
        <w:t>.</w:t>
      </w:r>
      <w:r w:rsidR="00A32B82">
        <w:rPr>
          <w:color w:val="000000" w:themeColor="text1"/>
        </w:rPr>
        <w:t xml:space="preserve"> </w:t>
      </w:r>
    </w:p>
    <w:p w14:paraId="5E9683DD" w14:textId="77777777" w:rsidR="00CC70C2" w:rsidRDefault="00CC70C2" w:rsidP="006450C4">
      <w:pPr>
        <w:numPr>
          <w:ilvl w:val="1"/>
          <w:numId w:val="3"/>
        </w:numPr>
        <w:tabs>
          <w:tab w:val="clear" w:pos="1440"/>
          <w:tab w:val="left" w:pos="432"/>
          <w:tab w:val="left" w:pos="990"/>
        </w:tabs>
        <w:spacing w:after="120"/>
        <w:ind w:left="990" w:hanging="540"/>
      </w:pPr>
      <w:r>
        <w:t>Reduced t</w:t>
      </w:r>
      <w:r w:rsidR="00A32B82" w:rsidRPr="006450C4">
        <w:t>he time required for filtering questions.</w:t>
      </w:r>
    </w:p>
    <w:p w14:paraId="4F4DAE12" w14:textId="77777777" w:rsidR="00A4503A" w:rsidRDefault="00A4503A" w:rsidP="006450C4">
      <w:pPr>
        <w:numPr>
          <w:ilvl w:val="1"/>
          <w:numId w:val="3"/>
        </w:numPr>
        <w:tabs>
          <w:tab w:val="clear" w:pos="1440"/>
          <w:tab w:val="left" w:pos="432"/>
          <w:tab w:val="left" w:pos="990"/>
        </w:tabs>
        <w:spacing w:after="120"/>
        <w:ind w:left="990" w:hanging="540"/>
      </w:pPr>
      <w:r>
        <w:t xml:space="preserve">Increased the responsiveness </w:t>
      </w:r>
      <w:r w:rsidR="00BB2831">
        <w:t xml:space="preserve">to answering questions. </w:t>
      </w:r>
    </w:p>
    <w:p w14:paraId="721BBAE2" w14:textId="77777777" w:rsidR="008D6FA2" w:rsidRDefault="00CC70C2" w:rsidP="006450C4">
      <w:pPr>
        <w:numPr>
          <w:ilvl w:val="1"/>
          <w:numId w:val="3"/>
        </w:numPr>
        <w:tabs>
          <w:tab w:val="clear" w:pos="1440"/>
          <w:tab w:val="left" w:pos="432"/>
          <w:tab w:val="left" w:pos="990"/>
        </w:tabs>
        <w:spacing w:after="120"/>
        <w:ind w:left="990" w:hanging="540"/>
      </w:pPr>
      <w:r>
        <w:t xml:space="preserve">Added the ability to change the Questions screen text size for </w:t>
      </w:r>
      <w:r w:rsidR="00F41D05">
        <w:t>improved</w:t>
      </w:r>
      <w:r>
        <w:t xml:space="preserve"> readability. </w:t>
      </w:r>
    </w:p>
    <w:p w14:paraId="2CDD61D8" w14:textId="77777777" w:rsidR="00527E3B" w:rsidRDefault="00527E3B" w:rsidP="006450C4">
      <w:pPr>
        <w:numPr>
          <w:ilvl w:val="1"/>
          <w:numId w:val="3"/>
        </w:numPr>
        <w:tabs>
          <w:tab w:val="clear" w:pos="1440"/>
          <w:tab w:val="left" w:pos="432"/>
          <w:tab w:val="left" w:pos="990"/>
        </w:tabs>
        <w:spacing w:after="120"/>
        <w:ind w:left="990" w:hanging="540"/>
      </w:pPr>
      <w:r w:rsidRPr="00F246A8">
        <w:t xml:space="preserve">Updated </w:t>
      </w:r>
      <w:r>
        <w:t>the S</w:t>
      </w:r>
      <w:r w:rsidRPr="00F246A8">
        <w:t xml:space="preserve">upplemental </w:t>
      </w:r>
      <w:r>
        <w:t>I</w:t>
      </w:r>
      <w:r w:rsidRPr="00F246A8">
        <w:t xml:space="preserve">nformation </w:t>
      </w:r>
      <w:r>
        <w:t xml:space="preserve">section </w:t>
      </w:r>
      <w:r w:rsidRPr="00F246A8">
        <w:t xml:space="preserve">for questions related to </w:t>
      </w:r>
      <w:r>
        <w:t xml:space="preserve">the </w:t>
      </w:r>
      <w:r w:rsidRPr="00F246A8">
        <w:t>C2M2, NRC, COR 7, and Key</w:t>
      </w:r>
      <w:r>
        <w:t xml:space="preserve"> standards</w:t>
      </w:r>
      <w:r w:rsidRPr="00F246A8">
        <w:t>.</w:t>
      </w:r>
    </w:p>
    <w:p w14:paraId="43FF6B1E" w14:textId="60E97145" w:rsidR="00AB1292" w:rsidRDefault="00AB1292" w:rsidP="006450C4">
      <w:pPr>
        <w:numPr>
          <w:ilvl w:val="1"/>
          <w:numId w:val="3"/>
        </w:numPr>
        <w:tabs>
          <w:tab w:val="clear" w:pos="1440"/>
          <w:tab w:val="left" w:pos="432"/>
          <w:tab w:val="left" w:pos="990"/>
        </w:tabs>
        <w:spacing w:after="120"/>
        <w:ind w:left="990" w:hanging="540"/>
      </w:pPr>
      <w:r>
        <w:t>Improved filter</w:t>
      </w:r>
      <w:r w:rsidR="002B5D2D">
        <w:t>ing</w:t>
      </w:r>
      <w:r>
        <w:t xml:space="preserve"> capability </w:t>
      </w:r>
      <w:r w:rsidR="002B5D2D">
        <w:t xml:space="preserve">on the Questions screen </w:t>
      </w:r>
      <w:r>
        <w:t>to include “Select/Unselect All” functionality. This allows the user to change filter results more quickly.</w:t>
      </w:r>
    </w:p>
    <w:p w14:paraId="38BD3AF6" w14:textId="77777777" w:rsidR="006450C4" w:rsidRDefault="006450C4" w:rsidP="006450C4">
      <w:pPr>
        <w:numPr>
          <w:ilvl w:val="0"/>
          <w:numId w:val="3"/>
        </w:numPr>
        <w:tabs>
          <w:tab w:val="left" w:pos="432"/>
          <w:tab w:val="left" w:pos="990"/>
        </w:tabs>
        <w:spacing w:after="120"/>
      </w:pPr>
      <w:r>
        <w:t xml:space="preserve">Redesigned the Start screen. It is now called the Home screen and provides consolidated access to the major functions related to starting the assessment process, obtaining help, and setting options. </w:t>
      </w:r>
    </w:p>
    <w:p w14:paraId="4E8BB9C5" w14:textId="6F60A93F" w:rsidR="006450C4" w:rsidRDefault="006450C4" w:rsidP="006450C4">
      <w:pPr>
        <w:numPr>
          <w:ilvl w:val="1"/>
          <w:numId w:val="3"/>
        </w:numPr>
        <w:tabs>
          <w:tab w:val="clear" w:pos="1440"/>
          <w:tab w:val="left" w:pos="432"/>
          <w:tab w:val="left" w:pos="990"/>
        </w:tabs>
        <w:spacing w:after="120"/>
        <w:ind w:left="990" w:hanging="540"/>
      </w:pPr>
      <w:r>
        <w:t xml:space="preserve">Added </w:t>
      </w:r>
      <w:r w:rsidR="004217A2">
        <w:t xml:space="preserve">contact </w:t>
      </w:r>
      <w:r>
        <w:t xml:space="preserve">information </w:t>
      </w:r>
      <w:r w:rsidR="004217A2">
        <w:t>for</w:t>
      </w:r>
      <w:r>
        <w:t xml:space="preserve"> the CSET team</w:t>
      </w:r>
      <w:r w:rsidR="004217A2">
        <w:t xml:space="preserve"> allowing users to </w:t>
      </w:r>
      <w:r>
        <w:t xml:space="preserve">report errors or request new features. </w:t>
      </w:r>
    </w:p>
    <w:p w14:paraId="6162A291" w14:textId="77777777" w:rsidR="006450C4" w:rsidRDefault="006450C4" w:rsidP="00CC70C2">
      <w:pPr>
        <w:numPr>
          <w:ilvl w:val="1"/>
          <w:numId w:val="3"/>
        </w:numPr>
        <w:tabs>
          <w:tab w:val="clear" w:pos="1440"/>
          <w:tab w:val="left" w:pos="432"/>
          <w:tab w:val="left" w:pos="990"/>
        </w:tabs>
        <w:spacing w:after="120"/>
        <w:ind w:left="990" w:hanging="540"/>
      </w:pPr>
      <w:r>
        <w:t xml:space="preserve">Added information on </w:t>
      </w:r>
      <w:r w:rsidR="00CC70C2">
        <w:t>the services available from the</w:t>
      </w:r>
      <w:r w:rsidR="00ED04B5">
        <w:t xml:space="preserve"> DHS</w:t>
      </w:r>
      <w:r w:rsidR="00CC70C2">
        <w:t xml:space="preserve"> </w:t>
      </w:r>
      <w:r w:rsidR="00CC70C2" w:rsidRPr="00CC70C2">
        <w:t>Industrial Control Systems Cyber Emergency Response Team (ICS-CERT)</w:t>
      </w:r>
      <w:r w:rsidR="00CC70C2">
        <w:t xml:space="preserve"> and how to contact them. </w:t>
      </w:r>
    </w:p>
    <w:p w14:paraId="20037303" w14:textId="6A49BE42" w:rsidR="006450C4" w:rsidRDefault="00F41D05" w:rsidP="00F41D05">
      <w:pPr>
        <w:numPr>
          <w:ilvl w:val="0"/>
          <w:numId w:val="3"/>
        </w:numPr>
        <w:tabs>
          <w:tab w:val="left" w:pos="432"/>
          <w:tab w:val="left" w:pos="990"/>
        </w:tabs>
        <w:spacing w:after="120"/>
      </w:pPr>
      <w:r>
        <w:t>Added the ability to encrypt assessment file</w:t>
      </w:r>
      <w:r w:rsidR="00993DDB">
        <w:t>s</w:t>
      </w:r>
      <w:r w:rsidR="00AB1292">
        <w:t xml:space="preserve"> within CSET</w:t>
      </w:r>
      <w:r>
        <w:t xml:space="preserve">. </w:t>
      </w:r>
    </w:p>
    <w:p w14:paraId="3F6007DE" w14:textId="77777777" w:rsidR="007E25DB" w:rsidRDefault="007E25DB" w:rsidP="007E25DB">
      <w:pPr>
        <w:pStyle w:val="BodyText"/>
        <w:spacing w:before="240"/>
        <w:rPr>
          <w:b/>
        </w:rPr>
      </w:pPr>
      <w:r w:rsidRPr="000F48AA">
        <w:rPr>
          <w:b/>
        </w:rPr>
        <w:t>Issues</w:t>
      </w:r>
      <w:r w:rsidRPr="00B80154">
        <w:rPr>
          <w:b/>
        </w:rPr>
        <w:t xml:space="preserve">: </w:t>
      </w:r>
    </w:p>
    <w:p w14:paraId="621A97F4" w14:textId="77777777" w:rsidR="007E25DB" w:rsidRDefault="00F41D05" w:rsidP="00F41D05">
      <w:pPr>
        <w:numPr>
          <w:ilvl w:val="0"/>
          <w:numId w:val="3"/>
        </w:numPr>
        <w:tabs>
          <w:tab w:val="left" w:pos="432"/>
          <w:tab w:val="left" w:pos="990"/>
        </w:tabs>
        <w:spacing w:after="120"/>
      </w:pPr>
      <w:r>
        <w:t xml:space="preserve">If using a tablet device to run CSET, the placement of popup windows and drop-down menu lists may be affected by the tablet’s </w:t>
      </w:r>
      <w:r w:rsidR="0080109F">
        <w:t xml:space="preserve">default </w:t>
      </w:r>
      <w:r>
        <w:t xml:space="preserve">display settings. </w:t>
      </w:r>
    </w:p>
    <w:p w14:paraId="31445058" w14:textId="77777777" w:rsidR="00F41D05" w:rsidRPr="00F41D05" w:rsidRDefault="00F41D05" w:rsidP="00F41D05">
      <w:pPr>
        <w:numPr>
          <w:ilvl w:val="1"/>
          <w:numId w:val="3"/>
        </w:numPr>
        <w:tabs>
          <w:tab w:val="clear" w:pos="1440"/>
          <w:tab w:val="left" w:pos="432"/>
          <w:tab w:val="left" w:pos="990"/>
        </w:tabs>
        <w:spacing w:after="120"/>
        <w:ind w:left="990" w:hanging="540"/>
      </w:pPr>
      <w:r w:rsidRPr="00100317">
        <w:t xml:space="preserve">Correct the issue by </w:t>
      </w:r>
      <w:r w:rsidR="007B2CD8">
        <w:t xml:space="preserve">changing the </w:t>
      </w:r>
      <w:r w:rsidR="00BB2831">
        <w:t xml:space="preserve">tablet </w:t>
      </w:r>
      <w:r w:rsidR="007B2CD8">
        <w:t xml:space="preserve">display </w:t>
      </w:r>
      <w:r w:rsidR="00BB2831">
        <w:t xml:space="preserve">setting </w:t>
      </w:r>
      <w:r w:rsidR="007B2CD8">
        <w:t>to left-handed</w:t>
      </w:r>
      <w:r w:rsidR="00BB2831">
        <w:t xml:space="preserve">. </w:t>
      </w:r>
    </w:p>
    <w:p w14:paraId="24CB1E9B" w14:textId="77777777" w:rsidR="007E25DB" w:rsidRDefault="007E25DB" w:rsidP="00FD5EBA">
      <w:pPr>
        <w:pStyle w:val="BodyText"/>
      </w:pPr>
    </w:p>
    <w:p w14:paraId="1F61E399" w14:textId="77777777" w:rsidR="009B6442" w:rsidRPr="008B7EF7" w:rsidRDefault="009B6442" w:rsidP="009B6442">
      <w:pPr>
        <w:pStyle w:val="Style12ptBoldCustomColorRGB3388104Underline"/>
        <w:rPr>
          <w:color w:val="004B97"/>
        </w:rPr>
      </w:pPr>
      <w:r w:rsidRPr="008B7EF7">
        <w:rPr>
          <w:color w:val="004B97"/>
        </w:rPr>
        <w:t xml:space="preserve">CSET Version 6.2: </w:t>
      </w:r>
    </w:p>
    <w:p w14:paraId="09651C68" w14:textId="77777777" w:rsidR="009B6442" w:rsidRDefault="005D64CA" w:rsidP="009B6442">
      <w:pPr>
        <w:pStyle w:val="BodyText"/>
      </w:pPr>
      <w:r w:rsidRPr="005D64CA">
        <w:t xml:space="preserve">Changes to CSET </w:t>
      </w:r>
      <w:r w:rsidR="009B6442" w:rsidRPr="005D64CA">
        <w:t>Version 6.2 included</w:t>
      </w:r>
      <w:r w:rsidR="00B55CAA">
        <w:t xml:space="preserve"> the addition of new standards, Network Diagram improvements, and the addition of interfaces to other government</w:t>
      </w:r>
      <w:r w:rsidR="001B7A88">
        <w:t>-approved</w:t>
      </w:r>
      <w:r w:rsidR="00B55CAA">
        <w:t xml:space="preserve"> software applications. </w:t>
      </w:r>
    </w:p>
    <w:p w14:paraId="06FF81A0" w14:textId="77777777" w:rsidR="009B6442" w:rsidRDefault="009B6442" w:rsidP="009B6442">
      <w:pPr>
        <w:numPr>
          <w:ilvl w:val="0"/>
          <w:numId w:val="3"/>
        </w:numPr>
        <w:spacing w:after="120"/>
        <w:ind w:left="446" w:hanging="446"/>
      </w:pPr>
      <w:r>
        <w:t>The following standards were added:</w:t>
      </w:r>
    </w:p>
    <w:p w14:paraId="131C8150" w14:textId="77777777" w:rsidR="009B6442" w:rsidRDefault="00886F8B" w:rsidP="009B6442">
      <w:pPr>
        <w:numPr>
          <w:ilvl w:val="1"/>
          <w:numId w:val="3"/>
        </w:numPr>
        <w:tabs>
          <w:tab w:val="clear" w:pos="1440"/>
          <w:tab w:val="left" w:pos="432"/>
          <w:tab w:val="left" w:pos="990"/>
        </w:tabs>
        <w:spacing w:after="120"/>
        <w:ind w:left="990" w:hanging="540"/>
      </w:pPr>
      <w:r w:rsidRPr="00886F8B">
        <w:t>Committee on National Security Systems Instruction (CNSSI)</w:t>
      </w:r>
      <w:r w:rsidR="009B6442">
        <w:t xml:space="preserve"> No. 1253 (ICS)</w:t>
      </w:r>
      <w:r>
        <w:t xml:space="preserve">, </w:t>
      </w:r>
      <w:r w:rsidRPr="00795A42">
        <w:t>Security Categorization and Control Selection for National Security Systems</w:t>
      </w:r>
      <w:r>
        <w:t>,</w:t>
      </w:r>
      <w:r w:rsidR="009B6442">
        <w:t xml:space="preserve"> Baseline update.</w:t>
      </w:r>
    </w:p>
    <w:p w14:paraId="479997A7" w14:textId="77777777" w:rsidR="009B6442" w:rsidRDefault="009B6442" w:rsidP="009B6442">
      <w:pPr>
        <w:numPr>
          <w:ilvl w:val="1"/>
          <w:numId w:val="3"/>
        </w:numPr>
        <w:tabs>
          <w:tab w:val="clear" w:pos="1440"/>
          <w:tab w:val="left" w:pos="432"/>
          <w:tab w:val="left" w:pos="990"/>
        </w:tabs>
        <w:spacing w:after="120"/>
        <w:ind w:left="990" w:hanging="540"/>
      </w:pPr>
      <w:r w:rsidRPr="00DC1006">
        <w:t>North American Electric Reliability Council (NERC) Critical Infrastructure Protection (CIP),</w:t>
      </w:r>
      <w:r>
        <w:t xml:space="preserve"> rev</w:t>
      </w:r>
      <w:r w:rsidR="00B0418E">
        <w:t>ision</w:t>
      </w:r>
      <w:r>
        <w:t xml:space="preserve"> 5.  </w:t>
      </w:r>
    </w:p>
    <w:p w14:paraId="6A5BC758" w14:textId="77777777" w:rsidR="009B6442" w:rsidRPr="009B6442" w:rsidRDefault="009B6442" w:rsidP="009B6442">
      <w:pPr>
        <w:spacing w:before="240" w:after="120"/>
        <w:rPr>
          <w:b/>
        </w:rPr>
      </w:pPr>
      <w:r w:rsidRPr="00047081">
        <w:rPr>
          <w:b/>
        </w:rPr>
        <w:t>Enhancements include:</w:t>
      </w:r>
      <w:r w:rsidRPr="009B6442">
        <w:rPr>
          <w:b/>
        </w:rPr>
        <w:t xml:space="preserve"> </w:t>
      </w:r>
    </w:p>
    <w:p w14:paraId="5DFB6777" w14:textId="77777777" w:rsidR="0046373B" w:rsidRPr="005D64CA" w:rsidRDefault="00D22E43" w:rsidP="009B6442">
      <w:pPr>
        <w:pStyle w:val="BodyText"/>
        <w:numPr>
          <w:ilvl w:val="0"/>
          <w:numId w:val="3"/>
        </w:numPr>
      </w:pPr>
      <w:r>
        <w:t xml:space="preserve">The </w:t>
      </w:r>
      <w:r w:rsidR="000A0C3E">
        <w:t>N</w:t>
      </w:r>
      <w:r w:rsidR="000A0C3E" w:rsidRPr="005D64CA">
        <w:t>etwork Diagram</w:t>
      </w:r>
      <w:r w:rsidR="0046373B" w:rsidRPr="005D64CA">
        <w:t xml:space="preserve"> was revised</w:t>
      </w:r>
      <w:r>
        <w:t>:</w:t>
      </w:r>
      <w:r w:rsidR="0046373B" w:rsidRPr="005D64CA">
        <w:t xml:space="preserve"> </w:t>
      </w:r>
    </w:p>
    <w:p w14:paraId="10BD1AAC" w14:textId="77777777" w:rsidR="009B6442" w:rsidRPr="005D64CA" w:rsidRDefault="009B6442" w:rsidP="0046373B">
      <w:pPr>
        <w:numPr>
          <w:ilvl w:val="1"/>
          <w:numId w:val="3"/>
        </w:numPr>
        <w:tabs>
          <w:tab w:val="clear" w:pos="1440"/>
          <w:tab w:val="left" w:pos="432"/>
          <w:tab w:val="left" w:pos="990"/>
        </w:tabs>
        <w:spacing w:after="120"/>
        <w:ind w:left="990" w:hanging="540"/>
      </w:pPr>
      <w:r w:rsidRPr="005D64CA">
        <w:lastRenderedPageBreak/>
        <w:t xml:space="preserve">The </w:t>
      </w:r>
      <w:r w:rsidR="000A0C3E" w:rsidRPr="005D64CA">
        <w:t>Network Diagram</w:t>
      </w:r>
      <w:r w:rsidR="00E2374B" w:rsidRPr="005D64CA">
        <w:t xml:space="preserve"> interface with Microsoft Visio was revised for easier use. The need for the plugin was eliminated. </w:t>
      </w:r>
      <w:r w:rsidR="0046373B" w:rsidRPr="005D64CA">
        <w:t xml:space="preserve">Diagrams created or modified in Visio now export more </w:t>
      </w:r>
      <w:r w:rsidR="00654040">
        <w:t>smoothly</w:t>
      </w:r>
      <w:r w:rsidR="0046373B" w:rsidRPr="005D64CA">
        <w:t xml:space="preserve"> into CSET. </w:t>
      </w:r>
      <w:r w:rsidR="00654040">
        <w:t xml:space="preserve">Visio 2013 is now supported, but support for Visio 2007 and 2010 was dropped. </w:t>
      </w:r>
    </w:p>
    <w:p w14:paraId="41B4F52D" w14:textId="77777777" w:rsidR="0046373B" w:rsidRPr="005D64CA" w:rsidRDefault="0046373B" w:rsidP="0046373B">
      <w:pPr>
        <w:numPr>
          <w:ilvl w:val="1"/>
          <w:numId w:val="3"/>
        </w:numPr>
        <w:tabs>
          <w:tab w:val="clear" w:pos="1440"/>
          <w:tab w:val="left" w:pos="432"/>
          <w:tab w:val="left" w:pos="990"/>
        </w:tabs>
        <w:spacing w:after="120"/>
        <w:ind w:left="990" w:hanging="540"/>
      </w:pPr>
      <w:r w:rsidRPr="005D64CA">
        <w:t xml:space="preserve">A new multi-service component icon was created to represent a single physical component with several services. This is more representative of real-world cybersecurity equipment. </w:t>
      </w:r>
    </w:p>
    <w:p w14:paraId="562E9E22" w14:textId="77777777" w:rsidR="0046373B" w:rsidRPr="005D64CA" w:rsidRDefault="0046373B" w:rsidP="0046373B">
      <w:pPr>
        <w:numPr>
          <w:ilvl w:val="1"/>
          <w:numId w:val="3"/>
        </w:numPr>
        <w:tabs>
          <w:tab w:val="clear" w:pos="1440"/>
          <w:tab w:val="left" w:pos="432"/>
          <w:tab w:val="left" w:pos="990"/>
        </w:tabs>
        <w:spacing w:after="120"/>
        <w:ind w:left="990" w:hanging="540"/>
      </w:pPr>
      <w:r w:rsidRPr="005D64CA">
        <w:t xml:space="preserve">Functionality was added to allow the import of diagrams created by Grass Marlin which is </w:t>
      </w:r>
      <w:r w:rsidR="00564880">
        <w:t xml:space="preserve">a </w:t>
      </w:r>
      <w:r w:rsidRPr="005D64CA">
        <w:t>passive network traffic capture software</w:t>
      </w:r>
      <w:r w:rsidR="00564880">
        <w:t xml:space="preserve"> product</w:t>
      </w:r>
      <w:r w:rsidR="005D64CA" w:rsidRPr="005D64CA">
        <w:t xml:space="preserve">. </w:t>
      </w:r>
    </w:p>
    <w:p w14:paraId="55754F93" w14:textId="77777777" w:rsidR="0046373B" w:rsidRDefault="0046373B" w:rsidP="0046373B">
      <w:pPr>
        <w:pStyle w:val="BodyText"/>
        <w:numPr>
          <w:ilvl w:val="0"/>
          <w:numId w:val="3"/>
        </w:numPr>
      </w:pPr>
      <w:r w:rsidRPr="005D64CA">
        <w:t>Changes were made to the Information screen to allow input of the Real Property and Site Unique Identification (RDSUID) information. This identification system is being employed by the Department of Defense</w:t>
      </w:r>
      <w:r w:rsidR="005D64CA">
        <w:t xml:space="preserve"> (DoD)</w:t>
      </w:r>
      <w:r w:rsidRPr="005D64CA">
        <w:t xml:space="preserve">. </w:t>
      </w:r>
    </w:p>
    <w:p w14:paraId="107A9059" w14:textId="77777777" w:rsidR="005D64CA" w:rsidRPr="005D64CA" w:rsidRDefault="005D64CA" w:rsidP="0046373B">
      <w:pPr>
        <w:pStyle w:val="BodyText"/>
        <w:numPr>
          <w:ilvl w:val="0"/>
          <w:numId w:val="3"/>
        </w:numPr>
      </w:pPr>
      <w:r>
        <w:t xml:space="preserve">The ability </w:t>
      </w:r>
      <w:r w:rsidR="000A0C3E">
        <w:t xml:space="preserve">to </w:t>
      </w:r>
      <w:r>
        <w:t xml:space="preserve">export an assessment file into the </w:t>
      </w:r>
      <w:r w:rsidRPr="00A801A9">
        <w:rPr>
          <w:rFonts w:eastAsia="Times New Roman" w:cs="Arial"/>
          <w:lang w:val="en"/>
        </w:rPr>
        <w:t>Enterprise Mission Assurance Support Service (eMASS)</w:t>
      </w:r>
      <w:r>
        <w:t xml:space="preserve"> format was added. </w:t>
      </w:r>
      <w:r w:rsidRPr="00A801A9">
        <w:rPr>
          <w:rFonts w:eastAsia="Times New Roman" w:cs="Arial"/>
          <w:lang w:val="en"/>
        </w:rPr>
        <w:t>eMASS</w:t>
      </w:r>
      <w:r>
        <w:t xml:space="preserve"> </w:t>
      </w:r>
      <w:r w:rsidRPr="00A801A9">
        <w:rPr>
          <w:rFonts w:eastAsia="Times New Roman" w:cs="Arial"/>
          <w:lang w:val="en"/>
        </w:rPr>
        <w:t>is the DoD</w:t>
      </w:r>
      <w:r>
        <w:rPr>
          <w:rFonts w:eastAsia="Times New Roman" w:cs="Arial"/>
          <w:lang w:val="en"/>
        </w:rPr>
        <w:t>’s</w:t>
      </w:r>
      <w:r w:rsidRPr="00A801A9">
        <w:rPr>
          <w:rFonts w:eastAsia="Times New Roman" w:cs="Arial"/>
          <w:lang w:val="en"/>
        </w:rPr>
        <w:t xml:space="preserve"> recommended tool for information system </w:t>
      </w:r>
      <w:r>
        <w:rPr>
          <w:rFonts w:eastAsia="Times New Roman" w:cs="Arial"/>
          <w:lang w:val="en"/>
        </w:rPr>
        <w:t>c</w:t>
      </w:r>
      <w:r w:rsidRPr="00A801A9">
        <w:rPr>
          <w:rFonts w:eastAsia="Times New Roman" w:cs="Arial"/>
          <w:lang w:val="en"/>
        </w:rPr>
        <w:t xml:space="preserve">ertification and </w:t>
      </w:r>
      <w:r>
        <w:rPr>
          <w:rFonts w:eastAsia="Times New Roman" w:cs="Arial"/>
          <w:lang w:val="en"/>
        </w:rPr>
        <w:t>a</w:t>
      </w:r>
      <w:r w:rsidRPr="00A801A9">
        <w:rPr>
          <w:rFonts w:eastAsia="Times New Roman" w:cs="Arial"/>
          <w:lang w:val="en"/>
        </w:rPr>
        <w:t>ccreditation</w:t>
      </w:r>
      <w:r>
        <w:rPr>
          <w:rFonts w:eastAsia="Times New Roman" w:cs="Arial"/>
          <w:lang w:val="en"/>
        </w:rPr>
        <w:t>.</w:t>
      </w:r>
      <w:r>
        <w:t xml:space="preserve"> </w:t>
      </w:r>
    </w:p>
    <w:p w14:paraId="490066EC" w14:textId="77777777" w:rsidR="009B6442" w:rsidRDefault="0046373B" w:rsidP="009B6442">
      <w:pPr>
        <w:pStyle w:val="BodyText"/>
        <w:numPr>
          <w:ilvl w:val="0"/>
          <w:numId w:val="3"/>
        </w:numPr>
      </w:pPr>
      <w:r w:rsidRPr="005D64CA">
        <w:t xml:space="preserve">A new Security Assurance Level (SAL) determination wizard was added based on the requirements of the Committee on National Security Systems (CNSS).  </w:t>
      </w:r>
    </w:p>
    <w:p w14:paraId="2F79353E" w14:textId="77777777" w:rsidR="00371FCA" w:rsidRDefault="009B6442" w:rsidP="009B6442">
      <w:pPr>
        <w:pStyle w:val="BodyText"/>
        <w:spacing w:before="240"/>
        <w:rPr>
          <w:b/>
        </w:rPr>
      </w:pPr>
      <w:r w:rsidRPr="000F48AA">
        <w:rPr>
          <w:b/>
        </w:rPr>
        <w:t>Issues</w:t>
      </w:r>
      <w:r w:rsidRPr="00B80154">
        <w:rPr>
          <w:b/>
        </w:rPr>
        <w:t>:</w:t>
      </w:r>
      <w:r w:rsidR="005D64CA" w:rsidRPr="00B80154">
        <w:rPr>
          <w:b/>
        </w:rPr>
        <w:t xml:space="preserve"> </w:t>
      </w:r>
    </w:p>
    <w:p w14:paraId="57FC4644" w14:textId="77777777" w:rsidR="00371FCA" w:rsidRPr="00371FCA" w:rsidRDefault="00371FCA" w:rsidP="00371FCA">
      <w:pPr>
        <w:numPr>
          <w:ilvl w:val="0"/>
          <w:numId w:val="3"/>
        </w:numPr>
        <w:spacing w:after="120"/>
        <w:ind w:left="446" w:hanging="446"/>
      </w:pPr>
      <w:r w:rsidRPr="00371FCA">
        <w:t xml:space="preserve">Having a screen resolution of 1024 x 768 or less </w:t>
      </w:r>
      <w:r w:rsidR="00100317">
        <w:t xml:space="preserve">on Windows-based systems </w:t>
      </w:r>
      <w:r w:rsidRPr="00371FCA">
        <w:t xml:space="preserve">can cause CSET display problems. </w:t>
      </w:r>
    </w:p>
    <w:p w14:paraId="04208822" w14:textId="77777777" w:rsidR="00371FCA" w:rsidRPr="00371FCA" w:rsidRDefault="00371FCA" w:rsidP="00100317">
      <w:pPr>
        <w:pStyle w:val="ListParagraph"/>
        <w:numPr>
          <w:ilvl w:val="0"/>
          <w:numId w:val="24"/>
        </w:numPr>
        <w:spacing w:after="240"/>
        <w:rPr>
          <w:szCs w:val="20"/>
          <w:lang w:eastAsia="en-US"/>
        </w:rPr>
      </w:pPr>
      <w:r w:rsidRPr="00100317">
        <w:t xml:space="preserve">Correct the issue by using a higher screen resolution setting. </w:t>
      </w:r>
    </w:p>
    <w:p w14:paraId="6F132344" w14:textId="77777777" w:rsidR="009B6442" w:rsidRDefault="009B6442" w:rsidP="009B6442">
      <w:pPr>
        <w:pStyle w:val="BodyText"/>
      </w:pPr>
    </w:p>
    <w:p w14:paraId="4C3CDA45" w14:textId="77777777" w:rsidR="00F255E4" w:rsidRPr="008B7EF7" w:rsidRDefault="00F255E4" w:rsidP="00F255E4">
      <w:pPr>
        <w:pStyle w:val="Style12ptBoldCustomColorRGB3388104Underline"/>
        <w:rPr>
          <w:color w:val="004B97"/>
        </w:rPr>
      </w:pPr>
      <w:r w:rsidRPr="008B7EF7">
        <w:rPr>
          <w:color w:val="004B97"/>
        </w:rPr>
        <w:t xml:space="preserve">CSET Version 6.1: </w:t>
      </w:r>
    </w:p>
    <w:p w14:paraId="558E5890" w14:textId="77777777" w:rsidR="00F255E4" w:rsidRDefault="00F255E4" w:rsidP="00F255E4">
      <w:pPr>
        <w:pStyle w:val="BodyText"/>
      </w:pPr>
      <w:r>
        <w:t xml:space="preserve">Version 6.1 included the addition of the Cybersecurity Framework </w:t>
      </w:r>
      <w:r w:rsidR="00C722B2">
        <w:t xml:space="preserve">as an </w:t>
      </w:r>
      <w:r>
        <w:t xml:space="preserve">assessment mode. The </w:t>
      </w:r>
      <w:r w:rsidR="00556F2E">
        <w:t xml:space="preserve">network diagram was revised to more easily incorporate zones. </w:t>
      </w:r>
    </w:p>
    <w:p w14:paraId="50E881CD" w14:textId="77777777" w:rsidR="00F255E4" w:rsidRDefault="00F255E4" w:rsidP="00F255E4">
      <w:pPr>
        <w:numPr>
          <w:ilvl w:val="0"/>
          <w:numId w:val="3"/>
        </w:numPr>
        <w:spacing w:after="120"/>
        <w:ind w:left="446" w:hanging="446"/>
      </w:pPr>
      <w:r>
        <w:t>The following standards were added:</w:t>
      </w:r>
    </w:p>
    <w:p w14:paraId="02C8681F" w14:textId="77777777" w:rsidR="00F255E4" w:rsidRDefault="00F255E4" w:rsidP="00F255E4">
      <w:pPr>
        <w:numPr>
          <w:ilvl w:val="1"/>
          <w:numId w:val="3"/>
        </w:numPr>
        <w:tabs>
          <w:tab w:val="clear" w:pos="1440"/>
          <w:tab w:val="left" w:pos="432"/>
          <w:tab w:val="left" w:pos="990"/>
        </w:tabs>
        <w:spacing w:after="120"/>
        <w:ind w:left="990" w:hanging="540"/>
      </w:pPr>
      <w:r w:rsidRPr="00F255E4">
        <w:t>Framework for Improving Critical Infrastructure Cybersecurity</w:t>
      </w:r>
      <w:r>
        <w:t xml:space="preserve">, Version 1.0, National Institute of Standards, February 12, 2014  </w:t>
      </w:r>
    </w:p>
    <w:p w14:paraId="5D4F2E26" w14:textId="77777777" w:rsidR="00C722B2" w:rsidRPr="00C722B2" w:rsidRDefault="00C722B2" w:rsidP="00C722B2">
      <w:pPr>
        <w:spacing w:before="240" w:after="120"/>
        <w:rPr>
          <w:b/>
        </w:rPr>
      </w:pPr>
      <w:r w:rsidRPr="00C722B2">
        <w:rPr>
          <w:b/>
        </w:rPr>
        <w:t xml:space="preserve">Enhancements include: </w:t>
      </w:r>
    </w:p>
    <w:p w14:paraId="41AA4D2F" w14:textId="77777777" w:rsidR="00C722B2" w:rsidRPr="0011487E" w:rsidRDefault="00C722B2" w:rsidP="0011487E">
      <w:pPr>
        <w:pStyle w:val="BodyText"/>
        <w:numPr>
          <w:ilvl w:val="0"/>
          <w:numId w:val="22"/>
        </w:numPr>
      </w:pPr>
      <w:r w:rsidRPr="0011487E">
        <w:t xml:space="preserve">The inclusion of the Cybersecurity Framework resulted in changes to the Standards screens to permit selection of Tiers and the creation of Profiles. Profiles are used to </w:t>
      </w:r>
      <w:r w:rsidR="00556F2E" w:rsidRPr="0011487E">
        <w:t xml:space="preserve">form and </w:t>
      </w:r>
      <w:r w:rsidRPr="0011487E">
        <w:t xml:space="preserve">manage question sets tailored to the specific needs of </w:t>
      </w:r>
      <w:r w:rsidR="00556F2E" w:rsidRPr="0011487E">
        <w:t>a business or facility</w:t>
      </w:r>
      <w:r w:rsidRPr="0011487E">
        <w:t xml:space="preserve">. </w:t>
      </w:r>
      <w:r w:rsidR="00556F2E" w:rsidRPr="0011487E">
        <w:t xml:space="preserve">Profiles can reflect the current security posture or can be used to set cybersecurity goals. </w:t>
      </w:r>
      <w:r w:rsidRPr="0011487E">
        <w:t xml:space="preserve"> </w:t>
      </w:r>
    </w:p>
    <w:p w14:paraId="3D5FEBB3" w14:textId="77777777" w:rsidR="00F255E4" w:rsidRPr="0011487E" w:rsidRDefault="00C722B2" w:rsidP="0011487E">
      <w:pPr>
        <w:pStyle w:val="BodyText"/>
        <w:ind w:left="360"/>
      </w:pPr>
      <w:r w:rsidRPr="0011487E">
        <w:t xml:space="preserve">Changes were also made to the </w:t>
      </w:r>
      <w:r w:rsidR="00556F2E" w:rsidRPr="0011487E">
        <w:t>Question screen to accommodate the display of questions</w:t>
      </w:r>
      <w:r w:rsidR="00B25889">
        <w:t xml:space="preserve"> and requirements</w:t>
      </w:r>
      <w:r w:rsidR="00556F2E" w:rsidRPr="0011487E">
        <w:t xml:space="preserve"> related to Framework activities. The </w:t>
      </w:r>
      <w:r w:rsidRPr="0011487E">
        <w:t xml:space="preserve">Analysis screens </w:t>
      </w:r>
      <w:r w:rsidR="00556F2E" w:rsidRPr="0011487E">
        <w:t xml:space="preserve">were updated </w:t>
      </w:r>
      <w:r w:rsidRPr="0011487E">
        <w:t xml:space="preserve">to provide detailed on-line summary information on the results on an assessment using the Framework mode. </w:t>
      </w:r>
    </w:p>
    <w:p w14:paraId="23E213E3" w14:textId="77777777" w:rsidR="000B5221" w:rsidRDefault="0011487E" w:rsidP="0011487E">
      <w:pPr>
        <w:pStyle w:val="BodyText"/>
        <w:numPr>
          <w:ilvl w:val="0"/>
          <w:numId w:val="21"/>
        </w:numPr>
      </w:pPr>
      <w:r>
        <w:t xml:space="preserve">The Network Diagram was improved by making the Zone icon easier to access. The inclusion of shapes, components, and lines into a new Zone is now more intuitive. </w:t>
      </w:r>
    </w:p>
    <w:p w14:paraId="3321A77C" w14:textId="77777777" w:rsidR="007A1D06" w:rsidRPr="0011487E" w:rsidRDefault="007A1D06" w:rsidP="0011487E">
      <w:pPr>
        <w:pStyle w:val="BodyText"/>
        <w:numPr>
          <w:ilvl w:val="0"/>
          <w:numId w:val="21"/>
        </w:numPr>
      </w:pPr>
      <w:r>
        <w:t xml:space="preserve">Several tab and menu labels were revised within the Network Diagram function to improve clarity. </w:t>
      </w:r>
    </w:p>
    <w:p w14:paraId="2D23067B" w14:textId="77777777" w:rsidR="00556F2E" w:rsidRDefault="00556F2E" w:rsidP="00556F2E">
      <w:pPr>
        <w:pStyle w:val="BodyText"/>
        <w:spacing w:before="240"/>
        <w:rPr>
          <w:rFonts w:cs="Arial"/>
          <w:color w:val="000000"/>
        </w:rPr>
      </w:pPr>
      <w:r w:rsidRPr="000F48AA">
        <w:rPr>
          <w:b/>
        </w:rPr>
        <w:t>Issues</w:t>
      </w:r>
      <w:r w:rsidRPr="00B80154">
        <w:rPr>
          <w:b/>
        </w:rPr>
        <w:t xml:space="preserve">: </w:t>
      </w:r>
    </w:p>
    <w:p w14:paraId="33BC6CA2" w14:textId="77777777" w:rsidR="0089014B" w:rsidRPr="00720A95" w:rsidRDefault="00556F2E" w:rsidP="0089014B">
      <w:pPr>
        <w:numPr>
          <w:ilvl w:val="0"/>
          <w:numId w:val="3"/>
        </w:numPr>
        <w:spacing w:after="120"/>
        <w:ind w:left="446" w:hanging="446"/>
      </w:pPr>
      <w:r>
        <w:t>Some anti-virus software programs have been found to significantly slow the download and installation of CSET from the</w:t>
      </w:r>
      <w:r w:rsidR="00F1488F">
        <w:t xml:space="preserve"> DHS</w:t>
      </w:r>
      <w:r>
        <w:t xml:space="preserve"> website. </w:t>
      </w:r>
    </w:p>
    <w:p w14:paraId="5EA0556C" w14:textId="77777777" w:rsidR="00F255E4" w:rsidRDefault="0089014B" w:rsidP="0089014B">
      <w:pPr>
        <w:numPr>
          <w:ilvl w:val="1"/>
          <w:numId w:val="3"/>
        </w:numPr>
        <w:tabs>
          <w:tab w:val="clear" w:pos="1440"/>
          <w:tab w:val="left" w:pos="432"/>
          <w:tab w:val="left" w:pos="990"/>
        </w:tabs>
        <w:spacing w:after="120"/>
        <w:ind w:left="990" w:hanging="540"/>
      </w:pPr>
      <w:r>
        <w:t>An installation disk may be requested from DHS if this is a problem.</w:t>
      </w:r>
    </w:p>
    <w:p w14:paraId="47F9F084" w14:textId="77777777" w:rsidR="00556F2E" w:rsidRPr="00865F25" w:rsidRDefault="00865F25" w:rsidP="00865F25">
      <w:pPr>
        <w:pStyle w:val="BodyText"/>
        <w:numPr>
          <w:ilvl w:val="0"/>
          <w:numId w:val="3"/>
        </w:numPr>
        <w:rPr>
          <w:szCs w:val="24"/>
          <w:lang w:eastAsia="ko-KR"/>
        </w:rPr>
      </w:pPr>
      <w:r w:rsidRPr="00865F25">
        <w:rPr>
          <w:szCs w:val="24"/>
          <w:lang w:eastAsia="ko-KR"/>
        </w:rPr>
        <w:lastRenderedPageBreak/>
        <w:t xml:space="preserve">If using </w:t>
      </w:r>
      <w:r>
        <w:rPr>
          <w:szCs w:val="24"/>
          <w:lang w:eastAsia="ko-KR"/>
        </w:rPr>
        <w:t xml:space="preserve">the </w:t>
      </w:r>
      <w:r w:rsidRPr="00865F25">
        <w:rPr>
          <w:szCs w:val="24"/>
          <w:lang w:eastAsia="ko-KR"/>
        </w:rPr>
        <w:t>Windows Vista operating system,</w:t>
      </w:r>
      <w:r w:rsidRPr="00865F25">
        <w:rPr>
          <w:rFonts w:cs="Arial"/>
        </w:rPr>
        <w:t xml:space="preserve"> </w:t>
      </w:r>
      <w:r w:rsidRPr="00644217">
        <w:rPr>
          <w:rFonts w:cs="Arial"/>
        </w:rPr>
        <w:t>Microsoft</w:t>
      </w:r>
      <w:r>
        <w:rPr>
          <w:rFonts w:cs="Arial"/>
        </w:rPr>
        <w:t xml:space="preserve"> </w:t>
      </w:r>
      <w:r w:rsidRPr="00644217">
        <w:rPr>
          <w:rFonts w:cs="Arial"/>
        </w:rPr>
        <w:t>.NET Framework 4.5 Full Runtime</w:t>
      </w:r>
      <w:r w:rsidRPr="00865F25">
        <w:rPr>
          <w:szCs w:val="24"/>
          <w:lang w:eastAsia="ko-KR"/>
        </w:rPr>
        <w:t xml:space="preserve"> must be installed </w:t>
      </w:r>
      <w:r>
        <w:rPr>
          <w:szCs w:val="24"/>
          <w:lang w:eastAsia="ko-KR"/>
        </w:rPr>
        <w:t xml:space="preserve">manually </w:t>
      </w:r>
      <w:r w:rsidRPr="00865F25">
        <w:rPr>
          <w:szCs w:val="24"/>
          <w:lang w:eastAsia="ko-KR"/>
        </w:rPr>
        <w:t xml:space="preserve">prior to installing CSET. </w:t>
      </w:r>
    </w:p>
    <w:p w14:paraId="5A8CE173" w14:textId="77777777" w:rsidR="00865F25" w:rsidRPr="00556F2E" w:rsidRDefault="00865F25" w:rsidP="00556F2E">
      <w:pPr>
        <w:pStyle w:val="BodyText"/>
      </w:pPr>
    </w:p>
    <w:p w14:paraId="69B1EF63" w14:textId="77777777" w:rsidR="0032744E" w:rsidRPr="008B7EF7" w:rsidRDefault="0032744E" w:rsidP="000E0F8F">
      <w:pPr>
        <w:pStyle w:val="Style12ptBoldCustomColorRGB3388104Underline"/>
        <w:rPr>
          <w:color w:val="004B97"/>
        </w:rPr>
      </w:pPr>
      <w:r w:rsidRPr="008B7EF7">
        <w:rPr>
          <w:color w:val="004B97"/>
        </w:rPr>
        <w:t xml:space="preserve">CSET Version 6.0: </w:t>
      </w:r>
    </w:p>
    <w:p w14:paraId="6A399768" w14:textId="77777777" w:rsidR="00B80154" w:rsidRDefault="00DB446D" w:rsidP="00E228CA">
      <w:pPr>
        <w:pStyle w:val="BodyText"/>
      </w:pPr>
      <w:r>
        <w:t>Version 6.0 included the addition of the a</w:t>
      </w:r>
      <w:r w:rsidR="00E228CA" w:rsidRPr="00E228CA">
        <w:t>ggregation functionality</w:t>
      </w:r>
      <w:r>
        <w:t xml:space="preserve">. The </w:t>
      </w:r>
      <w:r w:rsidR="00E228CA" w:rsidRPr="00E228CA">
        <w:t xml:space="preserve">diagram interface </w:t>
      </w:r>
      <w:r>
        <w:t xml:space="preserve">was modified </w:t>
      </w:r>
      <w:r w:rsidR="00E228CA" w:rsidRPr="00E228CA">
        <w:t>to improve usability</w:t>
      </w:r>
      <w:r>
        <w:t xml:space="preserve">. The </w:t>
      </w:r>
      <w:r w:rsidR="00E228CA" w:rsidRPr="00E228CA">
        <w:t>ability to create a component inventory list from the diagram</w:t>
      </w:r>
      <w:r>
        <w:t xml:space="preserve"> was added</w:t>
      </w:r>
      <w:r w:rsidR="00E228CA" w:rsidRPr="00E228CA">
        <w:t xml:space="preserve"> </w:t>
      </w:r>
      <w:r>
        <w:t xml:space="preserve">as was a new </w:t>
      </w:r>
      <w:r w:rsidR="00E228CA" w:rsidRPr="00E228CA">
        <w:t xml:space="preserve">Security Plan Report option. </w:t>
      </w:r>
      <w:r>
        <w:t>The v</w:t>
      </w:r>
      <w:r w:rsidR="00670BFA">
        <w:t>ideo tutorials were moved to YouTube for on-line viewing.</w:t>
      </w:r>
    </w:p>
    <w:p w14:paraId="3E7266F2" w14:textId="77777777" w:rsidR="00CC7F81" w:rsidRDefault="00CC7F81" w:rsidP="00CC7F81">
      <w:pPr>
        <w:numPr>
          <w:ilvl w:val="0"/>
          <w:numId w:val="3"/>
        </w:numPr>
        <w:spacing w:after="120"/>
        <w:ind w:left="446" w:hanging="446"/>
      </w:pPr>
      <w:r>
        <w:t xml:space="preserve">The following </w:t>
      </w:r>
      <w:r w:rsidR="00DB446D">
        <w:t>standards</w:t>
      </w:r>
      <w:r>
        <w:t xml:space="preserve"> were added:</w:t>
      </w:r>
    </w:p>
    <w:p w14:paraId="45E4168C" w14:textId="77777777" w:rsidR="008E720C" w:rsidRDefault="008E720C" w:rsidP="008E720C">
      <w:pPr>
        <w:numPr>
          <w:ilvl w:val="1"/>
          <w:numId w:val="3"/>
        </w:numPr>
        <w:tabs>
          <w:tab w:val="clear" w:pos="1440"/>
          <w:tab w:val="left" w:pos="432"/>
          <w:tab w:val="left" w:pos="990"/>
        </w:tabs>
        <w:spacing w:after="120"/>
        <w:ind w:left="990" w:hanging="540"/>
      </w:pPr>
      <w:r>
        <w:t>NEI 08-09 Cyber Security Plan for Nuclear Power Reactors</w:t>
      </w:r>
    </w:p>
    <w:p w14:paraId="5A41E162" w14:textId="77777777" w:rsidR="008E720C" w:rsidRDefault="008E720C" w:rsidP="008E720C">
      <w:pPr>
        <w:numPr>
          <w:ilvl w:val="1"/>
          <w:numId w:val="3"/>
        </w:numPr>
        <w:tabs>
          <w:tab w:val="clear" w:pos="1440"/>
          <w:tab w:val="left" w:pos="432"/>
          <w:tab w:val="left" w:pos="990"/>
        </w:tabs>
        <w:spacing w:after="120"/>
        <w:ind w:left="990" w:hanging="540"/>
      </w:pPr>
      <w:r>
        <w:t>NISTIR 7628, Guidelines for Smart Grid Cyber Security, Vol 1</w:t>
      </w:r>
    </w:p>
    <w:p w14:paraId="2C70555A" w14:textId="77777777" w:rsidR="008E720C" w:rsidRDefault="008E720C" w:rsidP="008E720C">
      <w:pPr>
        <w:numPr>
          <w:ilvl w:val="1"/>
          <w:numId w:val="3"/>
        </w:numPr>
        <w:tabs>
          <w:tab w:val="clear" w:pos="1440"/>
          <w:tab w:val="left" w:pos="432"/>
          <w:tab w:val="left" w:pos="990"/>
        </w:tabs>
        <w:spacing w:after="120"/>
        <w:ind w:left="990" w:hanging="540"/>
      </w:pPr>
      <w:r>
        <w:t>INGAA Control Systems Cyber Security Guidelines for the Natural Gas Pipeline Industry</w:t>
      </w:r>
    </w:p>
    <w:p w14:paraId="6C8734FC" w14:textId="77777777" w:rsidR="008E720C" w:rsidRDefault="008E720C" w:rsidP="008E720C">
      <w:pPr>
        <w:numPr>
          <w:ilvl w:val="1"/>
          <w:numId w:val="3"/>
        </w:numPr>
        <w:tabs>
          <w:tab w:val="clear" w:pos="1440"/>
          <w:tab w:val="left" w:pos="432"/>
          <w:tab w:val="left" w:pos="990"/>
        </w:tabs>
        <w:spacing w:after="120"/>
        <w:ind w:left="990" w:hanging="540"/>
      </w:pPr>
      <w:r>
        <w:t>NIST Special Publication 800-53, Rev 4, Appendix J</w:t>
      </w:r>
    </w:p>
    <w:p w14:paraId="1A0898D7" w14:textId="77777777" w:rsidR="008E720C" w:rsidRDefault="008E720C" w:rsidP="008E720C">
      <w:pPr>
        <w:numPr>
          <w:ilvl w:val="1"/>
          <w:numId w:val="3"/>
        </w:numPr>
        <w:tabs>
          <w:tab w:val="clear" w:pos="1440"/>
          <w:tab w:val="left" w:pos="432"/>
          <w:tab w:val="left" w:pos="990"/>
        </w:tabs>
        <w:spacing w:after="120"/>
        <w:ind w:left="990" w:hanging="540"/>
      </w:pPr>
      <w:r>
        <w:t>NIST Special Publication 800-82, Rev 1</w:t>
      </w:r>
    </w:p>
    <w:p w14:paraId="56DC3C28" w14:textId="77777777" w:rsidR="007C4550" w:rsidRDefault="00A57C05" w:rsidP="00CC7F81">
      <w:pPr>
        <w:numPr>
          <w:ilvl w:val="1"/>
          <w:numId w:val="3"/>
        </w:numPr>
        <w:tabs>
          <w:tab w:val="clear" w:pos="1440"/>
          <w:tab w:val="left" w:pos="432"/>
          <w:tab w:val="left" w:pos="990"/>
        </w:tabs>
        <w:spacing w:after="120"/>
        <w:ind w:left="990" w:hanging="540"/>
      </w:pPr>
      <w:r>
        <w:t xml:space="preserve">CNSSI No. 1253 (ICS) Overlay Version 1 </w:t>
      </w:r>
    </w:p>
    <w:p w14:paraId="59FCB261" w14:textId="77777777" w:rsidR="00720A95" w:rsidRDefault="00720A95" w:rsidP="00720A95">
      <w:pPr>
        <w:spacing w:before="240" w:after="120"/>
      </w:pPr>
      <w:r w:rsidRPr="000F48AA">
        <w:rPr>
          <w:b/>
        </w:rPr>
        <w:t>Enhancements include</w:t>
      </w:r>
      <w:r>
        <w:t xml:space="preserve">: </w:t>
      </w:r>
    </w:p>
    <w:p w14:paraId="4E542A00" w14:textId="77777777" w:rsidR="00720A95" w:rsidRDefault="00AA18D9" w:rsidP="00720A95">
      <w:pPr>
        <w:numPr>
          <w:ilvl w:val="0"/>
          <w:numId w:val="3"/>
        </w:numPr>
        <w:spacing w:after="120"/>
        <w:ind w:left="446" w:hanging="446"/>
      </w:pPr>
      <w:r>
        <w:t xml:space="preserve">The ability to work with more than one assessment at once was added. It is called </w:t>
      </w:r>
      <w:r w:rsidR="00720A95">
        <w:t xml:space="preserve">Aggregation. </w:t>
      </w:r>
      <w:r w:rsidRPr="002A27A0">
        <w:t>There are three types of aggregation</w:t>
      </w:r>
      <w:r w:rsidR="002F24C3">
        <w:t xml:space="preserve"> as discussed below</w:t>
      </w:r>
      <w:r>
        <w:t>:</w:t>
      </w:r>
      <w:r w:rsidRPr="002A27A0">
        <w:t xml:space="preserve"> Trend, C</w:t>
      </w:r>
      <w:r w:rsidRPr="00D5246F">
        <w:t xml:space="preserve">ompare, and Merge. </w:t>
      </w:r>
      <w:r w:rsidR="002F24C3">
        <w:t xml:space="preserve">The analysis result of Trend and Compare is a report. The result of the Merge function is a new assessment. </w:t>
      </w:r>
    </w:p>
    <w:p w14:paraId="0DDC1805" w14:textId="77777777" w:rsidR="00B319FB" w:rsidRPr="006536BB" w:rsidRDefault="00AA18D9" w:rsidP="00B319FB">
      <w:pPr>
        <w:numPr>
          <w:ilvl w:val="1"/>
          <w:numId w:val="3"/>
        </w:numPr>
        <w:tabs>
          <w:tab w:val="clear" w:pos="1440"/>
          <w:tab w:val="left" w:pos="432"/>
          <w:tab w:val="left" w:pos="990"/>
        </w:tabs>
        <w:spacing w:after="120"/>
        <w:ind w:left="990" w:hanging="540"/>
      </w:pPr>
      <w:r w:rsidRPr="006536BB">
        <w:rPr>
          <w:u w:val="single"/>
        </w:rPr>
        <w:t>Trend</w:t>
      </w:r>
      <w:r w:rsidRPr="00D5246F">
        <w:t xml:space="preserve"> shows cumulative changes to a facility over time by analyzing several assessments of the same facility completed, s</w:t>
      </w:r>
      <w:r w:rsidRPr="006536BB">
        <w:t>ay, annually.</w:t>
      </w:r>
      <w:r w:rsidR="00B319FB" w:rsidRPr="006536BB">
        <w:t xml:space="preserve"> Analysis results include a display of the overall compliance by percent ranged over the time period covered by the loaded assessments, </w:t>
      </w:r>
      <w:r w:rsidR="00F91182" w:rsidRPr="006536BB">
        <w:t>compliance</w:t>
      </w:r>
      <w:r w:rsidR="00B319FB" w:rsidRPr="006536BB">
        <w:t xml:space="preserve"> o</w:t>
      </w:r>
      <w:r w:rsidR="00F91182" w:rsidRPr="006536BB">
        <w:t>f</w:t>
      </w:r>
      <w:r w:rsidR="00B319FB" w:rsidRPr="006536BB">
        <w:t xml:space="preserve"> each assessment by security area, and the top five most and least improved security topic areas. </w:t>
      </w:r>
    </w:p>
    <w:p w14:paraId="4F923F5F" w14:textId="77777777" w:rsidR="00720A95" w:rsidRDefault="00AA18D9" w:rsidP="00720A95">
      <w:pPr>
        <w:numPr>
          <w:ilvl w:val="1"/>
          <w:numId w:val="3"/>
        </w:numPr>
        <w:tabs>
          <w:tab w:val="clear" w:pos="1440"/>
          <w:tab w:val="left" w:pos="432"/>
          <w:tab w:val="left" w:pos="990"/>
        </w:tabs>
        <w:spacing w:after="120"/>
        <w:ind w:left="990" w:hanging="540"/>
      </w:pPr>
      <w:r w:rsidRPr="006536BB">
        <w:rPr>
          <w:u w:val="single"/>
        </w:rPr>
        <w:t>Compare</w:t>
      </w:r>
      <w:r w:rsidRPr="00D5246F">
        <w:t xml:space="preserve"> looks at multiple assessments to determine their strengths and weaknesses and creates a summary compliance report. This would be helpful for a facility consisting of several sites, each with their own complete</w:t>
      </w:r>
      <w:r w:rsidR="00640608">
        <w:t>d</w:t>
      </w:r>
      <w:r w:rsidRPr="00D5246F">
        <w:t xml:space="preserve"> assessment. </w:t>
      </w:r>
      <w:r w:rsidR="00877A9A">
        <w:t xml:space="preserve">Analysis results include an overall compliance summary by standard and component answers and broken out by security area, a list of commonly missed questions, a comparison of compliance by the individual assessments by standard and component answers and by security area, and a display of the percent of each answer option by assessment and security area ordered as best to worst compliance. </w:t>
      </w:r>
    </w:p>
    <w:p w14:paraId="38960B42" w14:textId="77777777" w:rsidR="00720A95" w:rsidRPr="00720A95" w:rsidRDefault="00AA18D9" w:rsidP="00720A95">
      <w:pPr>
        <w:numPr>
          <w:ilvl w:val="1"/>
          <w:numId w:val="3"/>
        </w:numPr>
        <w:tabs>
          <w:tab w:val="clear" w:pos="1440"/>
          <w:tab w:val="left" w:pos="432"/>
          <w:tab w:val="left" w:pos="990"/>
        </w:tabs>
        <w:spacing w:after="120"/>
        <w:ind w:left="990" w:hanging="540"/>
      </w:pPr>
      <w:r w:rsidRPr="006536BB">
        <w:rPr>
          <w:u w:val="single"/>
        </w:rPr>
        <w:t>Merge</w:t>
      </w:r>
      <w:r w:rsidRPr="00D5246F">
        <w:t xml:space="preserve"> </w:t>
      </w:r>
      <w:r w:rsidR="006536BB">
        <w:t>joins</w:t>
      </w:r>
      <w:r w:rsidRPr="00D5246F">
        <w:t xml:space="preserve"> several partial assessment files into a cohesive whole in the case where</w:t>
      </w:r>
      <w:r>
        <w:t>, for example,</w:t>
      </w:r>
      <w:r w:rsidRPr="00D5246F">
        <w:t xml:space="preserve"> </w:t>
      </w:r>
      <w:r>
        <w:t xml:space="preserve">members of the </w:t>
      </w:r>
      <w:r w:rsidRPr="00D5246F">
        <w:t>assessment team were each assigned a portion of the assessment and each created an incomplete</w:t>
      </w:r>
      <w:r>
        <w:t xml:space="preserve"> or partial</w:t>
      </w:r>
      <w:r w:rsidRPr="00D5246F">
        <w:t xml:space="preserve"> assessment file.</w:t>
      </w:r>
      <w:r w:rsidR="00C35EC6">
        <w:t xml:space="preserve"> </w:t>
      </w:r>
      <w:r w:rsidR="00877A9A">
        <w:t xml:space="preserve">Choosing this option creates a new, single assessment file which can be opened and edited in CSET. </w:t>
      </w:r>
    </w:p>
    <w:p w14:paraId="6F3AC475" w14:textId="77777777" w:rsidR="00747DD2" w:rsidRDefault="00747DD2" w:rsidP="00747DD2">
      <w:pPr>
        <w:numPr>
          <w:ilvl w:val="0"/>
          <w:numId w:val="3"/>
        </w:numPr>
        <w:spacing w:after="120"/>
        <w:ind w:left="446" w:hanging="446"/>
      </w:pPr>
      <w:r>
        <w:t xml:space="preserve">Usability of the network diagram interface was improved by streamlining the drawing and editing tools. Adding a Zone box was made more intuitive.  </w:t>
      </w:r>
    </w:p>
    <w:p w14:paraId="3C8FA268" w14:textId="77777777" w:rsidR="00720A95" w:rsidRDefault="00747DD2" w:rsidP="00DE055C">
      <w:pPr>
        <w:numPr>
          <w:ilvl w:val="0"/>
          <w:numId w:val="3"/>
        </w:numPr>
        <w:spacing w:after="120"/>
        <w:ind w:left="446" w:hanging="446"/>
      </w:pPr>
      <w:r w:rsidRPr="00747DD2">
        <w:t>The ability to create a component inventory list from the diagram</w:t>
      </w:r>
      <w:r>
        <w:t xml:space="preserve"> components was added. The list opens in Microsoft Excel where it is fully editable. The list can also be included in some of the printable reports. </w:t>
      </w:r>
    </w:p>
    <w:p w14:paraId="6D564AD1" w14:textId="77777777" w:rsidR="00747DD2" w:rsidRPr="00747DD2" w:rsidRDefault="00747DD2" w:rsidP="00DE055C">
      <w:pPr>
        <w:numPr>
          <w:ilvl w:val="0"/>
          <w:numId w:val="3"/>
        </w:numPr>
        <w:spacing w:after="120"/>
        <w:ind w:left="446" w:hanging="446"/>
      </w:pPr>
      <w:r>
        <w:t>A new printable report option was added. It is called a Security Plan and is formatted as a template</w:t>
      </w:r>
      <w:r w:rsidR="00DE055C">
        <w:t xml:space="preserve"> with example text to aid the user in addressing relevant security topics. It provides an overview of the security requirements of the assessed system and describes the controls in place or planned for meeting those requirements. The control list is grouped by security control.  </w:t>
      </w:r>
    </w:p>
    <w:p w14:paraId="2281285E" w14:textId="77777777" w:rsidR="00720A95" w:rsidRPr="00720A95" w:rsidRDefault="00143CC8" w:rsidP="000F6D15">
      <w:pPr>
        <w:numPr>
          <w:ilvl w:val="0"/>
          <w:numId w:val="3"/>
        </w:numPr>
        <w:spacing w:before="240" w:after="120"/>
        <w:ind w:left="446" w:hanging="446"/>
      </w:pPr>
      <w:r>
        <w:lastRenderedPageBreak/>
        <w:t xml:space="preserve">Access to the video tutorials was changed from a large download to viewing on YouTube. The videos are still context-specific meaning that if accessed from a particular screen, the video will discuss that screen, but all the videos are available for viewing at any time. An active Internet connection and web browser are needed to open YouTube. </w:t>
      </w:r>
      <w:r w:rsidR="007E7CEC">
        <w:t xml:space="preserve">This resolves the video issue </w:t>
      </w:r>
      <w:r w:rsidR="0064099A">
        <w:t xml:space="preserve">noted for </w:t>
      </w:r>
      <w:r w:rsidR="007E7CEC">
        <w:t xml:space="preserve">CSET Release 5.1. </w:t>
      </w:r>
    </w:p>
    <w:p w14:paraId="4FF65C1D" w14:textId="77777777" w:rsidR="00720A95" w:rsidRDefault="000E0F8F" w:rsidP="000F6D15">
      <w:pPr>
        <w:pStyle w:val="BodyText"/>
        <w:spacing w:before="240"/>
        <w:rPr>
          <w:rFonts w:cs="Arial"/>
          <w:color w:val="000000"/>
        </w:rPr>
      </w:pPr>
      <w:r w:rsidRPr="000F48AA">
        <w:rPr>
          <w:b/>
        </w:rPr>
        <w:t>Issues</w:t>
      </w:r>
      <w:r w:rsidRPr="00B80154">
        <w:rPr>
          <w:b/>
        </w:rPr>
        <w:t xml:space="preserve">: </w:t>
      </w:r>
    </w:p>
    <w:p w14:paraId="3938A6B1" w14:textId="77777777" w:rsidR="00720A95" w:rsidRPr="00720A95" w:rsidRDefault="00720A95" w:rsidP="00720A95">
      <w:pPr>
        <w:numPr>
          <w:ilvl w:val="0"/>
          <w:numId w:val="3"/>
        </w:numPr>
        <w:spacing w:after="120"/>
        <w:ind w:left="446" w:hanging="446"/>
      </w:pPr>
      <w:r w:rsidRPr="00720A95">
        <w:t xml:space="preserve">When opening a </w:t>
      </w:r>
      <w:r w:rsidR="009D11E7">
        <w:t>CSET assessment</w:t>
      </w:r>
      <w:r w:rsidR="00585E35">
        <w:t xml:space="preserve">, diagram, or aggregation </w:t>
      </w:r>
      <w:r w:rsidRPr="00720A95">
        <w:t xml:space="preserve">file </w:t>
      </w:r>
      <w:r w:rsidR="009D11E7">
        <w:t xml:space="preserve">received via </w:t>
      </w:r>
      <w:r w:rsidRPr="00720A95">
        <w:t>email or the internet</w:t>
      </w:r>
      <w:r>
        <w:t>, i</w:t>
      </w:r>
      <w:r w:rsidRPr="00720A95">
        <w:t xml:space="preserve">t may fail to function if the temporary folder </w:t>
      </w:r>
      <w:r w:rsidR="00436B28">
        <w:t xml:space="preserve">assigned by the email or internet application </w:t>
      </w:r>
      <w:r w:rsidRPr="00720A95">
        <w:t xml:space="preserve">becomes locked or </w:t>
      </w:r>
      <w:r w:rsidR="00585E35">
        <w:t>is removed</w:t>
      </w:r>
      <w:r w:rsidRPr="00720A95">
        <w:t xml:space="preserve">. </w:t>
      </w:r>
      <w:r w:rsidR="00585E35">
        <w:t xml:space="preserve">This happens because files attached to emails are often stored in a Temp folder which is deleted or locked when the email application is closed. If a CSET file is open in CSET when the email application is closed and the Temp folder deleted, the CSET file can become corrupted and unusable. </w:t>
      </w:r>
    </w:p>
    <w:p w14:paraId="4D5FAC31" w14:textId="77777777" w:rsidR="00720A95" w:rsidRPr="00720A95" w:rsidRDefault="00720A95" w:rsidP="00720A95">
      <w:pPr>
        <w:numPr>
          <w:ilvl w:val="1"/>
          <w:numId w:val="3"/>
        </w:numPr>
        <w:tabs>
          <w:tab w:val="clear" w:pos="1440"/>
          <w:tab w:val="left" w:pos="432"/>
          <w:tab w:val="left" w:pos="990"/>
        </w:tabs>
        <w:spacing w:after="120"/>
        <w:ind w:left="990" w:hanging="540"/>
      </w:pPr>
      <w:r>
        <w:t xml:space="preserve">The issue can be prevented by </w:t>
      </w:r>
      <w:r w:rsidR="00585E35">
        <w:t xml:space="preserve">downloading and </w:t>
      </w:r>
      <w:r w:rsidRPr="00720A95">
        <w:t>sav</w:t>
      </w:r>
      <w:r>
        <w:t>ing</w:t>
      </w:r>
      <w:r w:rsidRPr="00720A95">
        <w:t xml:space="preserve"> the </w:t>
      </w:r>
      <w:r w:rsidR="00585E35">
        <w:t xml:space="preserve">CSET </w:t>
      </w:r>
      <w:r w:rsidRPr="00720A95">
        <w:t xml:space="preserve">file </w:t>
      </w:r>
      <w:r w:rsidR="00585E35">
        <w:t xml:space="preserve">to a new location </w:t>
      </w:r>
      <w:r w:rsidRPr="00720A95">
        <w:t>before opening it</w:t>
      </w:r>
      <w:r w:rsidR="00585E35">
        <w:t xml:space="preserve"> in CSET</w:t>
      </w:r>
      <w:r w:rsidRPr="00720A95">
        <w:t>.</w:t>
      </w:r>
    </w:p>
    <w:p w14:paraId="6A5DB01C" w14:textId="77777777" w:rsidR="00720A95" w:rsidRPr="00720A95" w:rsidRDefault="00720A95" w:rsidP="00720A95">
      <w:pPr>
        <w:numPr>
          <w:ilvl w:val="0"/>
          <w:numId w:val="3"/>
        </w:numPr>
        <w:spacing w:after="120"/>
        <w:ind w:left="446" w:hanging="446"/>
      </w:pPr>
      <w:r w:rsidRPr="00720A95">
        <w:t xml:space="preserve">Occasionally the </w:t>
      </w:r>
      <w:r>
        <w:t>PDF version of the E</w:t>
      </w:r>
      <w:r w:rsidRPr="00720A95">
        <w:t xml:space="preserve">xecutive </w:t>
      </w:r>
      <w:r>
        <w:t>S</w:t>
      </w:r>
      <w:r w:rsidRPr="00720A95">
        <w:t xml:space="preserve">ummary </w:t>
      </w:r>
      <w:r>
        <w:t xml:space="preserve">report </w:t>
      </w:r>
      <w:r w:rsidRPr="00720A95">
        <w:t>will ha</w:t>
      </w:r>
      <w:r w:rsidR="00585E35">
        <w:t>ve spurious line spaces in the T</w:t>
      </w:r>
      <w:r w:rsidRPr="00720A95">
        <w:t xml:space="preserve">op 5 </w:t>
      </w:r>
      <w:r w:rsidR="00585E35">
        <w:t>L</w:t>
      </w:r>
      <w:r w:rsidRPr="00720A95">
        <w:t>ist.</w:t>
      </w:r>
    </w:p>
    <w:p w14:paraId="273A19FC" w14:textId="77777777" w:rsidR="00720A95" w:rsidRPr="00720A95" w:rsidRDefault="00720A95" w:rsidP="00720A95">
      <w:pPr>
        <w:numPr>
          <w:ilvl w:val="1"/>
          <w:numId w:val="3"/>
        </w:numPr>
        <w:tabs>
          <w:tab w:val="clear" w:pos="1440"/>
          <w:tab w:val="left" w:pos="432"/>
          <w:tab w:val="left" w:pos="990"/>
        </w:tabs>
        <w:spacing w:after="120"/>
        <w:ind w:left="990" w:hanging="540"/>
      </w:pPr>
      <w:r>
        <w:t xml:space="preserve">The issue can be resolved by </w:t>
      </w:r>
      <w:r w:rsidR="0080386F">
        <w:t>creating a</w:t>
      </w:r>
      <w:r w:rsidRPr="00720A95">
        <w:t xml:space="preserve"> </w:t>
      </w:r>
      <w:r w:rsidR="0080386F">
        <w:t>DOCX</w:t>
      </w:r>
      <w:r w:rsidRPr="00720A95">
        <w:t xml:space="preserve"> version </w:t>
      </w:r>
      <w:r w:rsidR="00585E35">
        <w:t xml:space="preserve">of the report </w:t>
      </w:r>
      <w:r w:rsidRPr="00720A95">
        <w:t>and sav</w:t>
      </w:r>
      <w:r>
        <w:t>ing</w:t>
      </w:r>
      <w:r w:rsidRPr="00720A95">
        <w:t xml:space="preserve"> it </w:t>
      </w:r>
      <w:r>
        <w:t xml:space="preserve">to a PDF format. </w:t>
      </w:r>
    </w:p>
    <w:p w14:paraId="7B039D07" w14:textId="77777777" w:rsidR="00E228CA" w:rsidRPr="00E228CA" w:rsidRDefault="00E228CA" w:rsidP="00E228CA">
      <w:pPr>
        <w:pStyle w:val="BodyText"/>
      </w:pPr>
    </w:p>
    <w:p w14:paraId="54AC167E" w14:textId="77777777" w:rsidR="0032744E" w:rsidRPr="008B7EF7" w:rsidRDefault="0032744E" w:rsidP="0032744E">
      <w:pPr>
        <w:pStyle w:val="Style12ptBoldCustomColorRGB3388104Underline"/>
        <w:rPr>
          <w:color w:val="004B97"/>
        </w:rPr>
      </w:pPr>
      <w:r w:rsidRPr="008B7EF7">
        <w:rPr>
          <w:color w:val="004B97"/>
        </w:rPr>
        <w:t xml:space="preserve">CSET Version 5.1: </w:t>
      </w:r>
    </w:p>
    <w:p w14:paraId="68E7D0D7" w14:textId="77777777" w:rsidR="00E228CA" w:rsidRPr="00621866" w:rsidRDefault="00DB446D" w:rsidP="00E228CA">
      <w:pPr>
        <w:pStyle w:val="BodyText"/>
      </w:pPr>
      <w:r>
        <w:t>The</w:t>
      </w:r>
      <w:r w:rsidR="00444B19">
        <w:t xml:space="preserve"> </w:t>
      </w:r>
      <w:r w:rsidR="00E228CA" w:rsidRPr="00621866">
        <w:t xml:space="preserve">Questions screen </w:t>
      </w:r>
      <w:r>
        <w:t xml:space="preserve">was modified </w:t>
      </w:r>
      <w:r w:rsidR="00444B19">
        <w:t xml:space="preserve">to add </w:t>
      </w:r>
      <w:r w:rsidR="00E228CA" w:rsidRPr="00621866">
        <w:t>headings</w:t>
      </w:r>
      <w:r w:rsidR="00444B19">
        <w:t xml:space="preserve">. </w:t>
      </w:r>
      <w:r>
        <w:t xml:space="preserve">New </w:t>
      </w:r>
      <w:r w:rsidR="00E228CA" w:rsidRPr="00621866">
        <w:t>standards</w:t>
      </w:r>
      <w:r>
        <w:t xml:space="preserve"> were added</w:t>
      </w:r>
      <w:r w:rsidR="00444B19">
        <w:t xml:space="preserve">. </w:t>
      </w:r>
      <w:r>
        <w:t>The</w:t>
      </w:r>
      <w:r w:rsidR="00444B19">
        <w:t xml:space="preserve"> </w:t>
      </w:r>
      <w:r w:rsidR="00E228CA" w:rsidRPr="00621866">
        <w:t xml:space="preserve">standards and analysis </w:t>
      </w:r>
      <w:r w:rsidR="00444B19">
        <w:t xml:space="preserve">functions </w:t>
      </w:r>
      <w:r>
        <w:t xml:space="preserve">were modified </w:t>
      </w:r>
      <w:r w:rsidR="00E228CA" w:rsidRPr="00621866">
        <w:t>to accommodate the CNSSI baseline and overlay.</w:t>
      </w:r>
    </w:p>
    <w:p w14:paraId="2043A59E" w14:textId="77777777" w:rsidR="00B80154" w:rsidRPr="00B80154" w:rsidRDefault="00B80154" w:rsidP="00B80154">
      <w:pPr>
        <w:pStyle w:val="BodyText"/>
        <w:spacing w:before="240"/>
        <w:rPr>
          <w:b/>
        </w:rPr>
      </w:pPr>
      <w:r w:rsidRPr="000F48AA">
        <w:rPr>
          <w:b/>
        </w:rPr>
        <w:t>Issues</w:t>
      </w:r>
      <w:r w:rsidRPr="00B80154">
        <w:rPr>
          <w:b/>
        </w:rPr>
        <w:t xml:space="preserve">: </w:t>
      </w:r>
    </w:p>
    <w:p w14:paraId="5E356C3F" w14:textId="77777777" w:rsidR="00B80154" w:rsidRDefault="00B80154" w:rsidP="00741A47">
      <w:pPr>
        <w:numPr>
          <w:ilvl w:val="0"/>
          <w:numId w:val="17"/>
        </w:numPr>
        <w:autoSpaceDE w:val="0"/>
        <w:autoSpaceDN w:val="0"/>
        <w:adjustRightInd w:val="0"/>
        <w:spacing w:after="120"/>
        <w:ind w:left="360"/>
        <w:rPr>
          <w:rFonts w:cs="Arial"/>
          <w:color w:val="000000"/>
          <w:szCs w:val="20"/>
          <w:lang w:eastAsia="en-US"/>
        </w:rPr>
      </w:pPr>
      <w:r w:rsidRPr="00B80154">
        <w:rPr>
          <w:rFonts w:cs="Arial"/>
          <w:color w:val="000000"/>
          <w:szCs w:val="20"/>
          <w:lang w:eastAsia="en-US"/>
        </w:rPr>
        <w:t>There is a known issue related to the H.264 codec that CSET uses to display the video</w:t>
      </w:r>
      <w:r>
        <w:rPr>
          <w:rFonts w:cs="Arial"/>
          <w:color w:val="000000"/>
          <w:szCs w:val="20"/>
          <w:lang w:eastAsia="en-US"/>
        </w:rPr>
        <w:t xml:space="preserve"> </w:t>
      </w:r>
      <w:r w:rsidRPr="00B80154">
        <w:rPr>
          <w:rFonts w:cs="Arial"/>
          <w:color w:val="000000"/>
          <w:szCs w:val="20"/>
          <w:lang w:eastAsia="en-US"/>
        </w:rPr>
        <w:t>tutorials. It is related to the MP4 wrapper on the Windows Presentation Foundation</w:t>
      </w:r>
      <w:r>
        <w:rPr>
          <w:rFonts w:cs="Arial"/>
          <w:color w:val="000000"/>
          <w:szCs w:val="20"/>
          <w:lang w:eastAsia="en-US"/>
        </w:rPr>
        <w:t xml:space="preserve"> </w:t>
      </w:r>
      <w:r w:rsidRPr="00B80154">
        <w:rPr>
          <w:rFonts w:cs="Arial"/>
          <w:color w:val="000000"/>
          <w:szCs w:val="20"/>
          <w:lang w:eastAsia="en-US"/>
        </w:rPr>
        <w:t>(WPF) 4.0 media element.</w:t>
      </w:r>
    </w:p>
    <w:p w14:paraId="4286A286" w14:textId="77777777" w:rsidR="00B80154" w:rsidRPr="0064099A" w:rsidRDefault="00B80154" w:rsidP="0064099A">
      <w:pPr>
        <w:tabs>
          <w:tab w:val="left" w:pos="432"/>
          <w:tab w:val="left" w:pos="990"/>
        </w:tabs>
        <w:spacing w:after="120"/>
        <w:ind w:left="306"/>
      </w:pPr>
      <w:r w:rsidRPr="0064099A">
        <w:t>This issue is manifest when trying to play the videos on a secondary monitor. When attempting to drag the video player across to the second monitor the player will lockup or crash. CSET has programmed the player to remain in the primary monitor only. For more information see comments from Microsoft at:</w:t>
      </w:r>
    </w:p>
    <w:p w14:paraId="4215CF43" w14:textId="77777777" w:rsidR="00B80154" w:rsidRPr="002C29C8" w:rsidRDefault="00AD0EE0" w:rsidP="00741A47">
      <w:pPr>
        <w:autoSpaceDE w:val="0"/>
        <w:autoSpaceDN w:val="0"/>
        <w:adjustRightInd w:val="0"/>
        <w:spacing w:after="120"/>
        <w:ind w:left="360"/>
        <w:rPr>
          <w:rFonts w:cs="Arial"/>
          <w:color w:val="000000"/>
          <w:szCs w:val="20"/>
          <w:lang w:eastAsia="en-US"/>
        </w:rPr>
      </w:pPr>
      <w:hyperlink r:id="rId7" w:history="1">
        <w:r w:rsidR="00B80154" w:rsidRPr="000542C8">
          <w:rPr>
            <w:rStyle w:val="Hyperlink"/>
            <w:rFonts w:cs="Arial"/>
            <w:szCs w:val="20"/>
            <w:lang w:eastAsia="en-US"/>
          </w:rPr>
          <w:t>http://social.msdn.microsoft.com/Forums/en</w:t>
        </w:r>
        <w:r w:rsidR="00B80154" w:rsidRPr="000542C8">
          <w:rPr>
            <w:rStyle w:val="Hyperlink"/>
            <w:rFonts w:ascii="Cambria Math" w:hAnsi="Cambria Math" w:cs="Cambria Math"/>
            <w:szCs w:val="20"/>
            <w:lang w:eastAsia="en-US"/>
          </w:rPr>
          <w:t>‐</w:t>
        </w:r>
        <w:r w:rsidR="00B80154" w:rsidRPr="000542C8">
          <w:rPr>
            <w:rStyle w:val="Hyperlink"/>
            <w:rFonts w:cs="Arial"/>
            <w:szCs w:val="20"/>
            <w:lang w:eastAsia="en-US"/>
          </w:rPr>
          <w:t>US/wpf/thread/75d72afa</w:t>
        </w:r>
        <w:r w:rsidR="00B80154" w:rsidRPr="000542C8">
          <w:rPr>
            <w:rStyle w:val="Hyperlink"/>
            <w:rFonts w:ascii="Cambria Math" w:hAnsi="Cambria Math" w:cs="Cambria Math"/>
            <w:szCs w:val="20"/>
            <w:lang w:eastAsia="en-US"/>
          </w:rPr>
          <w:t>‐</w:t>
        </w:r>
        <w:r w:rsidR="00B80154" w:rsidRPr="000542C8">
          <w:rPr>
            <w:rStyle w:val="Hyperlink"/>
            <w:rFonts w:cs="Arial"/>
            <w:szCs w:val="20"/>
            <w:lang w:eastAsia="en-US"/>
          </w:rPr>
          <w:t>2fff</w:t>
        </w:r>
        <w:r w:rsidR="00B80154" w:rsidRPr="000542C8">
          <w:rPr>
            <w:rStyle w:val="Hyperlink"/>
            <w:rFonts w:ascii="Cambria Math" w:hAnsi="Cambria Math" w:cs="Cambria Math"/>
            <w:szCs w:val="20"/>
            <w:lang w:eastAsia="en-US"/>
          </w:rPr>
          <w:t>‐</w:t>
        </w:r>
        <w:r w:rsidR="00B80154" w:rsidRPr="000542C8">
          <w:rPr>
            <w:rStyle w:val="Hyperlink"/>
            <w:rFonts w:cs="Arial"/>
            <w:szCs w:val="20"/>
            <w:lang w:eastAsia="en-US"/>
          </w:rPr>
          <w:t>44fd</w:t>
        </w:r>
        <w:r w:rsidR="00B80154" w:rsidRPr="000542C8">
          <w:rPr>
            <w:rStyle w:val="Hyperlink"/>
            <w:rFonts w:ascii="Cambria Math" w:hAnsi="Cambria Math" w:cs="Cambria Math"/>
            <w:szCs w:val="20"/>
            <w:lang w:eastAsia="en-US"/>
          </w:rPr>
          <w:t>‐</w:t>
        </w:r>
        <w:r w:rsidR="00B80154" w:rsidRPr="000542C8">
          <w:rPr>
            <w:rStyle w:val="Hyperlink"/>
            <w:rFonts w:cs="Arial"/>
            <w:szCs w:val="20"/>
            <w:lang w:eastAsia="en-US"/>
          </w:rPr>
          <w:t>9f0a</w:t>
        </w:r>
        <w:r w:rsidR="00B80154" w:rsidRPr="000542C8">
          <w:rPr>
            <w:rStyle w:val="Hyperlink"/>
            <w:rFonts w:ascii="Cambria Math" w:hAnsi="Cambria Math" w:cs="Cambria Math"/>
            <w:szCs w:val="20"/>
            <w:lang w:eastAsia="en-US"/>
          </w:rPr>
          <w:t>‐</w:t>
        </w:r>
        <w:r w:rsidR="00B80154" w:rsidRPr="000542C8">
          <w:rPr>
            <w:rStyle w:val="Hyperlink"/>
            <w:rFonts w:cs="Arial"/>
            <w:szCs w:val="20"/>
            <w:lang w:eastAsia="en-US"/>
          </w:rPr>
          <w:t>87753002daa1/</w:t>
        </w:r>
      </w:hyperlink>
      <w:r w:rsidR="00B80154">
        <w:rPr>
          <w:rFonts w:cs="Arial"/>
          <w:color w:val="0000FF"/>
          <w:szCs w:val="20"/>
          <w:lang w:eastAsia="en-US"/>
        </w:rPr>
        <w:t xml:space="preserve"> </w:t>
      </w:r>
    </w:p>
    <w:p w14:paraId="59BD1C59" w14:textId="77777777" w:rsidR="00B80154" w:rsidRPr="00B80154" w:rsidRDefault="00B80154" w:rsidP="00741A47">
      <w:pPr>
        <w:numPr>
          <w:ilvl w:val="0"/>
          <w:numId w:val="17"/>
        </w:numPr>
        <w:autoSpaceDE w:val="0"/>
        <w:autoSpaceDN w:val="0"/>
        <w:adjustRightInd w:val="0"/>
        <w:spacing w:after="120"/>
        <w:ind w:left="360"/>
        <w:rPr>
          <w:color w:val="000000"/>
          <w:szCs w:val="20"/>
        </w:rPr>
      </w:pPr>
      <w:r w:rsidRPr="00B80154">
        <w:rPr>
          <w:rFonts w:cs="Arial"/>
          <w:color w:val="000000"/>
          <w:szCs w:val="20"/>
          <w:lang w:eastAsia="en-US"/>
        </w:rPr>
        <w:t>There is a known issue in the .NET Framework that affects the CSET application. CSET 5.1 may crash while opening the questions screen. If this occurs you can resolve the issue by getting the latest updates for the .NET Framework through Windows Update.</w:t>
      </w:r>
    </w:p>
    <w:p w14:paraId="46F56876" w14:textId="77777777" w:rsidR="00B80154" w:rsidRPr="0032744E" w:rsidRDefault="00B80154" w:rsidP="00B80154">
      <w:pPr>
        <w:pStyle w:val="BodyText"/>
      </w:pPr>
    </w:p>
    <w:p w14:paraId="4FB54072" w14:textId="77777777" w:rsidR="0032744E" w:rsidRPr="008B7EF7" w:rsidRDefault="0032744E" w:rsidP="0032744E">
      <w:pPr>
        <w:pStyle w:val="Style12ptBoldCustomColorRGB3388104Underline"/>
        <w:rPr>
          <w:color w:val="004B97"/>
        </w:rPr>
      </w:pPr>
      <w:r w:rsidRPr="008B7EF7">
        <w:rPr>
          <w:color w:val="004B97"/>
        </w:rPr>
        <w:t xml:space="preserve">CSET Version 5.0: </w:t>
      </w:r>
    </w:p>
    <w:p w14:paraId="77763D7D" w14:textId="77777777" w:rsidR="0032744E" w:rsidRPr="00E228CA" w:rsidRDefault="0032744E" w:rsidP="00E228CA">
      <w:pPr>
        <w:pStyle w:val="BodyText"/>
      </w:pPr>
      <w:r w:rsidRPr="00E228CA">
        <w:t>CSET Version 5.</w:t>
      </w:r>
      <w:r w:rsidR="00A24190" w:rsidRPr="00E228CA">
        <w:t>0</w:t>
      </w:r>
      <w:r w:rsidRPr="00E228CA">
        <w:t xml:space="preserve"> </w:t>
      </w:r>
      <w:r w:rsidR="00DB446D">
        <w:t>i</w:t>
      </w:r>
      <w:r w:rsidR="00CD354D">
        <w:t>ncorporate</w:t>
      </w:r>
      <w:r w:rsidR="00DB446D">
        <w:t>s</w:t>
      </w:r>
      <w:r w:rsidR="00CD354D">
        <w:t xml:space="preserve"> a major</w:t>
      </w:r>
      <w:r w:rsidR="00E228CA" w:rsidRPr="00E228CA">
        <w:t xml:space="preserve"> architectural change to .NET </w:t>
      </w:r>
      <w:r w:rsidR="00DB446D">
        <w:t>framework. A</w:t>
      </w:r>
      <w:r w:rsidR="00CD354D">
        <w:t xml:space="preserve"> </w:t>
      </w:r>
      <w:r w:rsidR="00E228CA" w:rsidRPr="00E228CA">
        <w:t xml:space="preserve">new approach </w:t>
      </w:r>
      <w:r w:rsidR="000F6D15">
        <w:t>to</w:t>
      </w:r>
      <w:r w:rsidR="00E228CA" w:rsidRPr="00E228CA">
        <w:t xml:space="preserve"> questions and requirements</w:t>
      </w:r>
      <w:r w:rsidR="00DB446D">
        <w:t xml:space="preserve"> was implemented</w:t>
      </w:r>
      <w:r w:rsidR="00E228CA" w:rsidRPr="00E228CA">
        <w:t xml:space="preserve">. </w:t>
      </w:r>
      <w:r w:rsidR="00DB446D">
        <w:t xml:space="preserve">Diagramming was changed to use a </w:t>
      </w:r>
      <w:r w:rsidR="00E228CA" w:rsidRPr="00E228CA">
        <w:t xml:space="preserve">diagramming tool and </w:t>
      </w:r>
      <w:r w:rsidR="00CD354D">
        <w:t>redesigned</w:t>
      </w:r>
      <w:r w:rsidR="00E228CA" w:rsidRPr="00E228CA">
        <w:t xml:space="preserve"> for ease of use. </w:t>
      </w:r>
      <w:r w:rsidR="00DB446D">
        <w:t xml:space="preserve">New standards were added </w:t>
      </w:r>
      <w:r w:rsidR="00E228CA" w:rsidRPr="00E228CA">
        <w:t xml:space="preserve">and </w:t>
      </w:r>
      <w:r w:rsidR="00DB446D">
        <w:t xml:space="preserve">the </w:t>
      </w:r>
      <w:r w:rsidR="00E228CA" w:rsidRPr="00E228CA">
        <w:t xml:space="preserve">default approach </w:t>
      </w:r>
      <w:r w:rsidR="00DB446D">
        <w:t>to</w:t>
      </w:r>
      <w:r w:rsidR="00E228CA" w:rsidRPr="00E228CA">
        <w:t xml:space="preserve"> component questions</w:t>
      </w:r>
      <w:r w:rsidR="00DB446D">
        <w:t xml:space="preserve"> was modified</w:t>
      </w:r>
      <w:r w:rsidR="00E228CA" w:rsidRPr="00E228CA">
        <w:t xml:space="preserve">. </w:t>
      </w:r>
      <w:r w:rsidR="00DB446D">
        <w:t>N</w:t>
      </w:r>
      <w:r w:rsidR="00E228CA" w:rsidRPr="00E228CA">
        <w:t xml:space="preserve">ew analysis capabilities </w:t>
      </w:r>
      <w:r w:rsidR="00DB446D">
        <w:t xml:space="preserve">were added </w:t>
      </w:r>
      <w:r w:rsidR="00E228CA" w:rsidRPr="00E228CA">
        <w:t xml:space="preserve">and </w:t>
      </w:r>
      <w:r w:rsidR="000F6D15">
        <w:t xml:space="preserve">the </w:t>
      </w:r>
      <w:r w:rsidR="00E228CA" w:rsidRPr="00E228CA">
        <w:t>resource library</w:t>
      </w:r>
      <w:r w:rsidR="00DB446D">
        <w:t xml:space="preserve"> was enhanced</w:t>
      </w:r>
      <w:r w:rsidR="00E228CA" w:rsidRPr="00E228CA">
        <w:t>.</w:t>
      </w:r>
    </w:p>
    <w:p w14:paraId="0E21C9B7" w14:textId="77777777" w:rsidR="000F6D15" w:rsidRDefault="000F6D15" w:rsidP="000F6D15">
      <w:pPr>
        <w:pStyle w:val="BodyText"/>
        <w:spacing w:before="240"/>
        <w:rPr>
          <w:rFonts w:cs="Arial"/>
          <w:color w:val="000000"/>
        </w:rPr>
      </w:pPr>
      <w:r w:rsidRPr="000F48AA">
        <w:rPr>
          <w:b/>
        </w:rPr>
        <w:t>Issues</w:t>
      </w:r>
      <w:r w:rsidRPr="00B80154">
        <w:rPr>
          <w:b/>
        </w:rPr>
        <w:t xml:space="preserve">: </w:t>
      </w:r>
      <w:r>
        <w:rPr>
          <w:b/>
        </w:rPr>
        <w:t xml:space="preserve"> </w:t>
      </w:r>
      <w:r>
        <w:rPr>
          <w:rFonts w:cs="Arial"/>
          <w:color w:val="000000"/>
        </w:rPr>
        <w:t xml:space="preserve">None </w:t>
      </w:r>
    </w:p>
    <w:p w14:paraId="41443B23" w14:textId="77777777" w:rsidR="000F6D15" w:rsidRPr="00E228CA" w:rsidRDefault="000F6D15" w:rsidP="000F6D15">
      <w:pPr>
        <w:pStyle w:val="BodyText"/>
        <w:spacing w:before="240"/>
      </w:pPr>
    </w:p>
    <w:p w14:paraId="719D7665" w14:textId="77777777" w:rsidR="00BA332C" w:rsidRPr="008B7EF7" w:rsidRDefault="00BA332C" w:rsidP="00BA332C">
      <w:pPr>
        <w:pStyle w:val="Style12ptBoldCustomColorRGB3388104Underline"/>
        <w:rPr>
          <w:color w:val="004B97"/>
        </w:rPr>
      </w:pPr>
      <w:r w:rsidRPr="008B7EF7">
        <w:rPr>
          <w:color w:val="004B97"/>
        </w:rPr>
        <w:lastRenderedPageBreak/>
        <w:t xml:space="preserve">CSET Version 4.1: </w:t>
      </w:r>
    </w:p>
    <w:p w14:paraId="40D3E1E0" w14:textId="77777777" w:rsidR="00BA332C" w:rsidRDefault="00BA332C" w:rsidP="00B80154">
      <w:pPr>
        <w:pStyle w:val="BodyText"/>
      </w:pPr>
      <w:r>
        <w:t xml:space="preserve">CSET Version 4.1 provides users with the option of creating or modifying their network diagram in Microsoft Visio. The CSETVisio add-on was created to supply a new Visio stencil with network shapes recognized by CSET. CSET takes the Visio diagram and assigns questions to the included components and looks for network vulnerabilities as if the diagram had been created within CSET using DrawNodes. </w:t>
      </w:r>
    </w:p>
    <w:p w14:paraId="1B8D187B" w14:textId="77777777" w:rsidR="000E0F8F" w:rsidRDefault="00513A94" w:rsidP="000E0F8F">
      <w:pPr>
        <w:pStyle w:val="BodyText"/>
        <w:spacing w:before="240"/>
        <w:rPr>
          <w:b/>
        </w:rPr>
      </w:pPr>
      <w:r w:rsidRPr="00513A94">
        <w:rPr>
          <w:b/>
        </w:rPr>
        <w:t>Issues:</w:t>
      </w:r>
      <w:r>
        <w:rPr>
          <w:b/>
        </w:rPr>
        <w:t xml:space="preserve"> </w:t>
      </w:r>
    </w:p>
    <w:p w14:paraId="0EF0F2D0" w14:textId="77777777" w:rsidR="00513A94" w:rsidRPr="00513A94" w:rsidRDefault="00513A94" w:rsidP="00741A47">
      <w:pPr>
        <w:numPr>
          <w:ilvl w:val="0"/>
          <w:numId w:val="15"/>
        </w:numPr>
        <w:autoSpaceDE w:val="0"/>
        <w:autoSpaceDN w:val="0"/>
        <w:adjustRightInd w:val="0"/>
        <w:spacing w:after="120"/>
      </w:pPr>
      <w:r>
        <w:t>Searching the resource library with double quoted strings returns some spurious results.</w:t>
      </w:r>
    </w:p>
    <w:p w14:paraId="4C9FDE05" w14:textId="77777777" w:rsidR="000E0F8F" w:rsidRDefault="000E0F8F" w:rsidP="000E0F8F">
      <w:pPr>
        <w:pStyle w:val="BodyText"/>
      </w:pPr>
    </w:p>
    <w:p w14:paraId="2C153218" w14:textId="77777777" w:rsidR="008E32DF" w:rsidRPr="008B7EF7" w:rsidRDefault="008E32DF" w:rsidP="008E32DF">
      <w:pPr>
        <w:pStyle w:val="Style12ptBoldCustomColorRGB3388104Underline"/>
        <w:rPr>
          <w:color w:val="004B97"/>
        </w:rPr>
      </w:pPr>
      <w:r w:rsidRPr="008B7EF7">
        <w:rPr>
          <w:color w:val="004B97"/>
        </w:rPr>
        <w:t xml:space="preserve">CSET Version 4.0.1: </w:t>
      </w:r>
    </w:p>
    <w:p w14:paraId="442F991C" w14:textId="77777777" w:rsidR="00A86FBE" w:rsidRPr="00B80154" w:rsidRDefault="008E32DF" w:rsidP="00B80154">
      <w:pPr>
        <w:pStyle w:val="BodyText"/>
      </w:pPr>
      <w:r w:rsidRPr="00B80154">
        <w:t xml:space="preserve">CSET Version 4.0.1 is a minor release to address an issue related to how the tool used network diagram zones to calculate compliance of </w:t>
      </w:r>
      <w:r w:rsidR="00A86FBE" w:rsidRPr="00B80154">
        <w:t xml:space="preserve">the </w:t>
      </w:r>
      <w:r w:rsidRPr="00B80154">
        <w:t xml:space="preserve">components within the zone. </w:t>
      </w:r>
      <w:r w:rsidR="00A86FBE" w:rsidRPr="00B80154">
        <w:t xml:space="preserve">Additionally, the release was used as an opportunity to </w:t>
      </w:r>
      <w:r w:rsidR="00113F84" w:rsidRPr="00B80154">
        <w:t xml:space="preserve">improve several aspects of the tool. </w:t>
      </w:r>
      <w:r w:rsidR="00A86FBE" w:rsidRPr="00B80154">
        <w:t xml:space="preserve"> </w:t>
      </w:r>
    </w:p>
    <w:p w14:paraId="7111B191" w14:textId="77777777" w:rsidR="00113F84" w:rsidRDefault="00113F84" w:rsidP="00113F84">
      <w:pPr>
        <w:spacing w:before="240" w:after="120"/>
        <w:rPr>
          <w:b/>
        </w:rPr>
      </w:pPr>
      <w:r w:rsidRPr="000F48AA">
        <w:rPr>
          <w:b/>
        </w:rPr>
        <w:t>Enhancements include</w:t>
      </w:r>
      <w:r>
        <w:t xml:space="preserve">: </w:t>
      </w:r>
    </w:p>
    <w:p w14:paraId="4ED6052E" w14:textId="77777777" w:rsidR="00A86FBE" w:rsidRDefault="00A86FBE" w:rsidP="00A86FBE">
      <w:pPr>
        <w:numPr>
          <w:ilvl w:val="0"/>
          <w:numId w:val="3"/>
        </w:numPr>
        <w:spacing w:after="120"/>
        <w:ind w:left="446" w:hanging="446"/>
      </w:pPr>
      <w:r>
        <w:t xml:space="preserve">A new sub-report was created to display user-added comments. </w:t>
      </w:r>
    </w:p>
    <w:p w14:paraId="03919925" w14:textId="77777777" w:rsidR="00A86FBE" w:rsidRDefault="00A86FBE" w:rsidP="00A86FBE">
      <w:pPr>
        <w:numPr>
          <w:ilvl w:val="0"/>
          <w:numId w:val="3"/>
        </w:numPr>
        <w:spacing w:after="120"/>
        <w:ind w:left="446" w:hanging="446"/>
      </w:pPr>
      <w:r>
        <w:t xml:space="preserve">The PDF report was improved to better display question text. </w:t>
      </w:r>
    </w:p>
    <w:p w14:paraId="03ACD558" w14:textId="77777777" w:rsidR="00A86FBE" w:rsidRDefault="0016302A" w:rsidP="00A86FBE">
      <w:pPr>
        <w:numPr>
          <w:ilvl w:val="0"/>
          <w:numId w:val="3"/>
        </w:numPr>
        <w:spacing w:after="120"/>
        <w:ind w:left="446" w:hanging="446"/>
      </w:pPr>
      <w:r>
        <w:t xml:space="preserve">The look of the report title page was improved. </w:t>
      </w:r>
    </w:p>
    <w:p w14:paraId="18814D97" w14:textId="77777777" w:rsidR="0016302A" w:rsidRDefault="0016302A" w:rsidP="00A86FBE">
      <w:pPr>
        <w:numPr>
          <w:ilvl w:val="0"/>
          <w:numId w:val="3"/>
        </w:numPr>
        <w:spacing w:after="120"/>
        <w:ind w:left="446" w:hanging="446"/>
      </w:pPr>
      <w:r>
        <w:t xml:space="preserve">Fields for user entered text were resized to better match the space allocated in the printed reports. </w:t>
      </w:r>
    </w:p>
    <w:p w14:paraId="338A4B4F" w14:textId="77777777" w:rsidR="0016302A" w:rsidRDefault="0016302A" w:rsidP="00A86FBE">
      <w:pPr>
        <w:numPr>
          <w:ilvl w:val="0"/>
          <w:numId w:val="3"/>
        </w:numPr>
        <w:spacing w:after="120"/>
        <w:ind w:left="446" w:hanging="446"/>
      </w:pPr>
      <w:r>
        <w:t xml:space="preserve">The gap analysis in the question detail screen was revised to show the required answers in the same order as they appear in the questionnaire. </w:t>
      </w:r>
    </w:p>
    <w:p w14:paraId="5B77EB0B" w14:textId="77777777" w:rsidR="0016302A" w:rsidRDefault="00657F5A" w:rsidP="00A86FBE">
      <w:pPr>
        <w:numPr>
          <w:ilvl w:val="0"/>
          <w:numId w:val="3"/>
        </w:numPr>
        <w:spacing w:after="120"/>
        <w:ind w:left="446" w:hanging="446"/>
      </w:pPr>
      <w:r>
        <w:t xml:space="preserve">Consistency between the </w:t>
      </w:r>
      <w:r w:rsidR="0016302A">
        <w:t xml:space="preserve">Site Summary and Detail reports </w:t>
      </w:r>
      <w:r>
        <w:t xml:space="preserve">was improved. </w:t>
      </w:r>
    </w:p>
    <w:p w14:paraId="2280DA91" w14:textId="77777777" w:rsidR="00657F5A" w:rsidRDefault="00657F5A" w:rsidP="00657F5A">
      <w:pPr>
        <w:pStyle w:val="BodyText"/>
        <w:spacing w:before="240"/>
      </w:pPr>
      <w:r w:rsidRPr="000F48AA">
        <w:rPr>
          <w:b/>
        </w:rPr>
        <w:t>Issues</w:t>
      </w:r>
      <w:r>
        <w:t>:  None</w:t>
      </w:r>
    </w:p>
    <w:p w14:paraId="444DB0C9" w14:textId="77777777" w:rsidR="00657F5A" w:rsidRPr="008E32DF" w:rsidRDefault="00657F5A" w:rsidP="00657F5A">
      <w:pPr>
        <w:spacing w:after="120"/>
      </w:pPr>
    </w:p>
    <w:p w14:paraId="7383ED20" w14:textId="77777777" w:rsidR="008E6B68" w:rsidRPr="008B7EF7" w:rsidRDefault="008E6B68" w:rsidP="008E6B68">
      <w:pPr>
        <w:pStyle w:val="Style12ptBoldCustomColorRGB3388104Underline"/>
        <w:rPr>
          <w:color w:val="004B97"/>
        </w:rPr>
      </w:pPr>
      <w:r w:rsidRPr="008B7EF7">
        <w:rPr>
          <w:color w:val="004B97"/>
        </w:rPr>
        <w:t xml:space="preserve">CSET Version 4.0: </w:t>
      </w:r>
    </w:p>
    <w:p w14:paraId="272CEA39" w14:textId="77777777" w:rsidR="008E6B68" w:rsidRPr="00CE310B" w:rsidRDefault="008E6B68" w:rsidP="00B80154">
      <w:pPr>
        <w:pStyle w:val="BodyText"/>
      </w:pPr>
      <w:r>
        <w:t xml:space="preserve">CSET Version 4.0 incorporates </w:t>
      </w:r>
      <w:r w:rsidR="004F00CE">
        <w:t xml:space="preserve">major </w:t>
      </w:r>
      <w:r>
        <w:t>improve</w:t>
      </w:r>
      <w:r w:rsidR="004F00CE">
        <w:t xml:space="preserve">ments to the assessment reports, a new resource library, and additional diagramming capabilities. </w:t>
      </w:r>
      <w:r>
        <w:t xml:space="preserve">New standard question sets were added and several question sets were updated. </w:t>
      </w:r>
    </w:p>
    <w:p w14:paraId="01226175" w14:textId="77777777" w:rsidR="008E6B68" w:rsidRDefault="008E6B68" w:rsidP="008E6B68">
      <w:pPr>
        <w:spacing w:before="240" w:after="120"/>
      </w:pPr>
      <w:r w:rsidRPr="000F48AA">
        <w:rPr>
          <w:b/>
        </w:rPr>
        <w:t>Enhancements include</w:t>
      </w:r>
      <w:r>
        <w:t xml:space="preserve">: </w:t>
      </w:r>
    </w:p>
    <w:p w14:paraId="1F016354" w14:textId="77777777" w:rsidR="008E6B68" w:rsidRDefault="00216E90" w:rsidP="008E6B68">
      <w:pPr>
        <w:numPr>
          <w:ilvl w:val="0"/>
          <w:numId w:val="3"/>
        </w:numPr>
        <w:spacing w:after="120"/>
        <w:ind w:left="446" w:hanging="446"/>
      </w:pPr>
      <w:r>
        <w:t xml:space="preserve">The Option screen was redesigned to group standards of similar focus to improve ease of selection. </w:t>
      </w:r>
    </w:p>
    <w:p w14:paraId="134C4C3C" w14:textId="77777777" w:rsidR="00CB3E5A" w:rsidRDefault="00CB3E5A" w:rsidP="00CB3E5A">
      <w:pPr>
        <w:numPr>
          <w:ilvl w:val="0"/>
          <w:numId w:val="3"/>
        </w:numPr>
        <w:spacing w:after="120"/>
        <w:ind w:left="446" w:hanging="446"/>
      </w:pPr>
      <w:r>
        <w:t>The following q</w:t>
      </w:r>
      <w:r w:rsidR="008E6B68">
        <w:t>uestion sets were added</w:t>
      </w:r>
      <w:r>
        <w:t>:</w:t>
      </w:r>
    </w:p>
    <w:p w14:paraId="71155A0C" w14:textId="77777777" w:rsidR="00CB3E5A" w:rsidRDefault="008E6B68" w:rsidP="00216E90">
      <w:pPr>
        <w:numPr>
          <w:ilvl w:val="1"/>
          <w:numId w:val="3"/>
        </w:numPr>
        <w:tabs>
          <w:tab w:val="clear" w:pos="1440"/>
          <w:tab w:val="left" w:pos="432"/>
          <w:tab w:val="left" w:pos="990"/>
        </w:tabs>
        <w:spacing w:after="120"/>
        <w:ind w:left="990" w:hanging="540"/>
      </w:pPr>
      <w:r>
        <w:t>Catalog of Security Recommendations</w:t>
      </w:r>
      <w:r w:rsidR="00CB3E5A">
        <w:t xml:space="preserve"> (CoR)</w:t>
      </w:r>
      <w:r>
        <w:t xml:space="preserve">, version </w:t>
      </w:r>
      <w:r w:rsidR="00CB3E5A">
        <w:t>7,</w:t>
      </w:r>
      <w:r>
        <w:t xml:space="preserve"> </w:t>
      </w:r>
    </w:p>
    <w:p w14:paraId="5B2C620D" w14:textId="77777777" w:rsidR="00CB3E5A" w:rsidRDefault="00CB3E5A" w:rsidP="00216E90">
      <w:pPr>
        <w:numPr>
          <w:ilvl w:val="1"/>
          <w:numId w:val="3"/>
        </w:numPr>
        <w:tabs>
          <w:tab w:val="clear" w:pos="1440"/>
          <w:tab w:val="left" w:pos="432"/>
          <w:tab w:val="left" w:pos="990"/>
        </w:tabs>
        <w:spacing w:after="120"/>
        <w:ind w:left="990" w:hanging="540"/>
      </w:pPr>
      <w:r w:rsidRPr="00DC1006">
        <w:t>North American Electric Reliability Council (NERC) Critical Infrastructure Protection (CIP),</w:t>
      </w:r>
      <w:r>
        <w:t xml:space="preserve"> rev 3, </w:t>
      </w:r>
    </w:p>
    <w:p w14:paraId="50BA6D4E" w14:textId="77777777" w:rsidR="00080F24" w:rsidRDefault="00080F24" w:rsidP="00216E90">
      <w:pPr>
        <w:numPr>
          <w:ilvl w:val="1"/>
          <w:numId w:val="3"/>
        </w:numPr>
        <w:tabs>
          <w:tab w:val="clear" w:pos="1440"/>
          <w:tab w:val="left" w:pos="432"/>
          <w:tab w:val="left" w:pos="990"/>
        </w:tabs>
        <w:spacing w:after="120"/>
        <w:ind w:left="990" w:hanging="540"/>
      </w:pPr>
      <w:r>
        <w:t xml:space="preserve">Key Requirements Evaluation, </w:t>
      </w:r>
    </w:p>
    <w:p w14:paraId="1B002859" w14:textId="77777777" w:rsidR="00CB3E5A" w:rsidRDefault="00CB3E5A" w:rsidP="00216E90">
      <w:pPr>
        <w:numPr>
          <w:ilvl w:val="1"/>
          <w:numId w:val="3"/>
        </w:numPr>
        <w:tabs>
          <w:tab w:val="clear" w:pos="1440"/>
          <w:tab w:val="left" w:pos="432"/>
          <w:tab w:val="left" w:pos="990"/>
        </w:tabs>
        <w:spacing w:after="120"/>
        <w:ind w:left="990" w:hanging="540"/>
      </w:pPr>
      <w:r w:rsidRPr="00865B71">
        <w:t>US Nuclear Regulatory Commission (NRC) Regulatory Guide 5.71</w:t>
      </w:r>
      <w:r w:rsidR="005267CF">
        <w:t>, and</w:t>
      </w:r>
      <w:r w:rsidR="008E6B68">
        <w:t xml:space="preserve"> </w:t>
      </w:r>
    </w:p>
    <w:p w14:paraId="70189E18" w14:textId="77777777" w:rsidR="005267CF" w:rsidRDefault="005267CF" w:rsidP="00216E90">
      <w:pPr>
        <w:numPr>
          <w:ilvl w:val="1"/>
          <w:numId w:val="3"/>
        </w:numPr>
        <w:tabs>
          <w:tab w:val="clear" w:pos="1440"/>
          <w:tab w:val="left" w:pos="432"/>
          <w:tab w:val="left" w:pos="990"/>
        </w:tabs>
        <w:spacing w:after="120"/>
        <w:ind w:left="990" w:hanging="540"/>
      </w:pPr>
      <w:r>
        <w:t xml:space="preserve">Chemical Facility Anti-Terrorism Standards (CFATS) Risk-Based Performance Standards (RBPS) Guidance, standard 8, “Cyber.” </w:t>
      </w:r>
    </w:p>
    <w:p w14:paraId="7B75EEA9" w14:textId="77777777" w:rsidR="008E6B68" w:rsidRDefault="008E6B68" w:rsidP="00CB3E5A">
      <w:pPr>
        <w:numPr>
          <w:ilvl w:val="0"/>
          <w:numId w:val="3"/>
        </w:numPr>
        <w:spacing w:after="120"/>
        <w:ind w:left="446" w:hanging="446"/>
      </w:pPr>
      <w:r>
        <w:lastRenderedPageBreak/>
        <w:t xml:space="preserve">The outdated </w:t>
      </w:r>
      <w:r w:rsidR="00080F24">
        <w:t>CoR V. 4 (</w:t>
      </w:r>
      <w:r>
        <w:t>Global 200</w:t>
      </w:r>
      <w:r w:rsidR="00CB3E5A">
        <w:t>9</w:t>
      </w:r>
      <w:r w:rsidR="00080F24">
        <w:t>), NIST SP800-53 Rev 2 and Rev 3 Final Public Draft,</w:t>
      </w:r>
      <w:r w:rsidR="00CB3E5A">
        <w:t xml:space="preserve"> and NERC CIP </w:t>
      </w:r>
      <w:r w:rsidR="004E4605">
        <w:t>R</w:t>
      </w:r>
      <w:r w:rsidR="00CB3E5A">
        <w:t>ev 1</w:t>
      </w:r>
      <w:r>
        <w:t xml:space="preserve"> questionnair</w:t>
      </w:r>
      <w:r w:rsidR="00CB3E5A">
        <w:t>es were</w:t>
      </w:r>
      <w:r>
        <w:t xml:space="preserve"> removed from the tool to keep </w:t>
      </w:r>
      <w:r w:rsidR="009814D6">
        <w:t>the question sets relevant to c</w:t>
      </w:r>
      <w:r>
        <w:t>urrent standards.</w:t>
      </w:r>
    </w:p>
    <w:p w14:paraId="7651B19E" w14:textId="77777777" w:rsidR="009A419F" w:rsidRDefault="009A419F" w:rsidP="008E6B68">
      <w:pPr>
        <w:numPr>
          <w:ilvl w:val="0"/>
          <w:numId w:val="3"/>
        </w:numPr>
        <w:spacing w:after="120"/>
        <w:ind w:left="446" w:hanging="446"/>
      </w:pPr>
      <w:r>
        <w:t xml:space="preserve">A new questionnaire called Key Requirements Evaluation, was created to assist users who have limited time available for an assessment. With less than 100 questions, this questionnaire focuses on the most important concepts in cyber security. </w:t>
      </w:r>
    </w:p>
    <w:p w14:paraId="3717EDB7" w14:textId="77777777" w:rsidR="009F41B9" w:rsidRDefault="00080F24" w:rsidP="008E6B68">
      <w:pPr>
        <w:numPr>
          <w:ilvl w:val="0"/>
          <w:numId w:val="3"/>
        </w:numPr>
        <w:spacing w:after="120"/>
        <w:ind w:left="446" w:hanging="446"/>
      </w:pPr>
      <w:r>
        <w:t xml:space="preserve">A </w:t>
      </w:r>
      <w:r w:rsidR="00BF7454">
        <w:t>r</w:t>
      </w:r>
      <w:r>
        <w:t xml:space="preserve">esource </w:t>
      </w:r>
      <w:r w:rsidR="00BF7454">
        <w:t>l</w:t>
      </w:r>
      <w:r>
        <w:t xml:space="preserve">ibrary was added to the tool. </w:t>
      </w:r>
      <w:r w:rsidR="000251FC">
        <w:t xml:space="preserve">It contains multiple reference documents including the standards used in the tool, guidelines, white papers, </w:t>
      </w:r>
      <w:r w:rsidR="009F41B9">
        <w:t>and templates chosen to provide additional assistance to users. A search feature is included to facilitate finding specific documents</w:t>
      </w:r>
      <w:r w:rsidR="00D34EFD">
        <w:t xml:space="preserve"> or topics of interest</w:t>
      </w:r>
      <w:r w:rsidR="009F41B9">
        <w:t xml:space="preserve">. </w:t>
      </w:r>
    </w:p>
    <w:p w14:paraId="2C074DF0" w14:textId="77777777" w:rsidR="002970C1" w:rsidRDefault="002970C1" w:rsidP="008E6B68">
      <w:pPr>
        <w:numPr>
          <w:ilvl w:val="0"/>
          <w:numId w:val="3"/>
        </w:numPr>
        <w:spacing w:after="120"/>
        <w:ind w:left="446" w:hanging="446"/>
      </w:pPr>
      <w:r>
        <w:t>The network diagramming function was improved to include layering and line security. Layering allows network components to be assigned</w:t>
      </w:r>
      <w:r w:rsidR="0090184C">
        <w:t xml:space="preserve"> to levels </w:t>
      </w:r>
      <w:r w:rsidR="004E4605">
        <w:t xml:space="preserve">or tiers </w:t>
      </w:r>
      <w:r w:rsidR="0090184C">
        <w:t>which can be displaye</w:t>
      </w:r>
      <w:r>
        <w:t xml:space="preserve">d and analyzed or temporarily ignored by the tool. Line security allows designation of untrusted links between components. </w:t>
      </w:r>
    </w:p>
    <w:p w14:paraId="2F45BC77" w14:textId="77777777" w:rsidR="008E6B68" w:rsidRDefault="002970C1" w:rsidP="008E6B68">
      <w:pPr>
        <w:numPr>
          <w:ilvl w:val="0"/>
          <w:numId w:val="3"/>
        </w:numPr>
        <w:spacing w:after="120"/>
        <w:ind w:left="446" w:hanging="446"/>
      </w:pPr>
      <w:r>
        <w:t xml:space="preserve">The assessment report interface was redesigned to more closely match the look and feel of other sections of the tool. </w:t>
      </w:r>
      <w:r w:rsidR="009A419F">
        <w:t xml:space="preserve"> </w:t>
      </w:r>
    </w:p>
    <w:p w14:paraId="215BF7A0" w14:textId="77777777" w:rsidR="002970C1" w:rsidRDefault="004E4605" w:rsidP="008E6B68">
      <w:pPr>
        <w:numPr>
          <w:ilvl w:val="0"/>
          <w:numId w:val="3"/>
        </w:numPr>
        <w:spacing w:after="120"/>
        <w:ind w:left="446" w:hanging="446"/>
      </w:pPr>
      <w:r>
        <w:t>Three</w:t>
      </w:r>
      <w:r w:rsidR="002970C1">
        <w:t xml:space="preserve"> new report options were added.</w:t>
      </w:r>
      <w:r>
        <w:t xml:space="preserve"> Current report formats available are: </w:t>
      </w:r>
    </w:p>
    <w:p w14:paraId="60377929" w14:textId="77777777" w:rsidR="004E4605" w:rsidRDefault="004E4605" w:rsidP="004E4605">
      <w:pPr>
        <w:numPr>
          <w:ilvl w:val="1"/>
          <w:numId w:val="3"/>
        </w:numPr>
        <w:tabs>
          <w:tab w:val="clear" w:pos="1440"/>
          <w:tab w:val="left" w:pos="432"/>
          <w:tab w:val="left" w:pos="990"/>
        </w:tabs>
        <w:spacing w:after="120"/>
        <w:ind w:left="990" w:hanging="540"/>
      </w:pPr>
      <w:r>
        <w:t>The Executive Report</w:t>
      </w:r>
      <w:r w:rsidR="0093441B">
        <w:t xml:space="preserve"> focusing on summary graphics</w:t>
      </w:r>
      <w:r>
        <w:t xml:space="preserve">, </w:t>
      </w:r>
    </w:p>
    <w:p w14:paraId="4B2FF109" w14:textId="77777777" w:rsidR="004E4605" w:rsidRDefault="004E4605" w:rsidP="004E4605">
      <w:pPr>
        <w:numPr>
          <w:ilvl w:val="1"/>
          <w:numId w:val="3"/>
        </w:numPr>
        <w:tabs>
          <w:tab w:val="clear" w:pos="1440"/>
          <w:tab w:val="left" w:pos="432"/>
          <w:tab w:val="left" w:pos="990"/>
        </w:tabs>
        <w:spacing w:after="120"/>
        <w:ind w:left="990" w:hanging="540"/>
      </w:pPr>
      <w:r>
        <w:t>The Site Summary Report</w:t>
      </w:r>
      <w:r w:rsidR="0093441B">
        <w:t xml:space="preserve"> providing additional detail</w:t>
      </w:r>
      <w:r>
        <w:t xml:space="preserve">, </w:t>
      </w:r>
    </w:p>
    <w:p w14:paraId="093EC9A1" w14:textId="77777777" w:rsidR="004E4605" w:rsidRDefault="004E4605" w:rsidP="004E4605">
      <w:pPr>
        <w:numPr>
          <w:ilvl w:val="1"/>
          <w:numId w:val="3"/>
        </w:numPr>
        <w:tabs>
          <w:tab w:val="clear" w:pos="1440"/>
          <w:tab w:val="left" w:pos="432"/>
          <w:tab w:val="left" w:pos="990"/>
        </w:tabs>
        <w:spacing w:after="120"/>
        <w:ind w:left="990" w:hanging="540"/>
      </w:pPr>
      <w:r>
        <w:t>The Detail Report</w:t>
      </w:r>
      <w:r w:rsidR="0093441B">
        <w:t xml:space="preserve"> ( the original printed report) containing user-selected sub-reports </w:t>
      </w:r>
      <w:r>
        <w:t xml:space="preserve">, and </w:t>
      </w:r>
    </w:p>
    <w:p w14:paraId="48C9D36B" w14:textId="77777777" w:rsidR="004E4605" w:rsidRDefault="004E4605" w:rsidP="004E4605">
      <w:pPr>
        <w:numPr>
          <w:ilvl w:val="1"/>
          <w:numId w:val="3"/>
        </w:numPr>
        <w:tabs>
          <w:tab w:val="clear" w:pos="1440"/>
          <w:tab w:val="left" w:pos="432"/>
          <w:tab w:val="left" w:pos="990"/>
        </w:tabs>
        <w:spacing w:after="120"/>
        <w:ind w:left="990" w:hanging="540"/>
      </w:pPr>
      <w:r>
        <w:t>The Enterprise Evaluation Report</w:t>
      </w:r>
      <w:r w:rsidR="0093441B">
        <w:t xml:space="preserve"> spotlighting business system compliance</w:t>
      </w:r>
      <w:r>
        <w:t xml:space="preserve">. </w:t>
      </w:r>
    </w:p>
    <w:p w14:paraId="01C096FA" w14:textId="77777777" w:rsidR="009A419F" w:rsidRDefault="009A419F" w:rsidP="009A419F">
      <w:pPr>
        <w:numPr>
          <w:ilvl w:val="0"/>
          <w:numId w:val="3"/>
        </w:numPr>
        <w:spacing w:after="120"/>
        <w:ind w:left="446" w:hanging="446"/>
      </w:pPr>
      <w:r>
        <w:t xml:space="preserve">The gap analysis portion of the reporting function was separated </w:t>
      </w:r>
      <w:r w:rsidR="0024423B">
        <w:t>o</w:t>
      </w:r>
      <w:r>
        <w:t xml:space="preserve">nto its own screen. </w:t>
      </w:r>
    </w:p>
    <w:p w14:paraId="546CA5E6" w14:textId="77777777" w:rsidR="006C27E7" w:rsidRDefault="006C27E7" w:rsidP="006C27E7">
      <w:pPr>
        <w:numPr>
          <w:ilvl w:val="0"/>
          <w:numId w:val="3"/>
        </w:numPr>
        <w:spacing w:after="120"/>
        <w:ind w:left="446" w:hanging="446"/>
      </w:pPr>
      <w:r>
        <w:t xml:space="preserve">The tool was adapted to </w:t>
      </w:r>
      <w:r w:rsidR="00E518FC">
        <w:t xml:space="preserve">operate </w:t>
      </w:r>
      <w:r>
        <w:t xml:space="preserve">in a 64-bit Windows 7 environment. </w:t>
      </w:r>
    </w:p>
    <w:p w14:paraId="6725416B" w14:textId="77777777" w:rsidR="002970C1" w:rsidRDefault="002970C1" w:rsidP="002970C1">
      <w:pPr>
        <w:pStyle w:val="BodyText"/>
        <w:spacing w:before="240"/>
      </w:pPr>
      <w:r w:rsidRPr="000F48AA">
        <w:rPr>
          <w:b/>
        </w:rPr>
        <w:t>Issues</w:t>
      </w:r>
      <w:r>
        <w:t>:  None</w:t>
      </w:r>
    </w:p>
    <w:p w14:paraId="1B4BA70D" w14:textId="77777777" w:rsidR="006C27E7" w:rsidRDefault="006C27E7" w:rsidP="002970C1">
      <w:pPr>
        <w:pStyle w:val="BodyText"/>
        <w:spacing w:before="240"/>
      </w:pPr>
    </w:p>
    <w:p w14:paraId="405456E5" w14:textId="77777777" w:rsidR="00CB0836" w:rsidRPr="008B7EF7" w:rsidRDefault="00CB0836" w:rsidP="00C6059F">
      <w:pPr>
        <w:pStyle w:val="Style12ptBoldCustomColorRGB3388104Underline"/>
        <w:rPr>
          <w:color w:val="004B97"/>
        </w:rPr>
      </w:pPr>
      <w:r w:rsidRPr="008B7EF7">
        <w:rPr>
          <w:color w:val="004B97"/>
        </w:rPr>
        <w:t xml:space="preserve">CSET Version 3.0: </w:t>
      </w:r>
    </w:p>
    <w:p w14:paraId="7E96595E" w14:textId="77777777" w:rsidR="00DE4EC8" w:rsidRPr="00CE310B" w:rsidRDefault="00DE4EC8" w:rsidP="00B80154">
      <w:pPr>
        <w:pStyle w:val="BodyText"/>
      </w:pPr>
      <w:r>
        <w:t xml:space="preserve">CSET Version 3.0 incorporates an improved user interface </w:t>
      </w:r>
      <w:r w:rsidR="00521779">
        <w:t xml:space="preserve">that </w:t>
      </w:r>
      <w:r>
        <w:t xml:space="preserve">provides increased guidance for new users while allowing experienced users to </w:t>
      </w:r>
      <w:r w:rsidR="00521779" w:rsidRPr="00521779">
        <w:t>interact with the system in their accustomed manner</w:t>
      </w:r>
      <w:r>
        <w:t xml:space="preserve">. New </w:t>
      </w:r>
      <w:r w:rsidR="00790AF9">
        <w:t xml:space="preserve">standard question sets </w:t>
      </w:r>
      <w:r>
        <w:t>were added</w:t>
      </w:r>
      <w:r w:rsidR="00521779">
        <w:t xml:space="preserve"> and several </w:t>
      </w:r>
      <w:r w:rsidR="00790AF9">
        <w:t>question sets</w:t>
      </w:r>
      <w:r w:rsidR="00521779">
        <w:t xml:space="preserve"> were updated</w:t>
      </w:r>
      <w:r>
        <w:t xml:space="preserve">. </w:t>
      </w:r>
    </w:p>
    <w:p w14:paraId="68EF649B" w14:textId="77777777" w:rsidR="00C6059F" w:rsidRDefault="00C6059F" w:rsidP="00C6059F">
      <w:pPr>
        <w:spacing w:before="240" w:after="120"/>
      </w:pPr>
      <w:r w:rsidRPr="000F48AA">
        <w:rPr>
          <w:b/>
        </w:rPr>
        <w:t>Enhancements include</w:t>
      </w:r>
      <w:r>
        <w:t xml:space="preserve">: </w:t>
      </w:r>
    </w:p>
    <w:p w14:paraId="42F37915" w14:textId="77777777" w:rsidR="00DE4EC8" w:rsidRDefault="006C44E6" w:rsidP="00DE4EC8">
      <w:pPr>
        <w:numPr>
          <w:ilvl w:val="0"/>
          <w:numId w:val="3"/>
        </w:numPr>
        <w:spacing w:after="120"/>
        <w:ind w:left="446" w:hanging="446"/>
      </w:pPr>
      <w:r>
        <w:t>Guidance was enhanced to improve user</w:t>
      </w:r>
      <w:r w:rsidR="00836D75" w:rsidRPr="00836D75">
        <w:t xml:space="preserve"> </w:t>
      </w:r>
      <w:r w:rsidR="00836D75">
        <w:t>understanding</w:t>
      </w:r>
      <w:r>
        <w:t xml:space="preserve">. </w:t>
      </w:r>
      <w:r w:rsidR="002E4D65">
        <w:t>The Options screen, where users select the standards to apply to their assessment, now includes m</w:t>
      </w:r>
      <w:r w:rsidR="00DE4EC8">
        <w:t xml:space="preserve">ouse-over help, context sensitive help, and </w:t>
      </w:r>
      <w:r w:rsidR="002E4D65">
        <w:t xml:space="preserve">information on the purpose and use of each standard. </w:t>
      </w:r>
    </w:p>
    <w:p w14:paraId="1178EE41" w14:textId="77777777" w:rsidR="002E4D65" w:rsidRDefault="00B5757D" w:rsidP="00B5757D">
      <w:pPr>
        <w:numPr>
          <w:ilvl w:val="0"/>
          <w:numId w:val="3"/>
        </w:numPr>
        <w:spacing w:after="120"/>
        <w:ind w:left="446" w:hanging="446"/>
      </w:pPr>
      <w:r>
        <w:t xml:space="preserve">Overall tool navigation was improved to allow new users to walk through their selected question sets in the order recommended by the tool and with guidance text at the start of each new standard. </w:t>
      </w:r>
    </w:p>
    <w:p w14:paraId="6758DBFF" w14:textId="77777777" w:rsidR="00B5757D" w:rsidRDefault="00D71A62" w:rsidP="00B5757D">
      <w:pPr>
        <w:numPr>
          <w:ilvl w:val="0"/>
          <w:numId w:val="3"/>
        </w:numPr>
        <w:spacing w:after="120"/>
        <w:ind w:left="446" w:hanging="446"/>
      </w:pPr>
      <w:r>
        <w:t xml:space="preserve">The navigation tree was enhanced to show </w:t>
      </w:r>
      <w:r w:rsidR="002E4D65">
        <w:t xml:space="preserve">the </w:t>
      </w:r>
      <w:r>
        <w:t>collected content of all the tabs and question sets instead of just the currently visible question set.</w:t>
      </w:r>
    </w:p>
    <w:p w14:paraId="56FCC22B" w14:textId="77777777" w:rsidR="00DE4EC8" w:rsidRDefault="00DE4EC8" w:rsidP="00DE4EC8">
      <w:pPr>
        <w:numPr>
          <w:ilvl w:val="0"/>
          <w:numId w:val="3"/>
        </w:numPr>
        <w:spacing w:after="120"/>
        <w:ind w:left="446" w:hanging="446"/>
      </w:pPr>
      <w:r>
        <w:t>Question detail screens were linked to each question in the questionnaires</w:t>
      </w:r>
      <w:r w:rsidR="00CD486B">
        <w:t>. They</w:t>
      </w:r>
      <w:r>
        <w:t xml:space="preserve"> show the question, supplemental guidance, the level-specific requirement, links to source documents and help documents, and a gap analysis for that question and the selected answer. </w:t>
      </w:r>
    </w:p>
    <w:p w14:paraId="39B1C11D" w14:textId="77777777" w:rsidR="00DE4EC8" w:rsidRDefault="00DE4EC8" w:rsidP="00DE4EC8">
      <w:pPr>
        <w:numPr>
          <w:ilvl w:val="0"/>
          <w:numId w:val="3"/>
        </w:numPr>
        <w:spacing w:after="120"/>
        <w:ind w:left="446" w:hanging="446"/>
      </w:pPr>
      <w:r>
        <w:lastRenderedPageBreak/>
        <w:t xml:space="preserve">A group of icons </w:t>
      </w:r>
      <w:r w:rsidR="00B5757D">
        <w:t>was</w:t>
      </w:r>
      <w:r>
        <w:t xml:space="preserve"> added to each question screen to access context sensitive guidance, the related video tutorial, the user guide, and the document library. </w:t>
      </w:r>
    </w:p>
    <w:p w14:paraId="734A590A" w14:textId="77777777" w:rsidR="004B51FA" w:rsidRDefault="001C6C21" w:rsidP="00DE4EC8">
      <w:pPr>
        <w:numPr>
          <w:ilvl w:val="0"/>
          <w:numId w:val="3"/>
        </w:numPr>
        <w:spacing w:after="120"/>
        <w:ind w:left="446" w:hanging="446"/>
      </w:pPr>
      <w:r>
        <w:t xml:space="preserve">Question sets were added for </w:t>
      </w:r>
      <w:r w:rsidRPr="00CE310B">
        <w:t xml:space="preserve">NIST SP800-53 </w:t>
      </w:r>
      <w:r>
        <w:t>R</w:t>
      </w:r>
      <w:r w:rsidRPr="00CE310B">
        <w:t>evision 3</w:t>
      </w:r>
      <w:r>
        <w:t xml:space="preserve"> with Appendix I, Catalog of Security Recommendations, version 6, and Consensus Audit Guidelines (CAG) version 2.3. The outdated Global Assessment 2008 questionnaire was removed from the tool to keep pace with more current standards.</w:t>
      </w:r>
    </w:p>
    <w:p w14:paraId="0646B6DE" w14:textId="77777777" w:rsidR="00F852A6" w:rsidRDefault="00F852A6" w:rsidP="00DE4EC8">
      <w:pPr>
        <w:numPr>
          <w:ilvl w:val="0"/>
          <w:numId w:val="3"/>
        </w:numPr>
        <w:spacing w:after="120"/>
        <w:ind w:left="446" w:hanging="446"/>
      </w:pPr>
      <w:r>
        <w:t xml:space="preserve">The tool's menu options were simplified by moving the component diagram options onto the component diagram screen. </w:t>
      </w:r>
    </w:p>
    <w:p w14:paraId="61E21B38" w14:textId="77777777" w:rsidR="00511F39" w:rsidRDefault="00511F39" w:rsidP="00DE4EC8">
      <w:pPr>
        <w:numPr>
          <w:ilvl w:val="0"/>
          <w:numId w:val="3"/>
        </w:numPr>
        <w:spacing w:after="120"/>
        <w:ind w:left="446" w:hanging="446"/>
      </w:pPr>
      <w:r>
        <w:t xml:space="preserve">The </w:t>
      </w:r>
      <w:r w:rsidR="00950BD8">
        <w:t xml:space="preserve">assessment report screen was modified for easier viewing. The question details were linked to a new pop-up screen to reduce the length of the on-line report. </w:t>
      </w:r>
    </w:p>
    <w:p w14:paraId="3A3B1281" w14:textId="77777777" w:rsidR="008414A7" w:rsidRDefault="008414A7" w:rsidP="008414A7">
      <w:pPr>
        <w:pStyle w:val="BodyText"/>
        <w:spacing w:before="240"/>
      </w:pPr>
      <w:r w:rsidRPr="000F48AA">
        <w:rPr>
          <w:b/>
        </w:rPr>
        <w:t>Issues</w:t>
      </w:r>
      <w:r>
        <w:t>:  None</w:t>
      </w:r>
      <w:r w:rsidR="006C27E7">
        <w:t xml:space="preserve"> </w:t>
      </w:r>
    </w:p>
    <w:p w14:paraId="0741AC91" w14:textId="77777777" w:rsidR="006C27E7" w:rsidRDefault="006C27E7" w:rsidP="008414A7">
      <w:pPr>
        <w:pStyle w:val="BodyText"/>
        <w:spacing w:before="240"/>
      </w:pPr>
    </w:p>
    <w:p w14:paraId="7D85F803" w14:textId="77777777" w:rsidR="00D9685E" w:rsidRPr="008B7EF7" w:rsidRDefault="00D9685E" w:rsidP="00511F39">
      <w:pPr>
        <w:pStyle w:val="Style12ptBoldCustomColorRGB3388104Underline"/>
        <w:rPr>
          <w:color w:val="004B97"/>
        </w:rPr>
      </w:pPr>
      <w:r w:rsidRPr="008B7EF7">
        <w:rPr>
          <w:color w:val="004B97"/>
        </w:rPr>
        <w:t xml:space="preserve">CSET Version 2.0: </w:t>
      </w:r>
    </w:p>
    <w:p w14:paraId="178873EB" w14:textId="77777777" w:rsidR="00C6059F" w:rsidRDefault="00282553" w:rsidP="00C6059F">
      <w:pPr>
        <w:spacing w:after="120"/>
      </w:pPr>
      <w:r w:rsidRPr="00CE310B">
        <w:t>CSET Version 2.0 was created to incorporate additional standards and to enhance the functionality of the component drawing to</w:t>
      </w:r>
      <w:r w:rsidR="00C6059F">
        <w:t xml:space="preserve">ol.  </w:t>
      </w:r>
      <w:bookmarkStart w:id="1" w:name="OLE_LINK1"/>
      <w:bookmarkStart w:id="2" w:name="OLE_LINK2"/>
    </w:p>
    <w:p w14:paraId="68D3B657" w14:textId="77777777" w:rsidR="00C6059F" w:rsidRDefault="00C6059F" w:rsidP="00C6059F">
      <w:pPr>
        <w:spacing w:after="120"/>
      </w:pPr>
      <w:r w:rsidRPr="000F48AA">
        <w:rPr>
          <w:b/>
        </w:rPr>
        <w:t>Enhancements include</w:t>
      </w:r>
      <w:r>
        <w:t xml:space="preserve">: </w:t>
      </w:r>
    </w:p>
    <w:p w14:paraId="1D071BBF" w14:textId="77777777" w:rsidR="00EF02ED" w:rsidRPr="00CE310B" w:rsidRDefault="00EF02ED" w:rsidP="000F48AA">
      <w:pPr>
        <w:numPr>
          <w:ilvl w:val="0"/>
          <w:numId w:val="3"/>
        </w:numPr>
        <w:spacing w:after="120"/>
        <w:ind w:left="446" w:hanging="446"/>
      </w:pPr>
      <w:r w:rsidRPr="00CE310B">
        <w:t>T</w:t>
      </w:r>
      <w:r>
        <w:t xml:space="preserve">he creation of </w:t>
      </w:r>
      <w:r w:rsidRPr="00CE310B">
        <w:t>Ric</w:t>
      </w:r>
      <w:bookmarkEnd w:id="1"/>
      <w:bookmarkEnd w:id="2"/>
      <w:r w:rsidRPr="00CE310B">
        <w:t xml:space="preserve">h Text Format (RTF) </w:t>
      </w:r>
      <w:r>
        <w:t xml:space="preserve">reports was improved for large amounts of printed data, which </w:t>
      </w:r>
      <w:r w:rsidRPr="00CE310B">
        <w:t>address</w:t>
      </w:r>
      <w:r>
        <w:t>es</w:t>
      </w:r>
      <w:r w:rsidRPr="00CE310B">
        <w:t xml:space="preserve"> the issue seen in the previous version of </w:t>
      </w:r>
      <w:r>
        <w:t>CSET.</w:t>
      </w:r>
      <w:r w:rsidR="000F48AA">
        <w:t xml:space="preserve"> </w:t>
      </w:r>
      <w:r>
        <w:t xml:space="preserve">The RTF reports can be </w:t>
      </w:r>
      <w:r w:rsidRPr="00CE310B">
        <w:t>displayed in most word processing software</w:t>
      </w:r>
      <w:r>
        <w:t xml:space="preserve"> to </w:t>
      </w:r>
      <w:r w:rsidRPr="00CE310B">
        <w:t xml:space="preserve">allow the user to revise </w:t>
      </w:r>
      <w:r>
        <w:t xml:space="preserve">the </w:t>
      </w:r>
      <w:r w:rsidRPr="00CE310B">
        <w:t>report text as desired.</w:t>
      </w:r>
    </w:p>
    <w:p w14:paraId="34C036B2" w14:textId="77777777" w:rsidR="00282553" w:rsidRPr="00CE310B" w:rsidRDefault="00282553" w:rsidP="000F48AA">
      <w:pPr>
        <w:numPr>
          <w:ilvl w:val="0"/>
          <w:numId w:val="3"/>
        </w:numPr>
        <w:spacing w:after="120"/>
        <w:ind w:left="446" w:hanging="446"/>
      </w:pPr>
      <w:r w:rsidRPr="00CE310B">
        <w:t xml:space="preserve">Question sets were added for NIST SP800-53 </w:t>
      </w:r>
      <w:r w:rsidR="00B24A42">
        <w:t>R</w:t>
      </w:r>
      <w:r w:rsidRPr="00CE310B">
        <w:t>evision 3 (Final) and NERC CIP-002 through CIP</w:t>
      </w:r>
      <w:r w:rsidR="00B24A42">
        <w:noBreakHyphen/>
      </w:r>
      <w:r w:rsidRPr="00CE310B">
        <w:t xml:space="preserve">009, </w:t>
      </w:r>
      <w:r w:rsidR="00B24A42">
        <w:t>R</w:t>
      </w:r>
      <w:r w:rsidRPr="00CE310B">
        <w:t>evision 2 standards.</w:t>
      </w:r>
      <w:r w:rsidR="000F48AA">
        <w:t xml:space="preserve"> </w:t>
      </w:r>
      <w:r>
        <w:t xml:space="preserve">The outdated NIST SP800-53 </w:t>
      </w:r>
      <w:r w:rsidR="00B24A42">
        <w:t>R</w:t>
      </w:r>
      <w:r>
        <w:t xml:space="preserve">evision 0 and </w:t>
      </w:r>
      <w:r w:rsidR="00B24A42">
        <w:t>R</w:t>
      </w:r>
      <w:r>
        <w:t>evision 1 standards were removed from the tool to keep pace with more current standards and to reduce user interface clutter.</w:t>
      </w:r>
      <w:r w:rsidR="000F48AA">
        <w:t xml:space="preserve"> </w:t>
      </w:r>
    </w:p>
    <w:p w14:paraId="4CFF0901" w14:textId="77777777" w:rsidR="00EF02ED" w:rsidRDefault="00EF02ED" w:rsidP="000F48AA">
      <w:pPr>
        <w:numPr>
          <w:ilvl w:val="0"/>
          <w:numId w:val="3"/>
        </w:numPr>
        <w:spacing w:after="120"/>
        <w:ind w:left="446" w:hanging="446"/>
      </w:pPr>
      <w:r w:rsidRPr="00CE310B">
        <w:t xml:space="preserve">The drawing tool was improved to include </w:t>
      </w:r>
      <w:r>
        <w:t>the creation</w:t>
      </w:r>
      <w:r w:rsidRPr="00CE310B">
        <w:t xml:space="preserve"> of zones.</w:t>
      </w:r>
      <w:r w:rsidR="000F48AA">
        <w:t xml:space="preserve"> </w:t>
      </w:r>
      <w:r w:rsidRPr="00CE310B">
        <w:t xml:space="preserve">Zones </w:t>
      </w:r>
      <w:r>
        <w:t xml:space="preserve">identify a group </w:t>
      </w:r>
      <w:r w:rsidRPr="00CE310B">
        <w:t xml:space="preserve">of components </w:t>
      </w:r>
      <w:r>
        <w:t>that share the same Security Assurance Level (SAL), where the SAL can be lower than the plant SAL.</w:t>
      </w:r>
      <w:r w:rsidR="000F48AA">
        <w:t xml:space="preserve"> </w:t>
      </w:r>
    </w:p>
    <w:p w14:paraId="6F0949FF" w14:textId="77777777" w:rsidR="00282553" w:rsidRDefault="00EF02ED" w:rsidP="000F48AA">
      <w:pPr>
        <w:numPr>
          <w:ilvl w:val="0"/>
          <w:numId w:val="3"/>
        </w:numPr>
        <w:spacing w:after="120"/>
        <w:ind w:left="446" w:hanging="446"/>
      </w:pPr>
      <w:r w:rsidRPr="00CE310B">
        <w:t>The drawing tool now automatically checks for network deficiencies such as missing firewall</w:t>
      </w:r>
      <w:r>
        <w:t xml:space="preserve">s, </w:t>
      </w:r>
      <w:r w:rsidRPr="00CE310B">
        <w:t>missing IDS</w:t>
      </w:r>
      <w:r>
        <w:t xml:space="preserve"> or IPS components, or components with interfaces to subnets at different security levels.</w:t>
      </w:r>
      <w:r w:rsidR="000F48AA">
        <w:t xml:space="preserve"> </w:t>
      </w:r>
      <w:r w:rsidRPr="00CE310B">
        <w:t>Flags are added to the diagram to indicate the potential deficiency and can be used to access a text</w:t>
      </w:r>
      <w:r>
        <w:noBreakHyphen/>
      </w:r>
      <w:r w:rsidRPr="00CE310B">
        <w:t>based description of the deficiency.</w:t>
      </w:r>
      <w:r w:rsidR="000F48AA">
        <w:t xml:space="preserve"> </w:t>
      </w:r>
    </w:p>
    <w:p w14:paraId="5268A549" w14:textId="77777777" w:rsidR="00282553" w:rsidRDefault="00282553" w:rsidP="00C6059F">
      <w:pPr>
        <w:pStyle w:val="BodyText"/>
        <w:spacing w:before="240"/>
      </w:pPr>
      <w:r w:rsidRPr="000F48AA">
        <w:rPr>
          <w:b/>
        </w:rPr>
        <w:t>Issues</w:t>
      </w:r>
      <w:r>
        <w:t>:  None</w:t>
      </w:r>
      <w:r w:rsidR="006C27E7">
        <w:t xml:space="preserve"> </w:t>
      </w:r>
    </w:p>
    <w:p w14:paraId="1399BFDB" w14:textId="77777777" w:rsidR="006C27E7" w:rsidRDefault="006C27E7" w:rsidP="00C6059F">
      <w:pPr>
        <w:pStyle w:val="BodyText"/>
        <w:spacing w:before="240"/>
      </w:pPr>
    </w:p>
    <w:p w14:paraId="0C620256" w14:textId="77777777" w:rsidR="00D9685E" w:rsidRPr="008B7EF7" w:rsidRDefault="00D9685E" w:rsidP="00511F39">
      <w:pPr>
        <w:pStyle w:val="Style12ptBoldCustomColorRGB3388104Underline"/>
        <w:rPr>
          <w:color w:val="004B97"/>
        </w:rPr>
      </w:pPr>
      <w:r w:rsidRPr="008B7EF7">
        <w:rPr>
          <w:color w:val="004B97"/>
        </w:rPr>
        <w:t>CSET</w:t>
      </w:r>
      <w:r w:rsidR="00EF02ED" w:rsidRPr="008B7EF7">
        <w:rPr>
          <w:color w:val="004B97"/>
        </w:rPr>
        <w:t xml:space="preserve"> (Version 1.0)</w:t>
      </w:r>
      <w:r w:rsidRPr="008B7EF7">
        <w:rPr>
          <w:color w:val="004B97"/>
        </w:rPr>
        <w:t>:</w:t>
      </w:r>
    </w:p>
    <w:p w14:paraId="2700658D" w14:textId="77777777" w:rsidR="00017C6B" w:rsidRDefault="00017C6B" w:rsidP="000F48AA">
      <w:pPr>
        <w:spacing w:after="120"/>
      </w:pPr>
      <w:r>
        <w:t>The initial version of the Cyber Security Evaluation Tool (CSET) has its foundations in Version 2.1 of the Control System Cyber Security Self-Assessment Tool (CS</w:t>
      </w:r>
      <w:r w:rsidRPr="00A47852">
        <w:rPr>
          <w:vertAlign w:val="superscript"/>
        </w:rPr>
        <w:t>2</w:t>
      </w:r>
      <w:r>
        <w:t>SAT) and the Cyber Security Vulnerability Assessment (CSVA) tool.</w:t>
      </w:r>
      <w:r w:rsidR="000F48AA">
        <w:t xml:space="preserve"> </w:t>
      </w:r>
      <w:r>
        <w:t xml:space="preserve">CSET combines the best attributes of both for a more comprehensive assessment. </w:t>
      </w:r>
    </w:p>
    <w:p w14:paraId="55449090" w14:textId="77777777" w:rsidR="00017C6B" w:rsidRDefault="00C6059F" w:rsidP="00C6059F">
      <w:pPr>
        <w:spacing w:before="240" w:after="120"/>
      </w:pPr>
      <w:r w:rsidRPr="000F48AA">
        <w:rPr>
          <w:b/>
        </w:rPr>
        <w:t>Enhancements include</w:t>
      </w:r>
      <w:r>
        <w:t xml:space="preserve">: </w:t>
      </w:r>
    </w:p>
    <w:p w14:paraId="426AC2F2" w14:textId="77777777" w:rsidR="00017C6B" w:rsidRDefault="00017C6B" w:rsidP="000F48AA">
      <w:pPr>
        <w:numPr>
          <w:ilvl w:val="0"/>
          <w:numId w:val="3"/>
        </w:numPr>
        <w:spacing w:after="120"/>
        <w:ind w:left="446" w:hanging="446"/>
      </w:pPr>
      <w:r>
        <w:t>Requirements from the Catalog of Control Systems Security: Recommendations for Standards Developers were added to the tool under the tab labeled Global.</w:t>
      </w:r>
      <w:r w:rsidR="000F48AA">
        <w:t xml:space="preserve"> </w:t>
      </w:r>
      <w:r>
        <w:t>CSET includes Global 2008 and the newly created 2009 versions.</w:t>
      </w:r>
      <w:r w:rsidR="000F48AA">
        <w:t xml:space="preserve"> </w:t>
      </w:r>
      <w:r>
        <w:t xml:space="preserve">Previously known as COR, these requirements </w:t>
      </w:r>
      <w:r w:rsidRPr="00BD335D">
        <w:t xml:space="preserve">present a compilation </w:t>
      </w:r>
      <w:r w:rsidRPr="00BD335D">
        <w:lastRenderedPageBreak/>
        <w:t>of practices that various industry bodies have recommended to increase the security of control systems from both physical and cyber attacks.</w:t>
      </w:r>
      <w:r w:rsidR="000F48AA">
        <w:t xml:space="preserve"> </w:t>
      </w:r>
    </w:p>
    <w:p w14:paraId="14C5A791" w14:textId="77777777" w:rsidR="00017C6B" w:rsidRDefault="00017C6B" w:rsidP="000F48AA">
      <w:pPr>
        <w:numPr>
          <w:ilvl w:val="0"/>
          <w:numId w:val="3"/>
        </w:numPr>
        <w:spacing w:after="120"/>
        <w:ind w:left="446" w:hanging="446"/>
      </w:pPr>
      <w:r>
        <w:t xml:space="preserve">Question sets were added for NIST SP800-53 </w:t>
      </w:r>
      <w:r w:rsidR="00B24A42">
        <w:t>R</w:t>
      </w:r>
      <w:r>
        <w:t>ev</w:t>
      </w:r>
      <w:r w:rsidR="00CE310B">
        <w:t>ision</w:t>
      </w:r>
      <w:r>
        <w:t xml:space="preserve"> 3</w:t>
      </w:r>
      <w:r w:rsidR="00CE310B">
        <w:t xml:space="preserve"> (Final Public Draft)</w:t>
      </w:r>
      <w:r>
        <w:t xml:space="preserve"> and NIST SP800-82, </w:t>
      </w:r>
      <w:r w:rsidR="00B24A42">
        <w:t>R</w:t>
      </w:r>
      <w:r>
        <w:t>ev</w:t>
      </w:r>
      <w:r w:rsidR="00CE310B">
        <w:t>ision</w:t>
      </w:r>
      <w:r>
        <w:t xml:space="preserve"> 0 standards. </w:t>
      </w:r>
    </w:p>
    <w:p w14:paraId="7DBA1D7E" w14:textId="77777777" w:rsidR="00017C6B" w:rsidRDefault="00017C6B" w:rsidP="000F48AA">
      <w:pPr>
        <w:numPr>
          <w:ilvl w:val="0"/>
          <w:numId w:val="3"/>
        </w:numPr>
        <w:spacing w:after="120"/>
        <w:ind w:left="446" w:hanging="446"/>
      </w:pPr>
      <w:r>
        <w:t>The drawing tool was improved to include component labeling.</w:t>
      </w:r>
      <w:r w:rsidR="000F48AA">
        <w:t xml:space="preserve"> </w:t>
      </w:r>
      <w:r>
        <w:t>The attributes of the text (character, size, bold, etc.) may be modified by the user.</w:t>
      </w:r>
      <w:r w:rsidR="000F48AA">
        <w:t xml:space="preserve"> </w:t>
      </w:r>
      <w:r w:rsidR="00A4007F">
        <w:t xml:space="preserve">Other drawing tool improvements include the addition of “Snap to Grid” functionality and size adjustment to allow the diagram to be printed on multiple paper sizes. </w:t>
      </w:r>
    </w:p>
    <w:p w14:paraId="680A7756" w14:textId="77777777" w:rsidR="00017C6B" w:rsidRDefault="00017C6B" w:rsidP="000F48AA">
      <w:pPr>
        <w:numPr>
          <w:ilvl w:val="0"/>
          <w:numId w:val="3"/>
        </w:numPr>
        <w:spacing w:after="120"/>
        <w:ind w:left="446" w:hanging="446"/>
      </w:pPr>
      <w:r>
        <w:t>Functionality previously found in the CSVA tool for business cyber systems was incorporated into CSET.</w:t>
      </w:r>
      <w:r w:rsidR="000F48AA">
        <w:t xml:space="preserve"> </w:t>
      </w:r>
      <w:r>
        <w:t xml:space="preserve">This allows the user to complete a vulnerability assessment on ten key areas based on </w:t>
      </w:r>
      <w:r w:rsidR="00B24A42">
        <w:t>i</w:t>
      </w:r>
      <w:r w:rsidRPr="00AE2BB7">
        <w:t xml:space="preserve">nternational, </w:t>
      </w:r>
      <w:r w:rsidR="00B24A42">
        <w:t>a</w:t>
      </w:r>
      <w:r w:rsidRPr="00AE2BB7">
        <w:t xml:space="preserve">udit </w:t>
      </w:r>
      <w:r w:rsidR="00B24A42">
        <w:t>c</w:t>
      </w:r>
      <w:r w:rsidRPr="00AE2BB7">
        <w:t xml:space="preserve">ommunity, and </w:t>
      </w:r>
      <w:r w:rsidR="00B24A42">
        <w:t>f</w:t>
      </w:r>
      <w:r w:rsidRPr="00AE2BB7">
        <w:t xml:space="preserve">ederal </w:t>
      </w:r>
      <w:r w:rsidR="00B24A42">
        <w:t>g</w:t>
      </w:r>
      <w:r w:rsidRPr="00AE2BB7">
        <w:t xml:space="preserve">overnment </w:t>
      </w:r>
      <w:r w:rsidR="00B24A42">
        <w:t>s</w:t>
      </w:r>
      <w:r w:rsidRPr="00AE2BB7">
        <w:t>tandards and guidelines.</w:t>
      </w:r>
      <w:r w:rsidR="000F48AA">
        <w:t xml:space="preserve"> </w:t>
      </w:r>
      <w:r>
        <w:t xml:space="preserve">The related printed report sections present assessment results ordered by vulnerability severity. </w:t>
      </w:r>
    </w:p>
    <w:p w14:paraId="74911527" w14:textId="77777777" w:rsidR="00017C6B" w:rsidRDefault="00017C6B" w:rsidP="000F48AA">
      <w:pPr>
        <w:numPr>
          <w:ilvl w:val="0"/>
          <w:numId w:val="3"/>
        </w:numPr>
        <w:spacing w:after="120"/>
        <w:ind w:left="446" w:hanging="446"/>
      </w:pPr>
      <w:r>
        <w:t>CSET now provides two options to the user to determine the security levels associated with all revisions of NIST SP800-53 and the Global Assessments.</w:t>
      </w:r>
      <w:r w:rsidR="000F48AA">
        <w:t xml:space="preserve"> </w:t>
      </w:r>
      <w:r>
        <w:t xml:space="preserve">If the user is familiar with NIST SP800-60 and FIPS 199 criteria, he/she may assign the </w:t>
      </w:r>
      <w:r w:rsidR="00B24A42">
        <w:t>C</w:t>
      </w:r>
      <w:r>
        <w:t xml:space="preserve">onfidentiality, </w:t>
      </w:r>
      <w:r w:rsidR="00B24A42">
        <w:t>I</w:t>
      </w:r>
      <w:r>
        <w:t xml:space="preserve">ntegrity, and </w:t>
      </w:r>
      <w:r w:rsidR="00B24A42">
        <w:t>A</w:t>
      </w:r>
      <w:r>
        <w:t>vailability levels directly.</w:t>
      </w:r>
      <w:r w:rsidR="000F48AA">
        <w:t xml:space="preserve"> </w:t>
      </w:r>
      <w:r>
        <w:t>Otherwise, a new questions set will be spawned to guide the user through a series of questions developed to calculate the security levels.</w:t>
      </w:r>
      <w:r w:rsidR="000F48AA">
        <w:t xml:space="preserve"> </w:t>
      </w:r>
      <w:r>
        <w:t xml:space="preserve">The user may override the calculated levels if desired. </w:t>
      </w:r>
    </w:p>
    <w:p w14:paraId="7CE55D1E" w14:textId="77777777" w:rsidR="00017C6B" w:rsidRPr="00AE2BB7" w:rsidRDefault="00AC0D58" w:rsidP="000F48AA">
      <w:pPr>
        <w:numPr>
          <w:ilvl w:val="0"/>
          <w:numId w:val="3"/>
        </w:numPr>
        <w:spacing w:after="120"/>
        <w:ind w:left="446" w:hanging="446"/>
      </w:pPr>
      <w:r>
        <w:t>Standards mapping has been introduced in CSET.</w:t>
      </w:r>
      <w:r w:rsidR="000F48AA">
        <w:t xml:space="preserve"> </w:t>
      </w:r>
      <w:r>
        <w:t>This allows the user to transfer the answers from one standard to another if the question and answer sets are comparable between the standards.</w:t>
      </w:r>
      <w:r w:rsidR="000F48AA">
        <w:t xml:space="preserve"> </w:t>
      </w:r>
      <w:r>
        <w:t>Significant time and effort will be saved by the user not having to answer the same questions multiple times when completing questions from similar standards or multiple revisions of the same standard.</w:t>
      </w:r>
    </w:p>
    <w:p w14:paraId="06325418" w14:textId="77777777" w:rsidR="00017C6B" w:rsidRDefault="00017C6B" w:rsidP="00C6059F">
      <w:pPr>
        <w:pStyle w:val="BodyText"/>
        <w:spacing w:before="240"/>
      </w:pPr>
      <w:r w:rsidRPr="000F48AA">
        <w:rPr>
          <w:b/>
        </w:rPr>
        <w:t>Issues</w:t>
      </w:r>
      <w:r>
        <w:t xml:space="preserve">: </w:t>
      </w:r>
    </w:p>
    <w:p w14:paraId="53D0CA80" w14:textId="77777777" w:rsidR="00017C6B" w:rsidRDefault="00017C6B" w:rsidP="000F6D15">
      <w:pPr>
        <w:numPr>
          <w:ilvl w:val="0"/>
          <w:numId w:val="16"/>
        </w:numPr>
        <w:spacing w:after="120"/>
      </w:pPr>
      <w:r>
        <w:t>Large reports created in Rich Text Format (RTF) may not display correctly in Microsoft</w:t>
      </w:r>
      <w:r w:rsidRPr="007327A2">
        <w:t xml:space="preserve"> </w:t>
      </w:r>
      <w:r>
        <w:t>Word.</w:t>
      </w:r>
      <w:r w:rsidR="000F48AA">
        <w:t xml:space="preserve"> </w:t>
      </w:r>
      <w:r>
        <w:t>It is recommended that smaller sub-reports be created instead of one large report.</w:t>
      </w:r>
      <w:r w:rsidR="000F48AA">
        <w:t xml:space="preserve"> </w:t>
      </w:r>
      <w:r>
        <w:t xml:space="preserve">The problem is seen in reports larger than about 400 pages. </w:t>
      </w:r>
    </w:p>
    <w:p w14:paraId="0BF569AB" w14:textId="77777777" w:rsidR="006C27E7" w:rsidRDefault="006C27E7" w:rsidP="006C27E7">
      <w:pPr>
        <w:spacing w:after="120"/>
      </w:pPr>
    </w:p>
    <w:p w14:paraId="60E37E71" w14:textId="77777777" w:rsidR="00B9403B" w:rsidRPr="008B7EF7" w:rsidRDefault="00B9403B" w:rsidP="00511F39">
      <w:pPr>
        <w:pStyle w:val="Style12ptBoldCustomColorRGB3388104Underline"/>
        <w:rPr>
          <w:color w:val="004B97"/>
        </w:rPr>
      </w:pPr>
      <w:r w:rsidRPr="008B7EF7">
        <w:rPr>
          <w:color w:val="004B97"/>
        </w:rPr>
        <w:t xml:space="preserve">CS2SAT Version 2.1: </w:t>
      </w:r>
    </w:p>
    <w:p w14:paraId="12768D2B" w14:textId="77777777" w:rsidR="00B9403B" w:rsidRDefault="00B9403B" w:rsidP="000F48AA">
      <w:pPr>
        <w:spacing w:after="120"/>
      </w:pPr>
      <w:r>
        <w:t xml:space="preserve">Version 2.1 </w:t>
      </w:r>
      <w:r w:rsidR="008A7047">
        <w:t>of the Control System Cyber Security Self-Assessment Tool (CS</w:t>
      </w:r>
      <w:r w:rsidR="008A7047" w:rsidRPr="00A47852">
        <w:rPr>
          <w:vertAlign w:val="superscript"/>
        </w:rPr>
        <w:t>2</w:t>
      </w:r>
      <w:r w:rsidR="008A7047">
        <w:t xml:space="preserve">SAT) </w:t>
      </w:r>
      <w:r>
        <w:t xml:space="preserve">was created to incorporate </w:t>
      </w:r>
      <w:r w:rsidR="009F3CE5">
        <w:t>new</w:t>
      </w:r>
      <w:r>
        <w:t xml:space="preserve"> standards and to improve the user interface.</w:t>
      </w:r>
      <w:r w:rsidR="000F48AA">
        <w:t xml:space="preserve"> </w:t>
      </w:r>
    </w:p>
    <w:p w14:paraId="69127579" w14:textId="77777777" w:rsidR="00C6059F" w:rsidRDefault="00C6059F" w:rsidP="00C6059F">
      <w:pPr>
        <w:spacing w:before="240" w:after="120"/>
      </w:pPr>
      <w:r w:rsidRPr="000F48AA">
        <w:rPr>
          <w:b/>
        </w:rPr>
        <w:t>Enhancements include</w:t>
      </w:r>
      <w:r>
        <w:t xml:space="preserve">: </w:t>
      </w:r>
    </w:p>
    <w:p w14:paraId="04318E68" w14:textId="77777777" w:rsidR="00B9403B" w:rsidRDefault="00B9403B" w:rsidP="000F48AA">
      <w:pPr>
        <w:numPr>
          <w:ilvl w:val="0"/>
          <w:numId w:val="3"/>
        </w:numPr>
        <w:spacing w:after="120"/>
        <w:ind w:left="446" w:hanging="446"/>
      </w:pPr>
      <w:r>
        <w:t>Requirements from the Catalog of Control Systems Security: Recommendations for Standards Developers were added to the tool under the tab labeled Global.</w:t>
      </w:r>
      <w:r w:rsidR="000F48AA">
        <w:t xml:space="preserve"> </w:t>
      </w:r>
      <w:r>
        <w:t xml:space="preserve">Also known as COR, these requirements </w:t>
      </w:r>
      <w:r w:rsidRPr="00BD335D">
        <w:t>present a compilation of practices that various industry bodies have recommended to increase the security of control systems from both physical and cyber attacks.</w:t>
      </w:r>
      <w:r w:rsidR="000F48AA">
        <w:t xml:space="preserve"> </w:t>
      </w:r>
      <w:r>
        <w:t xml:space="preserve">The requirement set </w:t>
      </w:r>
      <w:r w:rsidRPr="00B17659">
        <w:t>is not limited for use by a specific industry sector but designed to be of benefit to any industry using control systems.</w:t>
      </w:r>
      <w:r w:rsidR="000F48AA">
        <w:t xml:space="preserve"> </w:t>
      </w:r>
    </w:p>
    <w:p w14:paraId="7C30F163" w14:textId="77777777" w:rsidR="00B9403B" w:rsidRDefault="00B9403B" w:rsidP="000F48AA">
      <w:pPr>
        <w:numPr>
          <w:ilvl w:val="0"/>
          <w:numId w:val="3"/>
        </w:numPr>
        <w:spacing w:after="120"/>
        <w:ind w:left="446" w:hanging="446"/>
      </w:pPr>
      <w:r>
        <w:t>The drawing tool was improved to include a cloud icon.</w:t>
      </w:r>
      <w:r w:rsidR="000F48AA">
        <w:t xml:space="preserve"> </w:t>
      </w:r>
      <w:r w:rsidR="002C3454">
        <w:t>This represents the internet external to the intranet.</w:t>
      </w:r>
      <w:r w:rsidR="000F48AA">
        <w:t xml:space="preserve"> </w:t>
      </w:r>
      <w:r w:rsidR="005139E3">
        <w:t>It behaves as a terminator</w:t>
      </w:r>
      <w:r w:rsidR="00B24A42">
        <w:t>;</w:t>
      </w:r>
      <w:r w:rsidR="005139E3">
        <w:t xml:space="preserve"> that is, subnet changes are not passed to other links through the cloud component.</w:t>
      </w:r>
      <w:r w:rsidR="000F48AA">
        <w:t xml:space="preserve"> </w:t>
      </w:r>
      <w:r>
        <w:t>The default label is Web, but this may be changed by the user.</w:t>
      </w:r>
      <w:r w:rsidR="000F48AA">
        <w:t xml:space="preserve"> </w:t>
      </w:r>
    </w:p>
    <w:p w14:paraId="7CA95959" w14:textId="77777777" w:rsidR="00B9403B" w:rsidRDefault="00B9403B" w:rsidP="000F48AA">
      <w:pPr>
        <w:numPr>
          <w:ilvl w:val="0"/>
          <w:numId w:val="3"/>
        </w:numPr>
        <w:spacing w:after="120"/>
        <w:ind w:left="446" w:hanging="446"/>
      </w:pPr>
      <w:r>
        <w:t>The ability to add free-form text to the diagram for component labeling was added.</w:t>
      </w:r>
      <w:r w:rsidR="000F48AA">
        <w:t xml:space="preserve"> </w:t>
      </w:r>
    </w:p>
    <w:p w14:paraId="07D5AB3D" w14:textId="77777777" w:rsidR="00B9403B" w:rsidRDefault="00B9403B" w:rsidP="000F48AA">
      <w:pPr>
        <w:numPr>
          <w:ilvl w:val="0"/>
          <w:numId w:val="3"/>
        </w:numPr>
        <w:spacing w:after="120"/>
        <w:ind w:left="446" w:hanging="446"/>
      </w:pPr>
      <w:r>
        <w:t>In the case where a second component is added to the component diagram, the answers supplied for the first component of that type may be automatically copied to the second component.</w:t>
      </w:r>
      <w:r w:rsidR="000F48AA">
        <w:t xml:space="preserve"> </w:t>
      </w:r>
      <w:r>
        <w:t>The user is given the option to copy the answers or not.</w:t>
      </w:r>
      <w:r w:rsidR="000F48AA">
        <w:t xml:space="preserve"> </w:t>
      </w:r>
      <w:r w:rsidR="00B24A42">
        <w:t>The user may always override c</w:t>
      </w:r>
      <w:r>
        <w:t xml:space="preserve">opied answers to better </w:t>
      </w:r>
      <w:r w:rsidR="00032A71">
        <w:t>tailor the answers associated with an individual component.</w:t>
      </w:r>
      <w:r>
        <w:t xml:space="preserve"> </w:t>
      </w:r>
    </w:p>
    <w:p w14:paraId="2B16F909" w14:textId="77777777" w:rsidR="008A6A74" w:rsidRDefault="008A6A74" w:rsidP="000F48AA">
      <w:pPr>
        <w:numPr>
          <w:ilvl w:val="0"/>
          <w:numId w:val="3"/>
        </w:numPr>
        <w:spacing w:after="120"/>
        <w:ind w:left="446" w:hanging="446"/>
      </w:pPr>
      <w:r>
        <w:lastRenderedPageBreak/>
        <w:t>The components in the left-panel question tree are now displayed in alphabetical order for easier user navigation.</w:t>
      </w:r>
      <w:r w:rsidR="000F48AA">
        <w:t xml:space="preserve"> </w:t>
      </w:r>
    </w:p>
    <w:p w14:paraId="2B5C98C0" w14:textId="77777777" w:rsidR="00B9403B" w:rsidRDefault="009F3CE5" w:rsidP="000F48AA">
      <w:pPr>
        <w:numPr>
          <w:ilvl w:val="0"/>
          <w:numId w:val="3"/>
        </w:numPr>
        <w:spacing w:after="120"/>
        <w:ind w:left="446" w:hanging="446"/>
      </w:pPr>
      <w:r>
        <w:t>The printed report was improved.</w:t>
      </w:r>
      <w:r w:rsidR="000F48AA">
        <w:t xml:space="preserve"> </w:t>
      </w:r>
      <w:r>
        <w:t>The assessment title is now displayed on the title page of the report</w:t>
      </w:r>
      <w:r w:rsidR="00B24A42">
        <w:t>,</w:t>
      </w:r>
      <w:r>
        <w:t xml:space="preserve"> and the report includes a table of contents.</w:t>
      </w:r>
      <w:r w:rsidR="000F48AA">
        <w:t xml:space="preserve"> </w:t>
      </w:r>
      <w:r>
        <w:t>Users may compose an executive summary for inclusion in the printed report.</w:t>
      </w:r>
      <w:r w:rsidR="000F48AA">
        <w:t xml:space="preserve"> </w:t>
      </w:r>
      <w:r>
        <w:t>If comments were added to a question, those comments will be displayed in the report regardless of whether the question was answered.</w:t>
      </w:r>
      <w:r w:rsidR="000F48AA">
        <w:t xml:space="preserve"> </w:t>
      </w:r>
      <w:r w:rsidR="00FB3BCD">
        <w:t>The option to add a PCII banner to the header and footer of the report was added.</w:t>
      </w:r>
      <w:r w:rsidR="000F48AA">
        <w:t xml:space="preserve"> </w:t>
      </w:r>
      <w:r w:rsidR="00FB3BCD">
        <w:t xml:space="preserve">The PCII banner displays: “Protected Critical Infrastructure Information.” </w:t>
      </w:r>
    </w:p>
    <w:p w14:paraId="1A5CC65C" w14:textId="77777777" w:rsidR="00B9403B" w:rsidRDefault="00B9403B" w:rsidP="000F48AA">
      <w:pPr>
        <w:numPr>
          <w:ilvl w:val="0"/>
          <w:numId w:val="3"/>
        </w:numPr>
        <w:spacing w:after="120"/>
        <w:ind w:left="446" w:hanging="446"/>
      </w:pPr>
      <w:r>
        <w:t xml:space="preserve">The tool now performs an autosave at </w:t>
      </w:r>
      <w:r w:rsidR="009F3CE5">
        <w:t>15</w:t>
      </w:r>
      <w:r w:rsidR="009B0918">
        <w:t>-</w:t>
      </w:r>
      <w:r w:rsidR="009F3CE5">
        <w:t>minute</w:t>
      </w:r>
      <w:r>
        <w:t xml:space="preserve"> intervals.</w:t>
      </w:r>
      <w:r w:rsidR="000F48AA">
        <w:t xml:space="preserve"> </w:t>
      </w:r>
      <w:r>
        <w:t>This provides protection against data loss should a power failure or other incident suddenly close the tool.</w:t>
      </w:r>
      <w:r w:rsidR="000F48AA">
        <w:t xml:space="preserve"> </w:t>
      </w:r>
    </w:p>
    <w:p w14:paraId="74326B45" w14:textId="77777777" w:rsidR="00B9403B" w:rsidRDefault="00B9403B" w:rsidP="000F48AA">
      <w:pPr>
        <w:numPr>
          <w:ilvl w:val="0"/>
          <w:numId w:val="3"/>
        </w:numPr>
        <w:spacing w:after="120"/>
        <w:ind w:left="446" w:hanging="446"/>
      </w:pPr>
      <w:r>
        <w:t>Text display was improved in several dialog boxes and menu items.</w:t>
      </w:r>
      <w:r w:rsidR="000F48AA">
        <w:t xml:space="preserve"> </w:t>
      </w:r>
      <w:r>
        <w:t xml:space="preserve">Further, </w:t>
      </w:r>
      <w:r w:rsidR="009F3CE5">
        <w:t>opening</w:t>
      </w:r>
      <w:r w:rsidR="00FB3BCD">
        <w:t xml:space="preserve"> an existing assessment</w:t>
      </w:r>
      <w:r>
        <w:t xml:space="preserve"> now returns </w:t>
      </w:r>
      <w:r w:rsidR="009F3CE5">
        <w:t xml:space="preserve">the user </w:t>
      </w:r>
      <w:r>
        <w:t xml:space="preserve">to the tab and questions displayed when the tool last exited. </w:t>
      </w:r>
    </w:p>
    <w:p w14:paraId="4D4A2A94" w14:textId="77777777" w:rsidR="00B9403B" w:rsidRDefault="00B9403B" w:rsidP="00C6059F">
      <w:pPr>
        <w:keepNext/>
        <w:keepLines/>
        <w:spacing w:before="240" w:after="120"/>
      </w:pPr>
      <w:r w:rsidRPr="000F48AA">
        <w:rPr>
          <w:b/>
        </w:rPr>
        <w:t>Corrected known issues</w:t>
      </w:r>
      <w:r>
        <w:t xml:space="preserve">: </w:t>
      </w:r>
    </w:p>
    <w:p w14:paraId="31505AFD" w14:textId="77777777" w:rsidR="00B9403B" w:rsidRDefault="00B92AB6" w:rsidP="000F48AA">
      <w:pPr>
        <w:pStyle w:val="BodyText"/>
        <w:keepNext/>
        <w:keepLines/>
        <w:numPr>
          <w:ilvl w:val="0"/>
          <w:numId w:val="11"/>
        </w:numPr>
        <w:ind w:hanging="540"/>
      </w:pPr>
      <w:r>
        <w:t>The check box in the Edit menu that allowed the user to display the question identifier numbers was not consistently displayed.</w:t>
      </w:r>
      <w:r w:rsidR="000F48AA">
        <w:t xml:space="preserve"> </w:t>
      </w:r>
    </w:p>
    <w:p w14:paraId="72BF72F9" w14:textId="77777777" w:rsidR="00B9403B" w:rsidRDefault="00C96CBC" w:rsidP="000F48AA">
      <w:pPr>
        <w:pStyle w:val="BodyText"/>
        <w:numPr>
          <w:ilvl w:val="0"/>
          <w:numId w:val="11"/>
        </w:numPr>
        <w:ind w:hanging="540"/>
      </w:pPr>
      <w:r>
        <w:t>Placing a forward or back slash in the assessment name caused problems with the diagram tool.</w:t>
      </w:r>
      <w:r w:rsidR="000F48AA">
        <w:t xml:space="preserve"> </w:t>
      </w:r>
      <w:r>
        <w:t>This was corrected by automatically changing the slash to a dash for the drawing filename.</w:t>
      </w:r>
      <w:r w:rsidR="000F48AA">
        <w:t xml:space="preserve"> </w:t>
      </w:r>
    </w:p>
    <w:p w14:paraId="35AABD35" w14:textId="77777777" w:rsidR="00B9403B" w:rsidRDefault="00B412C2" w:rsidP="000F48AA">
      <w:pPr>
        <w:pStyle w:val="BodyText"/>
        <w:numPr>
          <w:ilvl w:val="0"/>
          <w:numId w:val="11"/>
        </w:numPr>
        <w:ind w:hanging="540"/>
      </w:pPr>
      <w:r>
        <w:t>If the user dragged the tool frame, successive frames appeared and the tool response was slowed.</w:t>
      </w:r>
      <w:r w:rsidR="000F48AA">
        <w:t xml:space="preserve"> </w:t>
      </w:r>
      <w:r>
        <w:t xml:space="preserve">This was corrected so that the tool responds in a timely fashion after a resize of the frame. </w:t>
      </w:r>
    </w:p>
    <w:p w14:paraId="722972BE" w14:textId="77777777" w:rsidR="00CC457A" w:rsidRDefault="00CC457A" w:rsidP="00C6059F">
      <w:pPr>
        <w:pStyle w:val="BodyText"/>
        <w:spacing w:before="240"/>
      </w:pPr>
      <w:r w:rsidRPr="000F48AA">
        <w:rPr>
          <w:b/>
        </w:rPr>
        <w:t>Issues</w:t>
      </w:r>
      <w:r>
        <w:t xml:space="preserve">: </w:t>
      </w:r>
    </w:p>
    <w:p w14:paraId="3B23D0B8" w14:textId="77777777" w:rsidR="00CC457A" w:rsidRDefault="00CC457A" w:rsidP="000F48AA">
      <w:pPr>
        <w:numPr>
          <w:ilvl w:val="0"/>
          <w:numId w:val="12"/>
        </w:numPr>
        <w:spacing w:after="120"/>
        <w:ind w:hanging="504"/>
      </w:pPr>
      <w:r>
        <w:t>Large reports created in Rich Text Format (RTF) may not display correctly in Microsoft</w:t>
      </w:r>
      <w:r w:rsidRPr="007327A2">
        <w:t xml:space="preserve"> </w:t>
      </w:r>
      <w:r>
        <w:t>Word.</w:t>
      </w:r>
      <w:r w:rsidR="000F48AA">
        <w:t xml:space="preserve"> </w:t>
      </w:r>
      <w:r>
        <w:t>It is recommended that smaller sub-reports be created instead of one large report.</w:t>
      </w:r>
      <w:r w:rsidR="000F48AA">
        <w:t xml:space="preserve"> </w:t>
      </w:r>
      <w:r>
        <w:t xml:space="preserve">The problem is seen in reports larger than about 400 pages. </w:t>
      </w:r>
    </w:p>
    <w:p w14:paraId="680AF9AF" w14:textId="77777777" w:rsidR="006C27E7" w:rsidRDefault="006C27E7" w:rsidP="006C27E7">
      <w:pPr>
        <w:spacing w:after="120"/>
      </w:pPr>
    </w:p>
    <w:p w14:paraId="08199C6C" w14:textId="77777777" w:rsidR="00E22B1D" w:rsidRPr="008B7EF7" w:rsidRDefault="00E22B1D" w:rsidP="008B7EF7">
      <w:pPr>
        <w:pStyle w:val="Style12ptBoldCustomColorRGB3388104Underline"/>
        <w:rPr>
          <w:color w:val="004B97"/>
        </w:rPr>
      </w:pPr>
      <w:r w:rsidRPr="008B7EF7">
        <w:rPr>
          <w:color w:val="004B97"/>
        </w:rPr>
        <w:t xml:space="preserve">CS2SAT Version 2.0: </w:t>
      </w:r>
    </w:p>
    <w:p w14:paraId="599299A6" w14:textId="77777777" w:rsidR="006B31DA" w:rsidRDefault="00E22B1D" w:rsidP="00C6059F">
      <w:pPr>
        <w:keepNext/>
        <w:keepLines/>
        <w:spacing w:after="120"/>
      </w:pPr>
      <w:r>
        <w:t>Version 2.0 was created to incorporate additional standards</w:t>
      </w:r>
      <w:r w:rsidR="00061290">
        <w:t xml:space="preserve"> and </w:t>
      </w:r>
      <w:r w:rsidR="00256EBF">
        <w:t xml:space="preserve">to </w:t>
      </w:r>
      <w:r w:rsidR="00061290">
        <w:t>improve functionality</w:t>
      </w:r>
      <w:r>
        <w:t>.</w:t>
      </w:r>
      <w:r w:rsidR="000F48AA">
        <w:t xml:space="preserve"> </w:t>
      </w:r>
    </w:p>
    <w:p w14:paraId="681D5AE8" w14:textId="77777777" w:rsidR="0049199C" w:rsidRDefault="0049199C" w:rsidP="00C6059F">
      <w:pPr>
        <w:spacing w:before="240" w:after="120"/>
      </w:pPr>
      <w:r w:rsidRPr="000F48AA">
        <w:rPr>
          <w:b/>
        </w:rPr>
        <w:t>Enhancements include</w:t>
      </w:r>
      <w:r>
        <w:t xml:space="preserve">: </w:t>
      </w:r>
    </w:p>
    <w:p w14:paraId="49355BCF" w14:textId="77777777" w:rsidR="008A2B9E" w:rsidRDefault="00E22B1D" w:rsidP="000F48AA">
      <w:pPr>
        <w:keepNext/>
        <w:keepLines/>
        <w:numPr>
          <w:ilvl w:val="0"/>
          <w:numId w:val="3"/>
        </w:numPr>
        <w:spacing w:after="120"/>
        <w:ind w:left="446" w:hanging="446"/>
      </w:pPr>
      <w:r>
        <w:t xml:space="preserve">The SANS Top 20 </w:t>
      </w:r>
      <w:r w:rsidR="008A2B9E">
        <w:t>requirements for 2005 were rewritten.</w:t>
      </w:r>
      <w:r w:rsidR="000F48AA">
        <w:t xml:space="preserve"> </w:t>
      </w:r>
      <w:r w:rsidR="008A2B9E">
        <w:t xml:space="preserve">The SANS Top 20 requirements for </w:t>
      </w:r>
      <w:r>
        <w:t>2006 and 2007 were added</w:t>
      </w:r>
      <w:r w:rsidR="0047055C">
        <w:t xml:space="preserve"> along with response options</w:t>
      </w:r>
      <w:r w:rsidR="008A2B9E">
        <w:t>.</w:t>
      </w:r>
      <w:r w:rsidR="000F48AA">
        <w:t xml:space="preserve"> </w:t>
      </w:r>
      <w:r w:rsidR="008A2B9E">
        <w:t xml:space="preserve">The three SANS Top 20 </w:t>
      </w:r>
      <w:r w:rsidR="0047055C">
        <w:t xml:space="preserve">question sets </w:t>
      </w:r>
      <w:r w:rsidR="008A2B9E">
        <w:t xml:space="preserve">were reprogrammed as </w:t>
      </w:r>
      <w:r w:rsidR="00DE4405">
        <w:t>individually selectable.</w:t>
      </w:r>
      <w:r w:rsidR="000F48AA">
        <w:t xml:space="preserve"> </w:t>
      </w:r>
    </w:p>
    <w:p w14:paraId="1F0FF2C3" w14:textId="77777777" w:rsidR="00E22B1D" w:rsidRDefault="00E22B1D" w:rsidP="000F48AA">
      <w:pPr>
        <w:numPr>
          <w:ilvl w:val="0"/>
          <w:numId w:val="3"/>
        </w:numPr>
        <w:spacing w:after="120"/>
        <w:ind w:left="446" w:hanging="446"/>
      </w:pPr>
      <w:r>
        <w:t xml:space="preserve">The NIST </w:t>
      </w:r>
      <w:r w:rsidR="00B27165">
        <w:t xml:space="preserve">SP800-53 was expanded to </w:t>
      </w:r>
      <w:r w:rsidR="00061290">
        <w:t xml:space="preserve">include </w:t>
      </w:r>
      <w:r w:rsidR="009B0918">
        <w:t>R</w:t>
      </w:r>
      <w:r w:rsidR="00CE310B">
        <w:t xml:space="preserve">evision </w:t>
      </w:r>
      <w:r w:rsidR="008A2B9E">
        <w:t>1</w:t>
      </w:r>
      <w:r w:rsidR="00061290">
        <w:t xml:space="preserve"> and </w:t>
      </w:r>
      <w:r w:rsidR="009B0918">
        <w:t>R</w:t>
      </w:r>
      <w:r w:rsidR="00CE310B">
        <w:t xml:space="preserve">evision </w:t>
      </w:r>
      <w:r w:rsidR="008A2B9E">
        <w:t>2</w:t>
      </w:r>
      <w:r w:rsidR="00061290">
        <w:t>.</w:t>
      </w:r>
      <w:r w:rsidR="000F48AA">
        <w:t xml:space="preserve"> </w:t>
      </w:r>
      <w:r w:rsidR="0047055C">
        <w:t>Requirements were translated into question sets with response options.</w:t>
      </w:r>
      <w:r w:rsidR="000F48AA">
        <w:t xml:space="preserve"> </w:t>
      </w:r>
      <w:r w:rsidR="008A2B9E">
        <w:t xml:space="preserve">The user interface was reprogrammed to allow </w:t>
      </w:r>
      <w:r w:rsidR="00061290">
        <w:t>separate selection of Revisions 0, 1, and 2</w:t>
      </w:r>
      <w:r w:rsidR="00B27165">
        <w:t>.</w:t>
      </w:r>
      <w:r w:rsidR="000F48AA">
        <w:t xml:space="preserve"> </w:t>
      </w:r>
      <w:r w:rsidR="005713DC">
        <w:t xml:space="preserve">FIPS 199 category selection was </w:t>
      </w:r>
      <w:r w:rsidR="001D5C76">
        <w:t>integrated into</w:t>
      </w:r>
      <w:r w:rsidR="005713DC">
        <w:t xml:space="preserve"> the NIST question sets to better tailor the focus of the assessment.</w:t>
      </w:r>
      <w:r w:rsidR="000F48AA">
        <w:t xml:space="preserve"> </w:t>
      </w:r>
      <w:r w:rsidR="005713DC">
        <w:t>Functionality was added to appropriate NIST questions to allow downgrading of the security category for just that question.</w:t>
      </w:r>
      <w:r w:rsidR="000F48AA">
        <w:t xml:space="preserve"> </w:t>
      </w:r>
      <w:r w:rsidR="004121D0">
        <w:t xml:space="preserve">Finally, NIST SPP-CIPCS links were removed. </w:t>
      </w:r>
    </w:p>
    <w:p w14:paraId="41E0DF28" w14:textId="77777777" w:rsidR="000D35DD" w:rsidRDefault="000D35DD" w:rsidP="000F48AA">
      <w:pPr>
        <w:numPr>
          <w:ilvl w:val="0"/>
          <w:numId w:val="3"/>
        </w:numPr>
        <w:spacing w:after="120"/>
        <w:ind w:left="446" w:hanging="446"/>
      </w:pPr>
      <w:r>
        <w:t>The SAL questions tab is keyed off of the standards chosen by the user.</w:t>
      </w:r>
      <w:r w:rsidR="000F48AA">
        <w:t xml:space="preserve"> </w:t>
      </w:r>
      <w:r>
        <w:t>It is only displayed when the appropriate standard</w:t>
      </w:r>
      <w:r w:rsidR="00256EBF">
        <w:t>(s)</w:t>
      </w:r>
      <w:r>
        <w:t xml:space="preserve"> is selected. </w:t>
      </w:r>
    </w:p>
    <w:p w14:paraId="6ADDE3D6" w14:textId="77777777" w:rsidR="00674471" w:rsidRDefault="00674471" w:rsidP="000F48AA">
      <w:pPr>
        <w:numPr>
          <w:ilvl w:val="0"/>
          <w:numId w:val="3"/>
        </w:numPr>
        <w:spacing w:after="120"/>
        <w:ind w:left="446" w:hanging="446"/>
      </w:pPr>
      <w:r>
        <w:t xml:space="preserve">Access to the diagramming tool was improved and the user options clarified. </w:t>
      </w:r>
    </w:p>
    <w:p w14:paraId="5D7A6E91" w14:textId="77777777" w:rsidR="00061290" w:rsidRDefault="00061290" w:rsidP="000F48AA">
      <w:pPr>
        <w:numPr>
          <w:ilvl w:val="0"/>
          <w:numId w:val="3"/>
        </w:numPr>
        <w:spacing w:after="120"/>
        <w:ind w:left="446" w:hanging="446"/>
      </w:pPr>
      <w:r>
        <w:t>The drawing tool was improved to include additional components</w:t>
      </w:r>
      <w:r w:rsidR="006A6545">
        <w:t xml:space="preserve"> such as an Intelligent </w:t>
      </w:r>
      <w:r w:rsidR="0047055C">
        <w:t>E</w:t>
      </w:r>
      <w:r w:rsidR="006A6545">
        <w:t>lectronic Device (IED), Master Terminal Unit (MTU)</w:t>
      </w:r>
      <w:r w:rsidR="00486331">
        <w:t>,</w:t>
      </w:r>
      <w:r w:rsidR="006A6545">
        <w:t xml:space="preserve"> and </w:t>
      </w:r>
      <w:r w:rsidR="00674891">
        <w:t>a Front End Processor (FEP)</w:t>
      </w:r>
      <w:r>
        <w:t>.</w:t>
      </w:r>
      <w:r w:rsidR="000F48AA">
        <w:t xml:space="preserve"> </w:t>
      </w:r>
      <w:r w:rsidR="00674891">
        <w:t>The printer was changed to a network printer.</w:t>
      </w:r>
      <w:r w:rsidR="000F48AA">
        <w:t xml:space="preserve"> </w:t>
      </w:r>
      <w:r>
        <w:t xml:space="preserve">Two VLAN components </w:t>
      </w:r>
      <w:r w:rsidR="0047055C">
        <w:t>were</w:t>
      </w:r>
      <w:r>
        <w:t xml:space="preserve"> added to allow assignment of multiple </w:t>
      </w:r>
      <w:r>
        <w:lastRenderedPageBreak/>
        <w:t>subnets.</w:t>
      </w:r>
      <w:r w:rsidR="000F48AA">
        <w:t xml:space="preserve"> </w:t>
      </w:r>
      <w:r w:rsidR="00F00A2C">
        <w:t>For each of the new component</w:t>
      </w:r>
      <w:r w:rsidR="00256EBF">
        <w:t>s</w:t>
      </w:r>
      <w:r w:rsidR="00E46340">
        <w:t>,</w:t>
      </w:r>
      <w:r w:rsidR="00F00A2C">
        <w:t xml:space="preserve"> </w:t>
      </w:r>
      <w:r w:rsidR="00D6455D">
        <w:t xml:space="preserve">requirements were investigated, </w:t>
      </w:r>
      <w:r w:rsidR="00F00A2C">
        <w:t>a</w:t>
      </w:r>
      <w:r w:rsidR="00674891">
        <w:t xml:space="preserve"> question set with response options was generated</w:t>
      </w:r>
      <w:r w:rsidR="00D6455D">
        <w:t xml:space="preserve">, and a new icon </w:t>
      </w:r>
      <w:r w:rsidR="00A815AE">
        <w:t xml:space="preserve">was </w:t>
      </w:r>
      <w:r w:rsidR="00D6455D">
        <w:t>created</w:t>
      </w:r>
      <w:r w:rsidR="00674891">
        <w:t xml:space="preserve">. </w:t>
      </w:r>
    </w:p>
    <w:p w14:paraId="3CF0AB2F" w14:textId="77777777" w:rsidR="00674891" w:rsidRDefault="00674891" w:rsidP="000F48AA">
      <w:pPr>
        <w:numPr>
          <w:ilvl w:val="0"/>
          <w:numId w:val="3"/>
        </w:numPr>
        <w:spacing w:after="120"/>
        <w:ind w:left="446" w:hanging="446"/>
      </w:pPr>
      <w:r>
        <w:t>Tool navigation was improved through the use of dynamic tabs.</w:t>
      </w:r>
      <w:r w:rsidR="000F48AA">
        <w:t xml:space="preserve"> </w:t>
      </w:r>
      <w:r>
        <w:t>As standards are selected, the appropriate tab for access to the related question set is added to the display.</w:t>
      </w:r>
      <w:r w:rsidR="000F48AA">
        <w:t xml:space="preserve"> </w:t>
      </w:r>
      <w:r>
        <w:t xml:space="preserve">If a standard </w:t>
      </w:r>
      <w:r w:rsidR="008A2B9E">
        <w:t xml:space="preserve">is </w:t>
      </w:r>
      <w:r>
        <w:t xml:space="preserve">unselected, the tab is removed from the tool display. </w:t>
      </w:r>
    </w:p>
    <w:p w14:paraId="77E4033C" w14:textId="77777777" w:rsidR="00287841" w:rsidRDefault="00674891" w:rsidP="000F48AA">
      <w:pPr>
        <w:numPr>
          <w:ilvl w:val="0"/>
          <w:numId w:val="3"/>
        </w:numPr>
        <w:spacing w:after="120"/>
        <w:ind w:left="446" w:hanging="446"/>
      </w:pPr>
      <w:r>
        <w:t>The report selection interface was improved.</w:t>
      </w:r>
      <w:r w:rsidR="000F48AA">
        <w:t xml:space="preserve"> </w:t>
      </w:r>
      <w:r w:rsidR="00AD7155">
        <w:t xml:space="preserve">The </w:t>
      </w:r>
      <w:r w:rsidR="00A815AE">
        <w:t>o</w:t>
      </w:r>
      <w:r w:rsidR="00AD7155">
        <w:t>n</w:t>
      </w:r>
      <w:r w:rsidR="00A815AE">
        <w:t>l</w:t>
      </w:r>
      <w:r w:rsidR="00AD7155">
        <w:t>ine report now uses dynamic, standards</w:t>
      </w:r>
      <w:r w:rsidR="00E46340">
        <w:noBreakHyphen/>
      </w:r>
      <w:r w:rsidR="00AD7155">
        <w:t>driven functionality with drop-down selection lists.</w:t>
      </w:r>
      <w:r w:rsidR="000F48AA">
        <w:t xml:space="preserve"> </w:t>
      </w:r>
      <w:r w:rsidR="00AD7155">
        <w:t xml:space="preserve">Both PDF and RTF formats are </w:t>
      </w:r>
      <w:r w:rsidR="00E46340">
        <w:t xml:space="preserve">now </w:t>
      </w:r>
      <w:r w:rsidR="00AD7155">
        <w:t>available for the printed report.</w:t>
      </w:r>
      <w:r w:rsidR="000F48AA">
        <w:t xml:space="preserve"> </w:t>
      </w:r>
      <w:r w:rsidR="00A31756">
        <w:t xml:space="preserve">The format of the printed report was </w:t>
      </w:r>
      <w:r w:rsidR="00E46340">
        <w:t>revised for improved readability</w:t>
      </w:r>
      <w:r w:rsidR="00A31756">
        <w:t>.</w:t>
      </w:r>
      <w:r w:rsidR="008F139B">
        <w:t xml:space="preserve"> </w:t>
      </w:r>
    </w:p>
    <w:p w14:paraId="015D1AD9" w14:textId="77777777" w:rsidR="006377A7" w:rsidRDefault="006377A7" w:rsidP="000F48AA">
      <w:pPr>
        <w:numPr>
          <w:ilvl w:val="0"/>
          <w:numId w:val="3"/>
        </w:numPr>
        <w:spacing w:after="120"/>
        <w:ind w:left="446" w:hanging="446"/>
      </w:pPr>
      <w:r>
        <w:t xml:space="preserve">Both the </w:t>
      </w:r>
      <w:r w:rsidR="00A815AE">
        <w:t>o</w:t>
      </w:r>
      <w:r>
        <w:t>nline and printed reports for NERC and SANS Top 20 gaps were clarified to present a pass/fail oriented display.</w:t>
      </w:r>
      <w:r w:rsidR="000F48AA">
        <w:t xml:space="preserve"> </w:t>
      </w:r>
      <w:r>
        <w:t xml:space="preserve">Previous versions of the tool presented the gaps in a format similar to the standards </w:t>
      </w:r>
      <w:r w:rsidR="00A815AE">
        <w:t xml:space="preserve">that </w:t>
      </w:r>
      <w:r>
        <w:t>relied on a SAL level for grading.</w:t>
      </w:r>
      <w:r w:rsidR="000F48AA">
        <w:t xml:space="preserve"> </w:t>
      </w:r>
      <w:r>
        <w:t>The pass/fail approach is better aligned with the intent of the standards.</w:t>
      </w:r>
    </w:p>
    <w:p w14:paraId="6BDBA8A8" w14:textId="77777777" w:rsidR="00C6059F" w:rsidRDefault="00C6059F" w:rsidP="000F48AA">
      <w:pPr>
        <w:numPr>
          <w:ilvl w:val="0"/>
          <w:numId w:val="3"/>
        </w:numPr>
        <w:spacing w:after="120"/>
        <w:ind w:left="446" w:hanging="446"/>
      </w:pPr>
      <w:r>
        <w:t xml:space="preserve">Text display was improved in several dialog boxes and menu items. </w:t>
      </w:r>
    </w:p>
    <w:p w14:paraId="64E22D37" w14:textId="77777777" w:rsidR="00C63F05" w:rsidRDefault="006B31DA" w:rsidP="00C6059F">
      <w:pPr>
        <w:keepNext/>
        <w:keepLines/>
        <w:spacing w:before="240" w:after="120"/>
      </w:pPr>
      <w:r w:rsidRPr="000F48AA">
        <w:rPr>
          <w:b/>
        </w:rPr>
        <w:t>Corrected known issues</w:t>
      </w:r>
      <w:r w:rsidR="001C257B">
        <w:t xml:space="preserve">: </w:t>
      </w:r>
    </w:p>
    <w:p w14:paraId="53ED89D8" w14:textId="77777777" w:rsidR="001C257B" w:rsidRDefault="004E75C4" w:rsidP="000F48AA">
      <w:pPr>
        <w:pStyle w:val="BodyText"/>
        <w:keepNext/>
        <w:keepLines/>
        <w:numPr>
          <w:ilvl w:val="0"/>
          <w:numId w:val="8"/>
        </w:numPr>
        <w:ind w:hanging="540"/>
      </w:pPr>
      <w:r>
        <w:t xml:space="preserve">Under certain circumstances, the Document Library would allow deletion of a document even if it was associated with a question. </w:t>
      </w:r>
    </w:p>
    <w:p w14:paraId="5ACE0EC4" w14:textId="77777777" w:rsidR="004E75C4" w:rsidRDefault="004E75C4" w:rsidP="000F48AA">
      <w:pPr>
        <w:pStyle w:val="BodyText"/>
        <w:numPr>
          <w:ilvl w:val="0"/>
          <w:numId w:val="8"/>
        </w:numPr>
        <w:ind w:hanging="540"/>
      </w:pPr>
      <w:r>
        <w:t xml:space="preserve">For questions with duplicate answers assigned to different SALs, the reports </w:t>
      </w:r>
      <w:r w:rsidR="00AD7155">
        <w:t xml:space="preserve">defaulted to the </w:t>
      </w:r>
      <w:r w:rsidR="00E46340">
        <w:t xml:space="preserve">highest risk SAL (lowest SAL number) </w:t>
      </w:r>
      <w:r w:rsidR="00AD7155">
        <w:t xml:space="preserve">rather than to the </w:t>
      </w:r>
      <w:r>
        <w:t>least risk SAL</w:t>
      </w:r>
      <w:r w:rsidR="00E46340">
        <w:t xml:space="preserve"> (highest </w:t>
      </w:r>
      <w:r w:rsidR="00600C44">
        <w:t xml:space="preserve">SAL </w:t>
      </w:r>
      <w:r w:rsidR="00E46340">
        <w:t>number)</w:t>
      </w:r>
      <w:r>
        <w:t xml:space="preserve">. </w:t>
      </w:r>
    </w:p>
    <w:p w14:paraId="2E19533D" w14:textId="77777777" w:rsidR="004E75C4" w:rsidRDefault="004E75C4" w:rsidP="000F48AA">
      <w:pPr>
        <w:pStyle w:val="BodyText"/>
        <w:numPr>
          <w:ilvl w:val="0"/>
          <w:numId w:val="8"/>
        </w:numPr>
        <w:ind w:hanging="540"/>
      </w:pPr>
      <w:r>
        <w:t xml:space="preserve">Under certain circumstances, when a component was deleted from the network diagram, it would remain checked in the left-hand question tree. </w:t>
      </w:r>
    </w:p>
    <w:p w14:paraId="1C9B236E" w14:textId="77777777" w:rsidR="004E75C4" w:rsidRDefault="00AD7155" w:rsidP="000F48AA">
      <w:pPr>
        <w:pStyle w:val="BodyText"/>
        <w:numPr>
          <w:ilvl w:val="0"/>
          <w:numId w:val="8"/>
        </w:numPr>
        <w:ind w:hanging="540"/>
      </w:pPr>
      <w:r>
        <w:t>When completing the Node information for an added component, the Label field failed to auto</w:t>
      </w:r>
      <w:r w:rsidR="00600C44">
        <w:noBreakHyphen/>
      </w:r>
      <w:r>
        <w:t xml:space="preserve">populate with the entered Host Name if the user pressed the Enter key after typing the Host Name. </w:t>
      </w:r>
    </w:p>
    <w:p w14:paraId="06AAE564" w14:textId="77777777" w:rsidR="006C27E7" w:rsidRDefault="006C27E7" w:rsidP="006C27E7">
      <w:pPr>
        <w:pStyle w:val="BodyText"/>
      </w:pPr>
    </w:p>
    <w:p w14:paraId="652EEA2B" w14:textId="77777777" w:rsidR="00C56EC7" w:rsidRPr="008B7EF7" w:rsidRDefault="00C56EC7" w:rsidP="008B7EF7">
      <w:pPr>
        <w:pStyle w:val="Style12ptBoldCustomColorRGB3388104Underline"/>
        <w:rPr>
          <w:color w:val="004B97"/>
        </w:rPr>
      </w:pPr>
      <w:r w:rsidRPr="008B7EF7">
        <w:rPr>
          <w:color w:val="004B97"/>
        </w:rPr>
        <w:t>CS2SAT Version 1.0.1</w:t>
      </w:r>
      <w:r w:rsidR="00580C3A" w:rsidRPr="008B7EF7">
        <w:rPr>
          <w:color w:val="004B97"/>
        </w:rPr>
        <w:t>:</w:t>
      </w:r>
      <w:r w:rsidRPr="008B7EF7">
        <w:rPr>
          <w:color w:val="004B97"/>
        </w:rPr>
        <w:t xml:space="preserve"> </w:t>
      </w:r>
    </w:p>
    <w:p w14:paraId="53DA6057" w14:textId="77777777" w:rsidR="006B31DA" w:rsidRDefault="00C56EC7" w:rsidP="00C6059F">
      <w:pPr>
        <w:pStyle w:val="BodyText"/>
        <w:keepNext/>
        <w:keepLines/>
      </w:pPr>
      <w:r>
        <w:t xml:space="preserve">Version 1.0.1 was created to </w:t>
      </w:r>
      <w:r w:rsidR="0026342E">
        <w:t>correct</w:t>
      </w:r>
      <w:r>
        <w:t xml:space="preserve"> a few minor </w:t>
      </w:r>
      <w:r w:rsidR="006B31DA">
        <w:t>issues</w:t>
      </w:r>
      <w:r>
        <w:t xml:space="preserve"> that had been identified after </w:t>
      </w:r>
      <w:r w:rsidR="00600C44">
        <w:t>V</w:t>
      </w:r>
      <w:r>
        <w:t>ersion 1.0.0 was released.</w:t>
      </w:r>
      <w:r w:rsidR="000F48AA">
        <w:t xml:space="preserve"> </w:t>
      </w:r>
      <w:r>
        <w:t xml:space="preserve">Also, a </w:t>
      </w:r>
      <w:r w:rsidR="006B31DA">
        <w:t>licensee</w:t>
      </w:r>
      <w:r>
        <w:t xml:space="preserve"> requested a change to the text of the Advisory.</w:t>
      </w:r>
      <w:r w:rsidR="000F48AA">
        <w:t xml:space="preserve"> </w:t>
      </w:r>
    </w:p>
    <w:p w14:paraId="7BAED8F2" w14:textId="77777777" w:rsidR="006B31DA" w:rsidRDefault="006B31DA" w:rsidP="00C6059F">
      <w:pPr>
        <w:pStyle w:val="BodyText"/>
        <w:spacing w:before="240"/>
      </w:pPr>
      <w:r w:rsidRPr="000F48AA">
        <w:rPr>
          <w:b/>
        </w:rPr>
        <w:t xml:space="preserve">Changes incorporated into </w:t>
      </w:r>
      <w:r w:rsidR="000F48AA" w:rsidRPr="000F48AA">
        <w:rPr>
          <w:b/>
        </w:rPr>
        <w:t>V</w:t>
      </w:r>
      <w:r w:rsidRPr="000F48AA">
        <w:rPr>
          <w:b/>
        </w:rPr>
        <w:t>ersion 1.0.1 include</w:t>
      </w:r>
      <w:r>
        <w:t xml:space="preserve">: </w:t>
      </w:r>
    </w:p>
    <w:p w14:paraId="7DC5B8F7" w14:textId="77777777" w:rsidR="00C56EC7" w:rsidRDefault="00C56EC7" w:rsidP="000F48AA">
      <w:pPr>
        <w:pStyle w:val="BodyText"/>
        <w:numPr>
          <w:ilvl w:val="0"/>
          <w:numId w:val="6"/>
        </w:numPr>
        <w:ind w:hanging="540"/>
      </w:pPr>
      <w:r>
        <w:t xml:space="preserve">In the Advisory, the sentence </w:t>
      </w:r>
    </w:p>
    <w:p w14:paraId="2555E214" w14:textId="77777777" w:rsidR="00C56EC7" w:rsidRDefault="00C56EC7" w:rsidP="00C56EC7">
      <w:pPr>
        <w:pStyle w:val="BodyText"/>
        <w:ind w:left="720"/>
      </w:pPr>
      <w:r>
        <w:t>“</w:t>
      </w:r>
      <w:r w:rsidRPr="00B80102">
        <w:t>Periodic onsite reviews and inspections must still be conducted using a holistic approach including scanning, penetration testing, facility walk-downs, and exercises.</w:t>
      </w:r>
      <w:r>
        <w:t xml:space="preserve">” </w:t>
      </w:r>
    </w:p>
    <w:p w14:paraId="6ACEE6F7" w14:textId="77777777" w:rsidR="00C56EC7" w:rsidRDefault="00C56EC7" w:rsidP="000F48AA">
      <w:pPr>
        <w:pStyle w:val="BodyText"/>
        <w:ind w:left="540"/>
      </w:pPr>
      <w:r>
        <w:t xml:space="preserve">was changed to </w:t>
      </w:r>
    </w:p>
    <w:p w14:paraId="1E7F796F" w14:textId="77777777" w:rsidR="00C56EC7" w:rsidRDefault="00C56EC7" w:rsidP="0011487E">
      <w:pPr>
        <w:pStyle w:val="StyleBodyText"/>
      </w:pPr>
      <w:r>
        <w:t>“Periodic onsite reviews and inspections must still be conducted using a holistic approach including facility walk-downs, interviews, and observation and examination of facility practices.</w:t>
      </w:r>
      <w:r w:rsidR="000F48AA">
        <w:t xml:space="preserve"> </w:t>
      </w:r>
      <w:r>
        <w:t>Consideration should also be given to additional steps including scanning, penetration testing, and exercises</w:t>
      </w:r>
      <w:r w:rsidR="000F48AA">
        <w:t xml:space="preserve"> on surrogate, training, or non</w:t>
      </w:r>
      <w:r>
        <w:t xml:space="preserve">production systems, or systems where failures, unexpected faults, or other unexpected results will not compromise production or safety.” </w:t>
      </w:r>
    </w:p>
    <w:p w14:paraId="1B6259CA" w14:textId="77777777" w:rsidR="00A54240" w:rsidRDefault="006B31DA" w:rsidP="00C6059F">
      <w:pPr>
        <w:spacing w:before="240" w:after="120"/>
      </w:pPr>
      <w:r w:rsidRPr="000F48AA">
        <w:rPr>
          <w:b/>
        </w:rPr>
        <w:t>Corrected known issues</w:t>
      </w:r>
      <w:r>
        <w:t>:</w:t>
      </w:r>
      <w:r w:rsidR="000F48AA">
        <w:t xml:space="preserve"> </w:t>
      </w:r>
    </w:p>
    <w:p w14:paraId="271B5248" w14:textId="77777777" w:rsidR="006B31DA" w:rsidRDefault="006B31DA" w:rsidP="00741A47">
      <w:pPr>
        <w:pStyle w:val="BodyText"/>
        <w:numPr>
          <w:ilvl w:val="0"/>
          <w:numId w:val="14"/>
        </w:numPr>
        <w:ind w:left="547" w:hanging="547"/>
      </w:pPr>
      <w:r>
        <w:t xml:space="preserve">Component question 3526 under EWS was missing the “?” icon. </w:t>
      </w:r>
    </w:p>
    <w:p w14:paraId="5E305AF6" w14:textId="77777777" w:rsidR="006B31DA" w:rsidRDefault="006B31DA" w:rsidP="00741A47">
      <w:pPr>
        <w:pStyle w:val="BodyText"/>
        <w:numPr>
          <w:ilvl w:val="0"/>
          <w:numId w:val="14"/>
        </w:numPr>
        <w:ind w:left="547" w:hanging="547"/>
      </w:pPr>
      <w:r>
        <w:t xml:space="preserve">In the printed report, DoD administrative question 2646 displayed the style text instructions rather than implementing them. </w:t>
      </w:r>
    </w:p>
    <w:p w14:paraId="001E8229" w14:textId="77777777" w:rsidR="006B31DA" w:rsidRDefault="006B31DA" w:rsidP="00741A47">
      <w:pPr>
        <w:pStyle w:val="BodyText"/>
        <w:numPr>
          <w:ilvl w:val="0"/>
          <w:numId w:val="14"/>
        </w:numPr>
        <w:ind w:left="547" w:hanging="547"/>
      </w:pPr>
      <w:r>
        <w:lastRenderedPageBreak/>
        <w:t xml:space="preserve">In the online report, help links were missing from the NERC standards section. </w:t>
      </w:r>
    </w:p>
    <w:p w14:paraId="2D741CDD" w14:textId="77777777" w:rsidR="006B31DA" w:rsidRDefault="006B31DA" w:rsidP="00741A47">
      <w:pPr>
        <w:pStyle w:val="BodyText"/>
        <w:numPr>
          <w:ilvl w:val="0"/>
          <w:numId w:val="14"/>
        </w:numPr>
        <w:ind w:left="547" w:hanging="547"/>
      </w:pPr>
      <w:r>
        <w:t xml:space="preserve">When first using the tool, documents could be added to the tool via the Document Library, but not via the question link. </w:t>
      </w:r>
    </w:p>
    <w:p w14:paraId="5A840614" w14:textId="77777777" w:rsidR="006C27E7" w:rsidRDefault="006C27E7" w:rsidP="006C27E7">
      <w:pPr>
        <w:pStyle w:val="BodyText"/>
      </w:pPr>
    </w:p>
    <w:sectPr w:rsidR="006C27E7" w:rsidSect="00674471">
      <w:footerReference w:type="default" r:id="rId8"/>
      <w:pgSz w:w="12240" w:h="15840" w:code="1"/>
      <w:pgMar w:top="1440" w:right="1440" w:bottom="1440" w:left="1440" w:header="432" w:footer="432"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B9A8EE" w14:textId="77777777" w:rsidR="00AD0EE0" w:rsidRDefault="00AD0EE0">
      <w:r>
        <w:separator/>
      </w:r>
    </w:p>
  </w:endnote>
  <w:endnote w:type="continuationSeparator" w:id="0">
    <w:p w14:paraId="59FD6D8E" w14:textId="77777777" w:rsidR="00AD0EE0" w:rsidRDefault="00AD0E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notTrueType/>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 w:name="Baskerville Old Face">
    <w:panose1 w:val="02020602080505020303"/>
    <w:charset w:val="00"/>
    <w:family w:val="roman"/>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41D0E2" w14:textId="77777777" w:rsidR="009B0918" w:rsidRPr="0049199C" w:rsidRDefault="009B0918" w:rsidP="006B31DA">
    <w:pPr>
      <w:pStyle w:val="Footer"/>
      <w:tabs>
        <w:tab w:val="clear" w:pos="8640"/>
        <w:tab w:val="right" w:pos="9360"/>
      </w:tabs>
      <w:rPr>
        <w:szCs w:val="18"/>
      </w:rPr>
    </w:pPr>
    <w:r w:rsidRPr="0049199C">
      <w:rPr>
        <w:szCs w:val="18"/>
      </w:rPr>
      <w:tab/>
      <w:t xml:space="preserve">Page </w:t>
    </w:r>
    <w:r w:rsidRPr="0049199C">
      <w:rPr>
        <w:szCs w:val="18"/>
      </w:rPr>
      <w:fldChar w:fldCharType="begin"/>
    </w:r>
    <w:r w:rsidRPr="0049199C">
      <w:rPr>
        <w:szCs w:val="18"/>
      </w:rPr>
      <w:instrText xml:space="preserve"> PAGE </w:instrText>
    </w:r>
    <w:r w:rsidRPr="0049199C">
      <w:rPr>
        <w:szCs w:val="18"/>
      </w:rPr>
      <w:fldChar w:fldCharType="separate"/>
    </w:r>
    <w:r w:rsidR="0034185A">
      <w:rPr>
        <w:noProof/>
        <w:szCs w:val="18"/>
      </w:rPr>
      <w:t>1</w:t>
    </w:r>
    <w:r w:rsidRPr="0049199C">
      <w:rPr>
        <w:szCs w:val="18"/>
      </w:rPr>
      <w:fldChar w:fldCharType="end"/>
    </w:r>
    <w:r w:rsidRPr="0049199C">
      <w:rPr>
        <w:szCs w:val="18"/>
      </w:rPr>
      <w:t xml:space="preserve"> of </w:t>
    </w:r>
    <w:r w:rsidRPr="0049199C">
      <w:rPr>
        <w:szCs w:val="18"/>
      </w:rPr>
      <w:fldChar w:fldCharType="begin"/>
    </w:r>
    <w:r w:rsidRPr="0049199C">
      <w:rPr>
        <w:szCs w:val="18"/>
      </w:rPr>
      <w:instrText xml:space="preserve"> NUMPAGES </w:instrText>
    </w:r>
    <w:r w:rsidRPr="0049199C">
      <w:rPr>
        <w:szCs w:val="18"/>
      </w:rPr>
      <w:fldChar w:fldCharType="separate"/>
    </w:r>
    <w:r w:rsidR="0034185A">
      <w:rPr>
        <w:noProof/>
        <w:szCs w:val="18"/>
      </w:rPr>
      <w:t>13</w:t>
    </w:r>
    <w:r w:rsidRPr="0049199C">
      <w:rPr>
        <w:szCs w:val="18"/>
      </w:rPr>
      <w:fldChar w:fldCharType="end"/>
    </w:r>
    <w:r>
      <w:rPr>
        <w:szCs w:val="18"/>
      </w:rPr>
      <w:t xml:space="preserve"> </w:t>
    </w:r>
    <w:r>
      <w:rPr>
        <w:szCs w:val="18"/>
      </w:rPr>
      <w:tab/>
      <w:t>CSET</w:t>
    </w:r>
    <w:r w:rsidRPr="0049199C">
      <w:rPr>
        <w:szCs w:val="18"/>
      </w:rPr>
      <w:t xml:space="preserve"> </w:t>
    </w:r>
    <w:r>
      <w:rPr>
        <w:szCs w:val="18"/>
      </w:rPr>
      <w:t xml:space="preserve">Technical </w:t>
    </w:r>
    <w:r w:rsidRPr="0049199C">
      <w:rPr>
        <w:szCs w:val="18"/>
      </w:rPr>
      <w:t>Release Notes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A9247F" w14:textId="77777777" w:rsidR="00AD0EE0" w:rsidRDefault="00AD0EE0">
      <w:r>
        <w:separator/>
      </w:r>
    </w:p>
  </w:footnote>
  <w:footnote w:type="continuationSeparator" w:id="0">
    <w:p w14:paraId="692EEB3A" w14:textId="77777777" w:rsidR="00AD0EE0" w:rsidRDefault="00AD0EE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9D13A6"/>
    <w:multiLevelType w:val="multilevel"/>
    <w:tmpl w:val="66648430"/>
    <w:lvl w:ilvl="0">
      <w:start w:val="1"/>
      <w:numFmt w:val="decimal"/>
      <w:pStyle w:val="Heading1"/>
      <w:lvlText w:val="%1."/>
      <w:lvlJc w:val="left"/>
      <w:pPr>
        <w:tabs>
          <w:tab w:val="num" w:pos="432"/>
        </w:tabs>
        <w:ind w:left="432" w:hanging="432"/>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14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 w15:restartNumberingAfterBreak="0">
    <w:nsid w:val="0D633CBC"/>
    <w:multiLevelType w:val="hybridMultilevel"/>
    <w:tmpl w:val="5CDA8114"/>
    <w:lvl w:ilvl="0" w:tplc="1A50F114">
      <w:start w:val="1"/>
      <w:numFmt w:val="decimal"/>
      <w:lvlText w:val="%1."/>
      <w:lvlJc w:val="left"/>
      <w:pPr>
        <w:tabs>
          <w:tab w:val="num" w:pos="540"/>
        </w:tabs>
        <w:ind w:left="540" w:hanging="360"/>
      </w:pPr>
      <w:rPr>
        <w:rFonts w:hint="default"/>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C911F24"/>
    <w:multiLevelType w:val="multilevel"/>
    <w:tmpl w:val="8904EDEC"/>
    <w:lvl w:ilvl="0">
      <w:start w:val="1"/>
      <w:numFmt w:val="decimal"/>
      <w:lvlText w:val="%1."/>
      <w:lvlJc w:val="left"/>
      <w:pPr>
        <w:tabs>
          <w:tab w:val="num" w:pos="540"/>
        </w:tabs>
        <w:ind w:left="540" w:hanging="360"/>
      </w:pPr>
      <w:rPr>
        <w:rFonts w:hint="default"/>
        <w:sz w:val="20"/>
        <w:szCs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219F08FC"/>
    <w:multiLevelType w:val="hybridMultilevel"/>
    <w:tmpl w:val="57FE093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D70C9F"/>
    <w:multiLevelType w:val="hybridMultilevel"/>
    <w:tmpl w:val="DD56E6E2"/>
    <w:lvl w:ilvl="0" w:tplc="04090017">
      <w:start w:val="1"/>
      <w:numFmt w:val="lowerLetter"/>
      <w:lvlText w:val="%1)"/>
      <w:lvlJc w:val="left"/>
      <w:pPr>
        <w:ind w:left="720" w:hanging="360"/>
      </w:pPr>
      <w:rPr>
        <w:rFonts w:cs="Times New Roman" w:hint="default"/>
        <w:b w:val="0"/>
        <w:color w:val="auto"/>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EF11CD"/>
    <w:multiLevelType w:val="hybridMultilevel"/>
    <w:tmpl w:val="4ABC99C0"/>
    <w:lvl w:ilvl="0" w:tplc="0409000F">
      <w:start w:val="1"/>
      <w:numFmt w:val="decimal"/>
      <w:lvlText w:val="%1."/>
      <w:lvlJc w:val="left"/>
      <w:pPr>
        <w:tabs>
          <w:tab w:val="num" w:pos="504"/>
        </w:tabs>
        <w:ind w:left="504"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25590ACE"/>
    <w:multiLevelType w:val="hybridMultilevel"/>
    <w:tmpl w:val="2CD0A8FA"/>
    <w:lvl w:ilvl="0" w:tplc="C9C07DD8">
      <w:start w:val="1"/>
      <w:numFmt w:val="bullet"/>
      <w:lvlText w:val=""/>
      <w:lvlJc w:val="left"/>
      <w:pPr>
        <w:tabs>
          <w:tab w:val="num" w:pos="432"/>
        </w:tabs>
        <w:ind w:left="288" w:hanging="288"/>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50A4388E">
      <w:numFmt w:val="bullet"/>
      <w:lvlText w:val="·"/>
      <w:lvlJc w:val="left"/>
      <w:pPr>
        <w:ind w:left="2160" w:hanging="360"/>
      </w:pPr>
      <w:rPr>
        <w:rFonts w:ascii="Arial" w:eastAsia="Times New Roman" w:hAnsi="Arial" w:cs="Aria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84C21A1"/>
    <w:multiLevelType w:val="hybridMultilevel"/>
    <w:tmpl w:val="A29CA88A"/>
    <w:lvl w:ilvl="0" w:tplc="1A50F114">
      <w:start w:val="1"/>
      <w:numFmt w:val="decimal"/>
      <w:lvlText w:val="%1."/>
      <w:lvlJc w:val="left"/>
      <w:pPr>
        <w:tabs>
          <w:tab w:val="num" w:pos="540"/>
        </w:tabs>
        <w:ind w:left="540" w:hanging="360"/>
      </w:pPr>
      <w:rPr>
        <w:rFonts w:hint="default"/>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9875426"/>
    <w:multiLevelType w:val="hybridMultilevel"/>
    <w:tmpl w:val="F90E532E"/>
    <w:lvl w:ilvl="0" w:tplc="0409000F">
      <w:start w:val="1"/>
      <w:numFmt w:val="decimal"/>
      <w:lvlText w:val="%1."/>
      <w:lvlJc w:val="left"/>
      <w:pPr>
        <w:tabs>
          <w:tab w:val="num" w:pos="504"/>
        </w:tabs>
        <w:ind w:left="504"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C4921B2"/>
    <w:multiLevelType w:val="hybridMultilevel"/>
    <w:tmpl w:val="E8E6430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E6506E6"/>
    <w:multiLevelType w:val="hybridMultilevel"/>
    <w:tmpl w:val="BBE4CD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F8D72CB"/>
    <w:multiLevelType w:val="hybridMultilevel"/>
    <w:tmpl w:val="76784C3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1A13DC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32DE319A"/>
    <w:multiLevelType w:val="hybridMultilevel"/>
    <w:tmpl w:val="1DBE52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F3D48EF"/>
    <w:multiLevelType w:val="hybridMultilevel"/>
    <w:tmpl w:val="9C9804D4"/>
    <w:lvl w:ilvl="0" w:tplc="04090001">
      <w:start w:val="1"/>
      <w:numFmt w:val="bullet"/>
      <w:lvlText w:val=""/>
      <w:lvlJc w:val="left"/>
      <w:pPr>
        <w:ind w:left="806" w:hanging="360"/>
      </w:pPr>
      <w:rPr>
        <w:rFonts w:ascii="Symbol" w:hAnsi="Symbol" w:hint="default"/>
      </w:rPr>
    </w:lvl>
    <w:lvl w:ilvl="1" w:tplc="04090003" w:tentative="1">
      <w:start w:val="1"/>
      <w:numFmt w:val="bullet"/>
      <w:lvlText w:val="o"/>
      <w:lvlJc w:val="left"/>
      <w:pPr>
        <w:ind w:left="1526" w:hanging="360"/>
      </w:pPr>
      <w:rPr>
        <w:rFonts w:ascii="Courier New" w:hAnsi="Courier New" w:cs="Courier New" w:hint="default"/>
      </w:rPr>
    </w:lvl>
    <w:lvl w:ilvl="2" w:tplc="04090005" w:tentative="1">
      <w:start w:val="1"/>
      <w:numFmt w:val="bullet"/>
      <w:lvlText w:val=""/>
      <w:lvlJc w:val="left"/>
      <w:pPr>
        <w:ind w:left="2246" w:hanging="360"/>
      </w:pPr>
      <w:rPr>
        <w:rFonts w:ascii="Wingdings" w:hAnsi="Wingdings" w:hint="default"/>
      </w:rPr>
    </w:lvl>
    <w:lvl w:ilvl="3" w:tplc="04090001" w:tentative="1">
      <w:start w:val="1"/>
      <w:numFmt w:val="bullet"/>
      <w:lvlText w:val=""/>
      <w:lvlJc w:val="left"/>
      <w:pPr>
        <w:ind w:left="2966" w:hanging="360"/>
      </w:pPr>
      <w:rPr>
        <w:rFonts w:ascii="Symbol" w:hAnsi="Symbol" w:hint="default"/>
      </w:rPr>
    </w:lvl>
    <w:lvl w:ilvl="4" w:tplc="04090003" w:tentative="1">
      <w:start w:val="1"/>
      <w:numFmt w:val="bullet"/>
      <w:lvlText w:val="o"/>
      <w:lvlJc w:val="left"/>
      <w:pPr>
        <w:ind w:left="3686" w:hanging="360"/>
      </w:pPr>
      <w:rPr>
        <w:rFonts w:ascii="Courier New" w:hAnsi="Courier New" w:cs="Courier New" w:hint="default"/>
      </w:rPr>
    </w:lvl>
    <w:lvl w:ilvl="5" w:tplc="04090005" w:tentative="1">
      <w:start w:val="1"/>
      <w:numFmt w:val="bullet"/>
      <w:lvlText w:val=""/>
      <w:lvlJc w:val="left"/>
      <w:pPr>
        <w:ind w:left="4406" w:hanging="360"/>
      </w:pPr>
      <w:rPr>
        <w:rFonts w:ascii="Wingdings" w:hAnsi="Wingdings" w:hint="default"/>
      </w:rPr>
    </w:lvl>
    <w:lvl w:ilvl="6" w:tplc="04090001" w:tentative="1">
      <w:start w:val="1"/>
      <w:numFmt w:val="bullet"/>
      <w:lvlText w:val=""/>
      <w:lvlJc w:val="left"/>
      <w:pPr>
        <w:ind w:left="5126" w:hanging="360"/>
      </w:pPr>
      <w:rPr>
        <w:rFonts w:ascii="Symbol" w:hAnsi="Symbol" w:hint="default"/>
      </w:rPr>
    </w:lvl>
    <w:lvl w:ilvl="7" w:tplc="04090003" w:tentative="1">
      <w:start w:val="1"/>
      <w:numFmt w:val="bullet"/>
      <w:lvlText w:val="o"/>
      <w:lvlJc w:val="left"/>
      <w:pPr>
        <w:ind w:left="5846" w:hanging="360"/>
      </w:pPr>
      <w:rPr>
        <w:rFonts w:ascii="Courier New" w:hAnsi="Courier New" w:cs="Courier New" w:hint="default"/>
      </w:rPr>
    </w:lvl>
    <w:lvl w:ilvl="8" w:tplc="04090005" w:tentative="1">
      <w:start w:val="1"/>
      <w:numFmt w:val="bullet"/>
      <w:lvlText w:val=""/>
      <w:lvlJc w:val="left"/>
      <w:pPr>
        <w:ind w:left="6566" w:hanging="360"/>
      </w:pPr>
      <w:rPr>
        <w:rFonts w:ascii="Wingdings" w:hAnsi="Wingdings" w:hint="default"/>
      </w:rPr>
    </w:lvl>
  </w:abstractNum>
  <w:abstractNum w:abstractNumId="15" w15:restartNumberingAfterBreak="0">
    <w:nsid w:val="3F42791E"/>
    <w:multiLevelType w:val="hybridMultilevel"/>
    <w:tmpl w:val="58983D6A"/>
    <w:lvl w:ilvl="0" w:tplc="04090003">
      <w:start w:val="1"/>
      <w:numFmt w:val="bullet"/>
      <w:lvlText w:val="o"/>
      <w:lvlJc w:val="left"/>
      <w:pPr>
        <w:ind w:left="806" w:hanging="360"/>
      </w:pPr>
      <w:rPr>
        <w:rFonts w:ascii="Courier New" w:hAnsi="Courier New" w:cs="Courier New" w:hint="default"/>
      </w:rPr>
    </w:lvl>
    <w:lvl w:ilvl="1" w:tplc="04090003">
      <w:start w:val="1"/>
      <w:numFmt w:val="bullet"/>
      <w:lvlText w:val="o"/>
      <w:lvlJc w:val="left"/>
      <w:pPr>
        <w:ind w:left="1526" w:hanging="360"/>
      </w:pPr>
      <w:rPr>
        <w:rFonts w:ascii="Courier New" w:hAnsi="Courier New" w:cs="Courier New" w:hint="default"/>
      </w:rPr>
    </w:lvl>
    <w:lvl w:ilvl="2" w:tplc="04090005" w:tentative="1">
      <w:start w:val="1"/>
      <w:numFmt w:val="bullet"/>
      <w:lvlText w:val=""/>
      <w:lvlJc w:val="left"/>
      <w:pPr>
        <w:ind w:left="2246" w:hanging="360"/>
      </w:pPr>
      <w:rPr>
        <w:rFonts w:ascii="Wingdings" w:hAnsi="Wingdings" w:hint="default"/>
      </w:rPr>
    </w:lvl>
    <w:lvl w:ilvl="3" w:tplc="04090001" w:tentative="1">
      <w:start w:val="1"/>
      <w:numFmt w:val="bullet"/>
      <w:lvlText w:val=""/>
      <w:lvlJc w:val="left"/>
      <w:pPr>
        <w:ind w:left="2966" w:hanging="360"/>
      </w:pPr>
      <w:rPr>
        <w:rFonts w:ascii="Symbol" w:hAnsi="Symbol" w:hint="default"/>
      </w:rPr>
    </w:lvl>
    <w:lvl w:ilvl="4" w:tplc="04090003" w:tentative="1">
      <w:start w:val="1"/>
      <w:numFmt w:val="bullet"/>
      <w:lvlText w:val="o"/>
      <w:lvlJc w:val="left"/>
      <w:pPr>
        <w:ind w:left="3686" w:hanging="360"/>
      </w:pPr>
      <w:rPr>
        <w:rFonts w:ascii="Courier New" w:hAnsi="Courier New" w:cs="Courier New" w:hint="default"/>
      </w:rPr>
    </w:lvl>
    <w:lvl w:ilvl="5" w:tplc="04090005" w:tentative="1">
      <w:start w:val="1"/>
      <w:numFmt w:val="bullet"/>
      <w:lvlText w:val=""/>
      <w:lvlJc w:val="left"/>
      <w:pPr>
        <w:ind w:left="4406" w:hanging="360"/>
      </w:pPr>
      <w:rPr>
        <w:rFonts w:ascii="Wingdings" w:hAnsi="Wingdings" w:hint="default"/>
      </w:rPr>
    </w:lvl>
    <w:lvl w:ilvl="6" w:tplc="04090001" w:tentative="1">
      <w:start w:val="1"/>
      <w:numFmt w:val="bullet"/>
      <w:lvlText w:val=""/>
      <w:lvlJc w:val="left"/>
      <w:pPr>
        <w:ind w:left="5126" w:hanging="360"/>
      </w:pPr>
      <w:rPr>
        <w:rFonts w:ascii="Symbol" w:hAnsi="Symbol" w:hint="default"/>
      </w:rPr>
    </w:lvl>
    <w:lvl w:ilvl="7" w:tplc="04090003" w:tentative="1">
      <w:start w:val="1"/>
      <w:numFmt w:val="bullet"/>
      <w:lvlText w:val="o"/>
      <w:lvlJc w:val="left"/>
      <w:pPr>
        <w:ind w:left="5846" w:hanging="360"/>
      </w:pPr>
      <w:rPr>
        <w:rFonts w:ascii="Courier New" w:hAnsi="Courier New" w:cs="Courier New" w:hint="default"/>
      </w:rPr>
    </w:lvl>
    <w:lvl w:ilvl="8" w:tplc="04090005" w:tentative="1">
      <w:start w:val="1"/>
      <w:numFmt w:val="bullet"/>
      <w:lvlText w:val=""/>
      <w:lvlJc w:val="left"/>
      <w:pPr>
        <w:ind w:left="6566" w:hanging="360"/>
      </w:pPr>
      <w:rPr>
        <w:rFonts w:ascii="Wingdings" w:hAnsi="Wingdings" w:hint="default"/>
      </w:rPr>
    </w:lvl>
  </w:abstractNum>
  <w:abstractNum w:abstractNumId="16" w15:restartNumberingAfterBreak="0">
    <w:nsid w:val="3F5321FB"/>
    <w:multiLevelType w:val="hybridMultilevel"/>
    <w:tmpl w:val="AE301BD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296"/>
        </w:tabs>
        <w:ind w:left="1296" w:hanging="360"/>
      </w:pPr>
      <w:rPr>
        <w:rFonts w:ascii="Courier New" w:hAnsi="Courier New" w:cs="Courier New" w:hint="default"/>
      </w:rPr>
    </w:lvl>
    <w:lvl w:ilvl="2" w:tplc="04090005" w:tentative="1">
      <w:start w:val="1"/>
      <w:numFmt w:val="bullet"/>
      <w:lvlText w:val=""/>
      <w:lvlJc w:val="left"/>
      <w:pPr>
        <w:tabs>
          <w:tab w:val="num" w:pos="2016"/>
        </w:tabs>
        <w:ind w:left="2016" w:hanging="360"/>
      </w:pPr>
      <w:rPr>
        <w:rFonts w:ascii="Wingdings" w:hAnsi="Wingdings" w:hint="default"/>
      </w:rPr>
    </w:lvl>
    <w:lvl w:ilvl="3" w:tplc="04090001" w:tentative="1">
      <w:start w:val="1"/>
      <w:numFmt w:val="bullet"/>
      <w:lvlText w:val=""/>
      <w:lvlJc w:val="left"/>
      <w:pPr>
        <w:tabs>
          <w:tab w:val="num" w:pos="2736"/>
        </w:tabs>
        <w:ind w:left="2736" w:hanging="360"/>
      </w:pPr>
      <w:rPr>
        <w:rFonts w:ascii="Symbol" w:hAnsi="Symbol" w:hint="default"/>
      </w:rPr>
    </w:lvl>
    <w:lvl w:ilvl="4" w:tplc="04090003" w:tentative="1">
      <w:start w:val="1"/>
      <w:numFmt w:val="bullet"/>
      <w:lvlText w:val="o"/>
      <w:lvlJc w:val="left"/>
      <w:pPr>
        <w:tabs>
          <w:tab w:val="num" w:pos="3456"/>
        </w:tabs>
        <w:ind w:left="3456" w:hanging="360"/>
      </w:pPr>
      <w:rPr>
        <w:rFonts w:ascii="Courier New" w:hAnsi="Courier New" w:cs="Courier New" w:hint="default"/>
      </w:rPr>
    </w:lvl>
    <w:lvl w:ilvl="5" w:tplc="04090005" w:tentative="1">
      <w:start w:val="1"/>
      <w:numFmt w:val="bullet"/>
      <w:lvlText w:val=""/>
      <w:lvlJc w:val="left"/>
      <w:pPr>
        <w:tabs>
          <w:tab w:val="num" w:pos="4176"/>
        </w:tabs>
        <w:ind w:left="4176" w:hanging="360"/>
      </w:pPr>
      <w:rPr>
        <w:rFonts w:ascii="Wingdings" w:hAnsi="Wingdings" w:hint="default"/>
      </w:rPr>
    </w:lvl>
    <w:lvl w:ilvl="6" w:tplc="04090001" w:tentative="1">
      <w:start w:val="1"/>
      <w:numFmt w:val="bullet"/>
      <w:lvlText w:val=""/>
      <w:lvlJc w:val="left"/>
      <w:pPr>
        <w:tabs>
          <w:tab w:val="num" w:pos="4896"/>
        </w:tabs>
        <w:ind w:left="4896" w:hanging="360"/>
      </w:pPr>
      <w:rPr>
        <w:rFonts w:ascii="Symbol" w:hAnsi="Symbol" w:hint="default"/>
      </w:rPr>
    </w:lvl>
    <w:lvl w:ilvl="7" w:tplc="04090003" w:tentative="1">
      <w:start w:val="1"/>
      <w:numFmt w:val="bullet"/>
      <w:lvlText w:val="o"/>
      <w:lvlJc w:val="left"/>
      <w:pPr>
        <w:tabs>
          <w:tab w:val="num" w:pos="5616"/>
        </w:tabs>
        <w:ind w:left="5616" w:hanging="360"/>
      </w:pPr>
      <w:rPr>
        <w:rFonts w:ascii="Courier New" w:hAnsi="Courier New" w:cs="Courier New" w:hint="default"/>
      </w:rPr>
    </w:lvl>
    <w:lvl w:ilvl="8" w:tplc="04090005" w:tentative="1">
      <w:start w:val="1"/>
      <w:numFmt w:val="bullet"/>
      <w:lvlText w:val=""/>
      <w:lvlJc w:val="left"/>
      <w:pPr>
        <w:tabs>
          <w:tab w:val="num" w:pos="6336"/>
        </w:tabs>
        <w:ind w:left="6336" w:hanging="360"/>
      </w:pPr>
      <w:rPr>
        <w:rFonts w:ascii="Wingdings" w:hAnsi="Wingdings" w:hint="default"/>
      </w:rPr>
    </w:lvl>
  </w:abstractNum>
  <w:abstractNum w:abstractNumId="17" w15:restartNumberingAfterBreak="0">
    <w:nsid w:val="4F2205D6"/>
    <w:multiLevelType w:val="hybridMultilevel"/>
    <w:tmpl w:val="559479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02A341A"/>
    <w:multiLevelType w:val="hybridMultilevel"/>
    <w:tmpl w:val="25CC69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45B71FD"/>
    <w:multiLevelType w:val="hybridMultilevel"/>
    <w:tmpl w:val="A4142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ACF7AB3"/>
    <w:multiLevelType w:val="hybridMultilevel"/>
    <w:tmpl w:val="08CE21F2"/>
    <w:lvl w:ilvl="0" w:tplc="7F846F84">
      <w:start w:val="1"/>
      <w:numFmt w:val="decimal"/>
      <w:lvlText w:val="%1."/>
      <w:lvlJc w:val="left"/>
      <w:pPr>
        <w:tabs>
          <w:tab w:val="num" w:pos="540"/>
        </w:tabs>
        <w:ind w:left="540" w:hanging="360"/>
      </w:pPr>
      <w:rPr>
        <w:rFonts w:hint="default"/>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5C8C3E66"/>
    <w:multiLevelType w:val="multilevel"/>
    <w:tmpl w:val="8904EDEC"/>
    <w:lvl w:ilvl="0">
      <w:start w:val="1"/>
      <w:numFmt w:val="decimal"/>
      <w:lvlText w:val="%1."/>
      <w:lvlJc w:val="left"/>
      <w:pPr>
        <w:tabs>
          <w:tab w:val="num" w:pos="540"/>
        </w:tabs>
        <w:ind w:left="540" w:hanging="360"/>
      </w:pPr>
      <w:rPr>
        <w:rFonts w:hint="default"/>
        <w:sz w:val="20"/>
        <w:szCs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15:restartNumberingAfterBreak="0">
    <w:nsid w:val="62772A3E"/>
    <w:multiLevelType w:val="hybridMultilevel"/>
    <w:tmpl w:val="87F2EDD6"/>
    <w:lvl w:ilvl="0" w:tplc="1A50F114">
      <w:start w:val="1"/>
      <w:numFmt w:val="decimal"/>
      <w:lvlText w:val="%1."/>
      <w:lvlJc w:val="left"/>
      <w:pPr>
        <w:tabs>
          <w:tab w:val="num" w:pos="540"/>
        </w:tabs>
        <w:ind w:left="540" w:hanging="360"/>
      </w:pPr>
      <w:rPr>
        <w:rFonts w:hint="default"/>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646E18D9"/>
    <w:multiLevelType w:val="hybridMultilevel"/>
    <w:tmpl w:val="D526C1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64A025C5"/>
    <w:multiLevelType w:val="multilevel"/>
    <w:tmpl w:val="8904EDEC"/>
    <w:lvl w:ilvl="0">
      <w:start w:val="1"/>
      <w:numFmt w:val="decimal"/>
      <w:lvlText w:val="%1."/>
      <w:lvlJc w:val="left"/>
      <w:pPr>
        <w:tabs>
          <w:tab w:val="num" w:pos="540"/>
        </w:tabs>
        <w:ind w:left="540" w:hanging="360"/>
      </w:pPr>
      <w:rPr>
        <w:rFonts w:hint="default"/>
        <w:sz w:val="20"/>
        <w:szCs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15:restartNumberingAfterBreak="0">
    <w:nsid w:val="73CA65AD"/>
    <w:multiLevelType w:val="hybridMultilevel"/>
    <w:tmpl w:val="8904EDEC"/>
    <w:lvl w:ilvl="0" w:tplc="1A50F114">
      <w:start w:val="1"/>
      <w:numFmt w:val="decimal"/>
      <w:lvlText w:val="%1."/>
      <w:lvlJc w:val="left"/>
      <w:pPr>
        <w:tabs>
          <w:tab w:val="num" w:pos="540"/>
        </w:tabs>
        <w:ind w:left="540" w:hanging="360"/>
      </w:pPr>
      <w:rPr>
        <w:rFonts w:hint="default"/>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79307D57"/>
    <w:multiLevelType w:val="hybridMultilevel"/>
    <w:tmpl w:val="148EF50A"/>
    <w:lvl w:ilvl="0" w:tplc="40160550">
      <w:start w:val="1"/>
      <w:numFmt w:val="bullet"/>
      <w:lvlText w:val=""/>
      <w:lvlJc w:val="left"/>
      <w:pPr>
        <w:tabs>
          <w:tab w:val="num" w:pos="288"/>
        </w:tabs>
        <w:ind w:left="288" w:hanging="288"/>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50A4388E">
      <w:numFmt w:val="bullet"/>
      <w:lvlText w:val="·"/>
      <w:lvlJc w:val="left"/>
      <w:pPr>
        <w:ind w:left="2160" w:hanging="360"/>
      </w:pPr>
      <w:rPr>
        <w:rFonts w:ascii="Arial" w:eastAsia="Times New Roman" w:hAnsi="Arial" w:cs="Aria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FEA7A65"/>
    <w:multiLevelType w:val="hybridMultilevel"/>
    <w:tmpl w:val="8976EF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25"/>
  </w:num>
  <w:num w:numId="3">
    <w:abstractNumId w:val="26"/>
  </w:num>
  <w:num w:numId="4">
    <w:abstractNumId w:val="9"/>
  </w:num>
  <w:num w:numId="5">
    <w:abstractNumId w:val="2"/>
  </w:num>
  <w:num w:numId="6">
    <w:abstractNumId w:val="22"/>
  </w:num>
  <w:num w:numId="7">
    <w:abstractNumId w:val="24"/>
  </w:num>
  <w:num w:numId="8">
    <w:abstractNumId w:val="7"/>
  </w:num>
  <w:num w:numId="9">
    <w:abstractNumId w:val="8"/>
  </w:num>
  <w:num w:numId="10">
    <w:abstractNumId w:val="21"/>
  </w:num>
  <w:num w:numId="11">
    <w:abstractNumId w:val="1"/>
  </w:num>
  <w:num w:numId="12">
    <w:abstractNumId w:val="5"/>
  </w:num>
  <w:num w:numId="13">
    <w:abstractNumId w:val="19"/>
  </w:num>
  <w:num w:numId="14">
    <w:abstractNumId w:val="20"/>
  </w:num>
  <w:num w:numId="15">
    <w:abstractNumId w:val="17"/>
  </w:num>
  <w:num w:numId="16">
    <w:abstractNumId w:val="16"/>
  </w:num>
  <w:num w:numId="17">
    <w:abstractNumId w:val="10"/>
  </w:num>
  <w:num w:numId="18">
    <w:abstractNumId w:val="6"/>
  </w:num>
  <w:num w:numId="19">
    <w:abstractNumId w:val="14"/>
  </w:num>
  <w:num w:numId="20">
    <w:abstractNumId w:val="27"/>
  </w:num>
  <w:num w:numId="21">
    <w:abstractNumId w:val="13"/>
  </w:num>
  <w:num w:numId="22">
    <w:abstractNumId w:val="23"/>
  </w:num>
  <w:num w:numId="23">
    <w:abstractNumId w:val="12"/>
  </w:num>
  <w:num w:numId="24">
    <w:abstractNumId w:val="15"/>
  </w:num>
  <w:num w:numId="25">
    <w:abstractNumId w:val="18"/>
  </w:num>
  <w:num w:numId="26">
    <w:abstractNumId w:val="11"/>
  </w:num>
  <w:num w:numId="27">
    <w:abstractNumId w:val="3"/>
  </w:num>
  <w:num w:numId="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rawingGridVerticalSpacing w:val="136"/>
  <w:displayHorizontalDrawingGridEvery w:val="0"/>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AMO_XmlVersion" w:val="Empty"/>
  </w:docVars>
  <w:rsids>
    <w:rsidRoot w:val="00C56EC7"/>
    <w:rsid w:val="00001D94"/>
    <w:rsid w:val="00004B60"/>
    <w:rsid w:val="00011829"/>
    <w:rsid w:val="00016E82"/>
    <w:rsid w:val="00017C6B"/>
    <w:rsid w:val="0002489D"/>
    <w:rsid w:val="000251FC"/>
    <w:rsid w:val="00032A71"/>
    <w:rsid w:val="00032F2D"/>
    <w:rsid w:val="00047081"/>
    <w:rsid w:val="00047B4A"/>
    <w:rsid w:val="00061290"/>
    <w:rsid w:val="0006362D"/>
    <w:rsid w:val="000758C5"/>
    <w:rsid w:val="00075D27"/>
    <w:rsid w:val="00077727"/>
    <w:rsid w:val="00080F24"/>
    <w:rsid w:val="000812C9"/>
    <w:rsid w:val="00082450"/>
    <w:rsid w:val="0009091D"/>
    <w:rsid w:val="000921F5"/>
    <w:rsid w:val="00096386"/>
    <w:rsid w:val="000A0C3E"/>
    <w:rsid w:val="000B020F"/>
    <w:rsid w:val="000B3073"/>
    <w:rsid w:val="000B31EB"/>
    <w:rsid w:val="000B3A69"/>
    <w:rsid w:val="000B4A2F"/>
    <w:rsid w:val="000B5221"/>
    <w:rsid w:val="000C091E"/>
    <w:rsid w:val="000C375C"/>
    <w:rsid w:val="000C5F43"/>
    <w:rsid w:val="000D35DD"/>
    <w:rsid w:val="000D758E"/>
    <w:rsid w:val="000D7CCB"/>
    <w:rsid w:val="000D7FD1"/>
    <w:rsid w:val="000E0F8F"/>
    <w:rsid w:val="000E35BD"/>
    <w:rsid w:val="000E501F"/>
    <w:rsid w:val="000F48AA"/>
    <w:rsid w:val="000F521A"/>
    <w:rsid w:val="000F6D15"/>
    <w:rsid w:val="00100317"/>
    <w:rsid w:val="00101664"/>
    <w:rsid w:val="00101CB9"/>
    <w:rsid w:val="00111D08"/>
    <w:rsid w:val="00113033"/>
    <w:rsid w:val="00113F84"/>
    <w:rsid w:val="0011487E"/>
    <w:rsid w:val="00134518"/>
    <w:rsid w:val="00140A24"/>
    <w:rsid w:val="00143CC8"/>
    <w:rsid w:val="001512A1"/>
    <w:rsid w:val="001600D4"/>
    <w:rsid w:val="0016302A"/>
    <w:rsid w:val="00173BFF"/>
    <w:rsid w:val="001818E0"/>
    <w:rsid w:val="001925D1"/>
    <w:rsid w:val="00192D8C"/>
    <w:rsid w:val="00194BB8"/>
    <w:rsid w:val="00195AF3"/>
    <w:rsid w:val="001A4939"/>
    <w:rsid w:val="001B2F47"/>
    <w:rsid w:val="001B5B69"/>
    <w:rsid w:val="001B7A88"/>
    <w:rsid w:val="001C257B"/>
    <w:rsid w:val="001C5FB4"/>
    <w:rsid w:val="001C6723"/>
    <w:rsid w:val="001C6C21"/>
    <w:rsid w:val="001D0F40"/>
    <w:rsid w:val="001D5C76"/>
    <w:rsid w:val="001D686E"/>
    <w:rsid w:val="001D7E4C"/>
    <w:rsid w:val="001E025A"/>
    <w:rsid w:val="001E4AF7"/>
    <w:rsid w:val="00200459"/>
    <w:rsid w:val="00204868"/>
    <w:rsid w:val="00213FE8"/>
    <w:rsid w:val="00216E90"/>
    <w:rsid w:val="00234B34"/>
    <w:rsid w:val="0024423B"/>
    <w:rsid w:val="00250464"/>
    <w:rsid w:val="00254B0C"/>
    <w:rsid w:val="00255E9F"/>
    <w:rsid w:val="00256EBF"/>
    <w:rsid w:val="002579F1"/>
    <w:rsid w:val="002619EA"/>
    <w:rsid w:val="0026342E"/>
    <w:rsid w:val="00265043"/>
    <w:rsid w:val="00282553"/>
    <w:rsid w:val="002828BB"/>
    <w:rsid w:val="00284022"/>
    <w:rsid w:val="00284942"/>
    <w:rsid w:val="00287841"/>
    <w:rsid w:val="002904B6"/>
    <w:rsid w:val="002970C1"/>
    <w:rsid w:val="002A2773"/>
    <w:rsid w:val="002A5145"/>
    <w:rsid w:val="002B043C"/>
    <w:rsid w:val="002B5D2D"/>
    <w:rsid w:val="002B6E01"/>
    <w:rsid w:val="002C29C8"/>
    <w:rsid w:val="002C2AD5"/>
    <w:rsid w:val="002C3454"/>
    <w:rsid w:val="002C373A"/>
    <w:rsid w:val="002C3C88"/>
    <w:rsid w:val="002C5074"/>
    <w:rsid w:val="002C68A5"/>
    <w:rsid w:val="002C7C2C"/>
    <w:rsid w:val="002C7FD1"/>
    <w:rsid w:val="002D05D5"/>
    <w:rsid w:val="002D2796"/>
    <w:rsid w:val="002D3C41"/>
    <w:rsid w:val="002E4D65"/>
    <w:rsid w:val="002F0FD9"/>
    <w:rsid w:val="002F24C3"/>
    <w:rsid w:val="002F4003"/>
    <w:rsid w:val="002F4E48"/>
    <w:rsid w:val="002F4FA5"/>
    <w:rsid w:val="002F6FB1"/>
    <w:rsid w:val="00300675"/>
    <w:rsid w:val="00300F1E"/>
    <w:rsid w:val="003070AF"/>
    <w:rsid w:val="003074EA"/>
    <w:rsid w:val="00307B2A"/>
    <w:rsid w:val="003125D7"/>
    <w:rsid w:val="003219EA"/>
    <w:rsid w:val="00326725"/>
    <w:rsid w:val="0032744E"/>
    <w:rsid w:val="003311DA"/>
    <w:rsid w:val="00332259"/>
    <w:rsid w:val="00332BB7"/>
    <w:rsid w:val="0034185A"/>
    <w:rsid w:val="00344D75"/>
    <w:rsid w:val="0035225D"/>
    <w:rsid w:val="003610E6"/>
    <w:rsid w:val="00361426"/>
    <w:rsid w:val="00364B5B"/>
    <w:rsid w:val="00364E61"/>
    <w:rsid w:val="00365077"/>
    <w:rsid w:val="00367631"/>
    <w:rsid w:val="00371FCA"/>
    <w:rsid w:val="00373A64"/>
    <w:rsid w:val="003746AC"/>
    <w:rsid w:val="00380A74"/>
    <w:rsid w:val="003832EC"/>
    <w:rsid w:val="00385981"/>
    <w:rsid w:val="0039278A"/>
    <w:rsid w:val="003A0A62"/>
    <w:rsid w:val="003A4C79"/>
    <w:rsid w:val="003B03DA"/>
    <w:rsid w:val="003B5BC0"/>
    <w:rsid w:val="003B6869"/>
    <w:rsid w:val="003C19A4"/>
    <w:rsid w:val="003C2AA2"/>
    <w:rsid w:val="003C61CF"/>
    <w:rsid w:val="003D0C58"/>
    <w:rsid w:val="003D7260"/>
    <w:rsid w:val="003D77C3"/>
    <w:rsid w:val="003E5A69"/>
    <w:rsid w:val="003F5AAD"/>
    <w:rsid w:val="003F79D6"/>
    <w:rsid w:val="00401BAD"/>
    <w:rsid w:val="004045B3"/>
    <w:rsid w:val="00407519"/>
    <w:rsid w:val="004121D0"/>
    <w:rsid w:val="004217A2"/>
    <w:rsid w:val="00421DE3"/>
    <w:rsid w:val="00423F31"/>
    <w:rsid w:val="004268B0"/>
    <w:rsid w:val="004305B6"/>
    <w:rsid w:val="00432929"/>
    <w:rsid w:val="00433EF3"/>
    <w:rsid w:val="00436B28"/>
    <w:rsid w:val="004440C4"/>
    <w:rsid w:val="00444B19"/>
    <w:rsid w:val="00453821"/>
    <w:rsid w:val="0046353D"/>
    <w:rsid w:val="0046373B"/>
    <w:rsid w:val="0047055C"/>
    <w:rsid w:val="00476DC1"/>
    <w:rsid w:val="00484548"/>
    <w:rsid w:val="00486331"/>
    <w:rsid w:val="0049199C"/>
    <w:rsid w:val="00492EA6"/>
    <w:rsid w:val="00494D68"/>
    <w:rsid w:val="004A0D18"/>
    <w:rsid w:val="004A1D6A"/>
    <w:rsid w:val="004A5822"/>
    <w:rsid w:val="004B27A1"/>
    <w:rsid w:val="004B51FA"/>
    <w:rsid w:val="004B5618"/>
    <w:rsid w:val="004C2EAC"/>
    <w:rsid w:val="004C5FE3"/>
    <w:rsid w:val="004E0255"/>
    <w:rsid w:val="004E25C6"/>
    <w:rsid w:val="004E3229"/>
    <w:rsid w:val="004E4605"/>
    <w:rsid w:val="004E55FD"/>
    <w:rsid w:val="004E75C4"/>
    <w:rsid w:val="004F00CE"/>
    <w:rsid w:val="004F1CD0"/>
    <w:rsid w:val="004F216F"/>
    <w:rsid w:val="004F22F4"/>
    <w:rsid w:val="00501717"/>
    <w:rsid w:val="00502987"/>
    <w:rsid w:val="005050B3"/>
    <w:rsid w:val="00506B7F"/>
    <w:rsid w:val="005079D4"/>
    <w:rsid w:val="00511F39"/>
    <w:rsid w:val="005126FF"/>
    <w:rsid w:val="005139E3"/>
    <w:rsid w:val="00513A94"/>
    <w:rsid w:val="00516590"/>
    <w:rsid w:val="005207CA"/>
    <w:rsid w:val="00521779"/>
    <w:rsid w:val="005253D6"/>
    <w:rsid w:val="005267CF"/>
    <w:rsid w:val="0052789A"/>
    <w:rsid w:val="00527E3B"/>
    <w:rsid w:val="0053116C"/>
    <w:rsid w:val="00531536"/>
    <w:rsid w:val="00533B49"/>
    <w:rsid w:val="00535DB7"/>
    <w:rsid w:val="005365B4"/>
    <w:rsid w:val="00545512"/>
    <w:rsid w:val="00547ED3"/>
    <w:rsid w:val="0055379C"/>
    <w:rsid w:val="00556F2E"/>
    <w:rsid w:val="00562D64"/>
    <w:rsid w:val="00564880"/>
    <w:rsid w:val="00567B46"/>
    <w:rsid w:val="005713DC"/>
    <w:rsid w:val="00580379"/>
    <w:rsid w:val="00580C3A"/>
    <w:rsid w:val="00585E35"/>
    <w:rsid w:val="005955F1"/>
    <w:rsid w:val="005A076F"/>
    <w:rsid w:val="005A46A9"/>
    <w:rsid w:val="005B2BBC"/>
    <w:rsid w:val="005B2CF2"/>
    <w:rsid w:val="005B4941"/>
    <w:rsid w:val="005B70DD"/>
    <w:rsid w:val="005B7C00"/>
    <w:rsid w:val="005C7AA9"/>
    <w:rsid w:val="005D64CA"/>
    <w:rsid w:val="005E077F"/>
    <w:rsid w:val="005E7E60"/>
    <w:rsid w:val="005F6ADA"/>
    <w:rsid w:val="006000B8"/>
    <w:rsid w:val="00600B8D"/>
    <w:rsid w:val="00600C44"/>
    <w:rsid w:val="006064C0"/>
    <w:rsid w:val="0060714F"/>
    <w:rsid w:val="00614146"/>
    <w:rsid w:val="00621CA3"/>
    <w:rsid w:val="0062341C"/>
    <w:rsid w:val="00626D2B"/>
    <w:rsid w:val="00631839"/>
    <w:rsid w:val="00631D37"/>
    <w:rsid w:val="00636696"/>
    <w:rsid w:val="006377A7"/>
    <w:rsid w:val="00640608"/>
    <w:rsid w:val="006407AA"/>
    <w:rsid w:val="0064099A"/>
    <w:rsid w:val="006443EB"/>
    <w:rsid w:val="006450C4"/>
    <w:rsid w:val="00645890"/>
    <w:rsid w:val="006529B7"/>
    <w:rsid w:val="006536BB"/>
    <w:rsid w:val="00654040"/>
    <w:rsid w:val="00657F5A"/>
    <w:rsid w:val="00661168"/>
    <w:rsid w:val="006633F4"/>
    <w:rsid w:val="0066380D"/>
    <w:rsid w:val="006649B9"/>
    <w:rsid w:val="00670BFA"/>
    <w:rsid w:val="006720B3"/>
    <w:rsid w:val="00674471"/>
    <w:rsid w:val="00674891"/>
    <w:rsid w:val="00675404"/>
    <w:rsid w:val="00682366"/>
    <w:rsid w:val="0068642D"/>
    <w:rsid w:val="00687851"/>
    <w:rsid w:val="0069274E"/>
    <w:rsid w:val="00693434"/>
    <w:rsid w:val="0069676C"/>
    <w:rsid w:val="0069686A"/>
    <w:rsid w:val="006A0117"/>
    <w:rsid w:val="006A0C94"/>
    <w:rsid w:val="006A3C44"/>
    <w:rsid w:val="006A5226"/>
    <w:rsid w:val="006A6545"/>
    <w:rsid w:val="006B09EF"/>
    <w:rsid w:val="006B1817"/>
    <w:rsid w:val="006B31DA"/>
    <w:rsid w:val="006B4BBA"/>
    <w:rsid w:val="006B7C33"/>
    <w:rsid w:val="006C27E7"/>
    <w:rsid w:val="006C3BF5"/>
    <w:rsid w:val="006C44E6"/>
    <w:rsid w:val="006C572C"/>
    <w:rsid w:val="006D0D12"/>
    <w:rsid w:val="006D18D6"/>
    <w:rsid w:val="006D51A2"/>
    <w:rsid w:val="006D629F"/>
    <w:rsid w:val="006E05BE"/>
    <w:rsid w:val="006E3A81"/>
    <w:rsid w:val="006E42D4"/>
    <w:rsid w:val="006E70D4"/>
    <w:rsid w:val="006F0CD1"/>
    <w:rsid w:val="00701001"/>
    <w:rsid w:val="00701B44"/>
    <w:rsid w:val="00707E12"/>
    <w:rsid w:val="00710011"/>
    <w:rsid w:val="007174C4"/>
    <w:rsid w:val="00720A95"/>
    <w:rsid w:val="00741A47"/>
    <w:rsid w:val="00746816"/>
    <w:rsid w:val="00747DD2"/>
    <w:rsid w:val="0075624C"/>
    <w:rsid w:val="00760716"/>
    <w:rsid w:val="00763998"/>
    <w:rsid w:val="00771483"/>
    <w:rsid w:val="00774721"/>
    <w:rsid w:val="00780DA1"/>
    <w:rsid w:val="00781C95"/>
    <w:rsid w:val="007820ED"/>
    <w:rsid w:val="00790AF9"/>
    <w:rsid w:val="00792C3E"/>
    <w:rsid w:val="00793621"/>
    <w:rsid w:val="007A1D06"/>
    <w:rsid w:val="007A5930"/>
    <w:rsid w:val="007A7B01"/>
    <w:rsid w:val="007B2CD8"/>
    <w:rsid w:val="007C0602"/>
    <w:rsid w:val="007C4550"/>
    <w:rsid w:val="007D147A"/>
    <w:rsid w:val="007E25DB"/>
    <w:rsid w:val="007E2C6B"/>
    <w:rsid w:val="007E39BE"/>
    <w:rsid w:val="007E7173"/>
    <w:rsid w:val="007E7CEC"/>
    <w:rsid w:val="007F5001"/>
    <w:rsid w:val="007F6981"/>
    <w:rsid w:val="00800C69"/>
    <w:rsid w:val="00800E56"/>
    <w:rsid w:val="0080109F"/>
    <w:rsid w:val="0080386F"/>
    <w:rsid w:val="00805396"/>
    <w:rsid w:val="00815E8D"/>
    <w:rsid w:val="008240F4"/>
    <w:rsid w:val="00825005"/>
    <w:rsid w:val="00826A40"/>
    <w:rsid w:val="00833C57"/>
    <w:rsid w:val="0083449D"/>
    <w:rsid w:val="00836D75"/>
    <w:rsid w:val="008414A7"/>
    <w:rsid w:val="00841BA9"/>
    <w:rsid w:val="00853DBB"/>
    <w:rsid w:val="008625EC"/>
    <w:rsid w:val="008650E9"/>
    <w:rsid w:val="00865F25"/>
    <w:rsid w:val="0087618B"/>
    <w:rsid w:val="00877A9A"/>
    <w:rsid w:val="00881891"/>
    <w:rsid w:val="00881F8E"/>
    <w:rsid w:val="00882026"/>
    <w:rsid w:val="0088467C"/>
    <w:rsid w:val="00884B09"/>
    <w:rsid w:val="008855BA"/>
    <w:rsid w:val="00886F8B"/>
    <w:rsid w:val="008871FB"/>
    <w:rsid w:val="0089014B"/>
    <w:rsid w:val="00892778"/>
    <w:rsid w:val="008A10B6"/>
    <w:rsid w:val="008A2B9E"/>
    <w:rsid w:val="008A6994"/>
    <w:rsid w:val="008A6A74"/>
    <w:rsid w:val="008A7047"/>
    <w:rsid w:val="008B5E6C"/>
    <w:rsid w:val="008B6461"/>
    <w:rsid w:val="008B7EF7"/>
    <w:rsid w:val="008C6D96"/>
    <w:rsid w:val="008D6036"/>
    <w:rsid w:val="008D6FA2"/>
    <w:rsid w:val="008D6FA7"/>
    <w:rsid w:val="008D7570"/>
    <w:rsid w:val="008E32DF"/>
    <w:rsid w:val="008E6B68"/>
    <w:rsid w:val="008E720C"/>
    <w:rsid w:val="008E7797"/>
    <w:rsid w:val="008F139B"/>
    <w:rsid w:val="008F3785"/>
    <w:rsid w:val="008F3D1E"/>
    <w:rsid w:val="008F4295"/>
    <w:rsid w:val="0090184C"/>
    <w:rsid w:val="00901942"/>
    <w:rsid w:val="00902A49"/>
    <w:rsid w:val="00905800"/>
    <w:rsid w:val="009058B6"/>
    <w:rsid w:val="00905E3D"/>
    <w:rsid w:val="00906E23"/>
    <w:rsid w:val="00907369"/>
    <w:rsid w:val="009225FF"/>
    <w:rsid w:val="00925B8C"/>
    <w:rsid w:val="0093441B"/>
    <w:rsid w:val="00940535"/>
    <w:rsid w:val="00950BD8"/>
    <w:rsid w:val="00954491"/>
    <w:rsid w:val="00961C0D"/>
    <w:rsid w:val="00966892"/>
    <w:rsid w:val="00973F5E"/>
    <w:rsid w:val="00974FBC"/>
    <w:rsid w:val="009814D6"/>
    <w:rsid w:val="00984D97"/>
    <w:rsid w:val="00987A84"/>
    <w:rsid w:val="00990956"/>
    <w:rsid w:val="00993DDB"/>
    <w:rsid w:val="00996059"/>
    <w:rsid w:val="009A2327"/>
    <w:rsid w:val="009A403C"/>
    <w:rsid w:val="009A419F"/>
    <w:rsid w:val="009B0918"/>
    <w:rsid w:val="009B0C0C"/>
    <w:rsid w:val="009B13C1"/>
    <w:rsid w:val="009B6442"/>
    <w:rsid w:val="009C5FE3"/>
    <w:rsid w:val="009D11E7"/>
    <w:rsid w:val="009D2F39"/>
    <w:rsid w:val="009D74BD"/>
    <w:rsid w:val="009D7D92"/>
    <w:rsid w:val="009E28C7"/>
    <w:rsid w:val="009E304B"/>
    <w:rsid w:val="009E3390"/>
    <w:rsid w:val="009E3610"/>
    <w:rsid w:val="009E6897"/>
    <w:rsid w:val="009E71AB"/>
    <w:rsid w:val="009F3CE5"/>
    <w:rsid w:val="009F41B9"/>
    <w:rsid w:val="00A06360"/>
    <w:rsid w:val="00A10D84"/>
    <w:rsid w:val="00A15136"/>
    <w:rsid w:val="00A15AA8"/>
    <w:rsid w:val="00A2026B"/>
    <w:rsid w:val="00A24190"/>
    <w:rsid w:val="00A31756"/>
    <w:rsid w:val="00A32B82"/>
    <w:rsid w:val="00A3625C"/>
    <w:rsid w:val="00A36E0F"/>
    <w:rsid w:val="00A4007F"/>
    <w:rsid w:val="00A44600"/>
    <w:rsid w:val="00A4503A"/>
    <w:rsid w:val="00A54240"/>
    <w:rsid w:val="00A549F7"/>
    <w:rsid w:val="00A57C05"/>
    <w:rsid w:val="00A63C44"/>
    <w:rsid w:val="00A7237A"/>
    <w:rsid w:val="00A815AE"/>
    <w:rsid w:val="00A831B0"/>
    <w:rsid w:val="00A86C86"/>
    <w:rsid w:val="00A86FBE"/>
    <w:rsid w:val="00A91927"/>
    <w:rsid w:val="00AA18D9"/>
    <w:rsid w:val="00AA6840"/>
    <w:rsid w:val="00AB1292"/>
    <w:rsid w:val="00AB3B6A"/>
    <w:rsid w:val="00AC0C5B"/>
    <w:rsid w:val="00AC0D58"/>
    <w:rsid w:val="00AC26B6"/>
    <w:rsid w:val="00AC31C0"/>
    <w:rsid w:val="00AD0EE0"/>
    <w:rsid w:val="00AD34BA"/>
    <w:rsid w:val="00AD66E1"/>
    <w:rsid w:val="00AD7155"/>
    <w:rsid w:val="00AE4990"/>
    <w:rsid w:val="00AF0419"/>
    <w:rsid w:val="00AF0F89"/>
    <w:rsid w:val="00B000B5"/>
    <w:rsid w:val="00B0146D"/>
    <w:rsid w:val="00B028E7"/>
    <w:rsid w:val="00B0418E"/>
    <w:rsid w:val="00B124BD"/>
    <w:rsid w:val="00B15737"/>
    <w:rsid w:val="00B17659"/>
    <w:rsid w:val="00B24A42"/>
    <w:rsid w:val="00B25889"/>
    <w:rsid w:val="00B25E65"/>
    <w:rsid w:val="00B2644A"/>
    <w:rsid w:val="00B26596"/>
    <w:rsid w:val="00B27165"/>
    <w:rsid w:val="00B319FB"/>
    <w:rsid w:val="00B412C2"/>
    <w:rsid w:val="00B42BD1"/>
    <w:rsid w:val="00B50501"/>
    <w:rsid w:val="00B532B6"/>
    <w:rsid w:val="00B55CAA"/>
    <w:rsid w:val="00B56300"/>
    <w:rsid w:val="00B5757D"/>
    <w:rsid w:val="00B63EB5"/>
    <w:rsid w:val="00B65257"/>
    <w:rsid w:val="00B66DE5"/>
    <w:rsid w:val="00B71970"/>
    <w:rsid w:val="00B80154"/>
    <w:rsid w:val="00B8138B"/>
    <w:rsid w:val="00B92AB6"/>
    <w:rsid w:val="00B9403B"/>
    <w:rsid w:val="00BA332C"/>
    <w:rsid w:val="00BB2831"/>
    <w:rsid w:val="00BB50FE"/>
    <w:rsid w:val="00BB60E8"/>
    <w:rsid w:val="00BD335D"/>
    <w:rsid w:val="00BD3ED0"/>
    <w:rsid w:val="00BD6F2E"/>
    <w:rsid w:val="00BF5ADB"/>
    <w:rsid w:val="00BF62A9"/>
    <w:rsid w:val="00BF7454"/>
    <w:rsid w:val="00C04B1E"/>
    <w:rsid w:val="00C057AC"/>
    <w:rsid w:val="00C10C23"/>
    <w:rsid w:val="00C14C66"/>
    <w:rsid w:val="00C269ED"/>
    <w:rsid w:val="00C27D2E"/>
    <w:rsid w:val="00C31CA9"/>
    <w:rsid w:val="00C358FD"/>
    <w:rsid w:val="00C35EC6"/>
    <w:rsid w:val="00C36E3F"/>
    <w:rsid w:val="00C52D8C"/>
    <w:rsid w:val="00C56A3C"/>
    <w:rsid w:val="00C56EC7"/>
    <w:rsid w:val="00C6059F"/>
    <w:rsid w:val="00C60B33"/>
    <w:rsid w:val="00C611A5"/>
    <w:rsid w:val="00C633EE"/>
    <w:rsid w:val="00C63F05"/>
    <w:rsid w:val="00C64AD4"/>
    <w:rsid w:val="00C652E0"/>
    <w:rsid w:val="00C659DF"/>
    <w:rsid w:val="00C722B2"/>
    <w:rsid w:val="00C730E0"/>
    <w:rsid w:val="00C75FB0"/>
    <w:rsid w:val="00C77323"/>
    <w:rsid w:val="00C91FAC"/>
    <w:rsid w:val="00C96CBC"/>
    <w:rsid w:val="00C97A0C"/>
    <w:rsid w:val="00CA35FC"/>
    <w:rsid w:val="00CA7253"/>
    <w:rsid w:val="00CB0836"/>
    <w:rsid w:val="00CB3E5A"/>
    <w:rsid w:val="00CB5BFA"/>
    <w:rsid w:val="00CB6F5A"/>
    <w:rsid w:val="00CB7501"/>
    <w:rsid w:val="00CC457A"/>
    <w:rsid w:val="00CC70C2"/>
    <w:rsid w:val="00CC7F81"/>
    <w:rsid w:val="00CD19CE"/>
    <w:rsid w:val="00CD354D"/>
    <w:rsid w:val="00CD486B"/>
    <w:rsid w:val="00CE310B"/>
    <w:rsid w:val="00CE3F11"/>
    <w:rsid w:val="00CE4179"/>
    <w:rsid w:val="00CE4BF9"/>
    <w:rsid w:val="00CE5BF9"/>
    <w:rsid w:val="00CE79DB"/>
    <w:rsid w:val="00CF08EA"/>
    <w:rsid w:val="00D00346"/>
    <w:rsid w:val="00D13CEA"/>
    <w:rsid w:val="00D143D2"/>
    <w:rsid w:val="00D170EF"/>
    <w:rsid w:val="00D2157B"/>
    <w:rsid w:val="00D22E43"/>
    <w:rsid w:val="00D23CBE"/>
    <w:rsid w:val="00D25DA6"/>
    <w:rsid w:val="00D3106A"/>
    <w:rsid w:val="00D32E99"/>
    <w:rsid w:val="00D34EFD"/>
    <w:rsid w:val="00D355EA"/>
    <w:rsid w:val="00D41C00"/>
    <w:rsid w:val="00D42FBC"/>
    <w:rsid w:val="00D44B12"/>
    <w:rsid w:val="00D44E10"/>
    <w:rsid w:val="00D523DE"/>
    <w:rsid w:val="00D6455D"/>
    <w:rsid w:val="00D71A62"/>
    <w:rsid w:val="00D763FB"/>
    <w:rsid w:val="00D8433E"/>
    <w:rsid w:val="00D9685E"/>
    <w:rsid w:val="00D968D0"/>
    <w:rsid w:val="00DA194E"/>
    <w:rsid w:val="00DA6698"/>
    <w:rsid w:val="00DB11BC"/>
    <w:rsid w:val="00DB1BE4"/>
    <w:rsid w:val="00DB2D71"/>
    <w:rsid w:val="00DB446D"/>
    <w:rsid w:val="00DB4826"/>
    <w:rsid w:val="00DC30CF"/>
    <w:rsid w:val="00DC46A3"/>
    <w:rsid w:val="00DC6B09"/>
    <w:rsid w:val="00DC762C"/>
    <w:rsid w:val="00DD586C"/>
    <w:rsid w:val="00DD6536"/>
    <w:rsid w:val="00DE055C"/>
    <w:rsid w:val="00DE2CA0"/>
    <w:rsid w:val="00DE4405"/>
    <w:rsid w:val="00DE4861"/>
    <w:rsid w:val="00DE4EC8"/>
    <w:rsid w:val="00DF5088"/>
    <w:rsid w:val="00E014CE"/>
    <w:rsid w:val="00E11B8E"/>
    <w:rsid w:val="00E127B7"/>
    <w:rsid w:val="00E1476D"/>
    <w:rsid w:val="00E16805"/>
    <w:rsid w:val="00E21F9C"/>
    <w:rsid w:val="00E228CA"/>
    <w:rsid w:val="00E22B1D"/>
    <w:rsid w:val="00E2374B"/>
    <w:rsid w:val="00E303D1"/>
    <w:rsid w:val="00E32708"/>
    <w:rsid w:val="00E35615"/>
    <w:rsid w:val="00E4180D"/>
    <w:rsid w:val="00E43D3C"/>
    <w:rsid w:val="00E46340"/>
    <w:rsid w:val="00E465EF"/>
    <w:rsid w:val="00E46D53"/>
    <w:rsid w:val="00E518FC"/>
    <w:rsid w:val="00E66124"/>
    <w:rsid w:val="00E66872"/>
    <w:rsid w:val="00E66A61"/>
    <w:rsid w:val="00E7096E"/>
    <w:rsid w:val="00E84213"/>
    <w:rsid w:val="00E8755B"/>
    <w:rsid w:val="00E9327D"/>
    <w:rsid w:val="00E94E01"/>
    <w:rsid w:val="00EA549D"/>
    <w:rsid w:val="00EA568F"/>
    <w:rsid w:val="00EA7134"/>
    <w:rsid w:val="00ED04B5"/>
    <w:rsid w:val="00ED3A9F"/>
    <w:rsid w:val="00ED4663"/>
    <w:rsid w:val="00EE3DB7"/>
    <w:rsid w:val="00EE4AC8"/>
    <w:rsid w:val="00EE5C7D"/>
    <w:rsid w:val="00EF02ED"/>
    <w:rsid w:val="00EF2AFA"/>
    <w:rsid w:val="00F00A2C"/>
    <w:rsid w:val="00F01C33"/>
    <w:rsid w:val="00F03BB9"/>
    <w:rsid w:val="00F06577"/>
    <w:rsid w:val="00F121FF"/>
    <w:rsid w:val="00F1300A"/>
    <w:rsid w:val="00F1488F"/>
    <w:rsid w:val="00F24C2E"/>
    <w:rsid w:val="00F255E4"/>
    <w:rsid w:val="00F258AD"/>
    <w:rsid w:val="00F30AFB"/>
    <w:rsid w:val="00F34F0F"/>
    <w:rsid w:val="00F3572F"/>
    <w:rsid w:val="00F41D05"/>
    <w:rsid w:val="00F50C91"/>
    <w:rsid w:val="00F54601"/>
    <w:rsid w:val="00F7307D"/>
    <w:rsid w:val="00F733FD"/>
    <w:rsid w:val="00F815FE"/>
    <w:rsid w:val="00F842FB"/>
    <w:rsid w:val="00F852A6"/>
    <w:rsid w:val="00F85A7D"/>
    <w:rsid w:val="00F8702A"/>
    <w:rsid w:val="00F9037D"/>
    <w:rsid w:val="00F906C0"/>
    <w:rsid w:val="00F91182"/>
    <w:rsid w:val="00F940DE"/>
    <w:rsid w:val="00FA4257"/>
    <w:rsid w:val="00FA5A87"/>
    <w:rsid w:val="00FB1FF4"/>
    <w:rsid w:val="00FB3BCD"/>
    <w:rsid w:val="00FC0B41"/>
    <w:rsid w:val="00FC4C03"/>
    <w:rsid w:val="00FD44B0"/>
    <w:rsid w:val="00FD5EBA"/>
    <w:rsid w:val="00FE07D4"/>
    <w:rsid w:val="00FF067B"/>
    <w:rsid w:val="00FF15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FA24AE"/>
  <w15:docId w15:val="{F1734958-5BFE-45DA-9A51-EAB4C79C3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Cs w:val="24"/>
      <w:lang w:eastAsia="ko-KR"/>
    </w:rPr>
  </w:style>
  <w:style w:type="paragraph" w:styleId="Heading1">
    <w:name w:val="heading 1"/>
    <w:basedOn w:val="Normal"/>
    <w:next w:val="Normal"/>
    <w:qFormat/>
    <w:rsid w:val="00800C69"/>
    <w:pPr>
      <w:keepNext/>
      <w:keepLines/>
      <w:numPr>
        <w:numId w:val="1"/>
      </w:numPr>
      <w:spacing w:before="240" w:after="240"/>
      <w:outlineLvl w:val="0"/>
    </w:pPr>
    <w:rPr>
      <w:rFonts w:eastAsia="Batang"/>
      <w:bCs/>
      <w:kern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F258AD"/>
    <w:pPr>
      <w:tabs>
        <w:tab w:val="center" w:pos="4320"/>
        <w:tab w:val="right" w:pos="8640"/>
      </w:tabs>
    </w:pPr>
    <w:rPr>
      <w:sz w:val="18"/>
    </w:rPr>
  </w:style>
  <w:style w:type="paragraph" w:customStyle="1" w:styleId="Title1">
    <w:name w:val="Title1"/>
    <w:basedOn w:val="BodyText"/>
    <w:rsid w:val="00800C69"/>
    <w:pPr>
      <w:spacing w:before="240" w:after="240"/>
    </w:pPr>
    <w:rPr>
      <w:rFonts w:eastAsia="Batang"/>
      <w:b/>
    </w:rPr>
  </w:style>
  <w:style w:type="paragraph" w:styleId="BodyText">
    <w:name w:val="Body Text"/>
    <w:link w:val="BodyTextChar"/>
    <w:rsid w:val="00626D2B"/>
    <w:pPr>
      <w:spacing w:after="120"/>
    </w:pPr>
    <w:rPr>
      <w:rFonts w:ascii="Arial" w:hAnsi="Arial"/>
    </w:rPr>
  </w:style>
  <w:style w:type="character" w:customStyle="1" w:styleId="BodyTextChar">
    <w:name w:val="Body Text Char"/>
    <w:link w:val="BodyText"/>
    <w:rsid w:val="00C56EC7"/>
    <w:rPr>
      <w:rFonts w:ascii="Arial" w:hAnsi="Arial"/>
      <w:lang w:val="en-US" w:eastAsia="en-US" w:bidi="ar-SA"/>
    </w:rPr>
  </w:style>
  <w:style w:type="paragraph" w:styleId="Header">
    <w:name w:val="header"/>
    <w:basedOn w:val="Normal"/>
    <w:rsid w:val="00E22B1D"/>
    <w:pPr>
      <w:tabs>
        <w:tab w:val="center" w:pos="4320"/>
        <w:tab w:val="right" w:pos="8640"/>
      </w:tabs>
    </w:pPr>
  </w:style>
  <w:style w:type="paragraph" w:customStyle="1" w:styleId="DHS-CP-title">
    <w:name w:val="DHS-CP-title"/>
    <w:basedOn w:val="Normal"/>
    <w:rsid w:val="00256EBF"/>
    <w:pPr>
      <w:spacing w:line="1120" w:lineRule="exact"/>
    </w:pPr>
    <w:rPr>
      <w:color w:val="002F80"/>
      <w:kern w:val="104"/>
      <w:sz w:val="104"/>
      <w:lang w:eastAsia="en-US"/>
    </w:rPr>
  </w:style>
  <w:style w:type="paragraph" w:customStyle="1" w:styleId="StyleDHS-CP-title36ptCenteredLeft05Right025L">
    <w:name w:val="Style DHS-CP-title + 36 pt Centered Left:  0.5&quot; Right:  0.25&quot; L..."/>
    <w:basedOn w:val="DHS-CP-title"/>
    <w:rsid w:val="00256EBF"/>
    <w:pPr>
      <w:spacing w:line="240" w:lineRule="auto"/>
      <w:jc w:val="center"/>
    </w:pPr>
    <w:rPr>
      <w:sz w:val="72"/>
      <w:szCs w:val="20"/>
    </w:rPr>
  </w:style>
  <w:style w:type="paragraph" w:customStyle="1" w:styleId="StyleDHS-CP-title22ptCenteredLinespacingsingle">
    <w:name w:val="Style DHS-CP-title + 22 pt Centered Line spacing:  single"/>
    <w:basedOn w:val="DHS-CP-title"/>
    <w:rsid w:val="00256EBF"/>
    <w:pPr>
      <w:spacing w:line="240" w:lineRule="auto"/>
      <w:jc w:val="center"/>
    </w:pPr>
    <w:rPr>
      <w:sz w:val="44"/>
      <w:szCs w:val="20"/>
    </w:rPr>
  </w:style>
  <w:style w:type="paragraph" w:customStyle="1" w:styleId="StyleDHS-CP-title44pt">
    <w:name w:val="Style DHS-CP-title + 44 pt"/>
    <w:basedOn w:val="DHS-CP-title"/>
    <w:rsid w:val="00256EBF"/>
    <w:rPr>
      <w:sz w:val="88"/>
    </w:rPr>
  </w:style>
  <w:style w:type="paragraph" w:styleId="BalloonText">
    <w:name w:val="Balloon Text"/>
    <w:basedOn w:val="Normal"/>
    <w:link w:val="BalloonTextChar"/>
    <w:rsid w:val="000F48AA"/>
    <w:rPr>
      <w:rFonts w:ascii="Tahoma" w:hAnsi="Tahoma" w:cs="Tahoma"/>
      <w:sz w:val="16"/>
      <w:szCs w:val="16"/>
    </w:rPr>
  </w:style>
  <w:style w:type="character" w:customStyle="1" w:styleId="BalloonTextChar">
    <w:name w:val="Balloon Text Char"/>
    <w:link w:val="BalloonText"/>
    <w:rsid w:val="000F48AA"/>
    <w:rPr>
      <w:rFonts w:ascii="Tahoma" w:hAnsi="Tahoma" w:cs="Tahoma"/>
      <w:sz w:val="16"/>
      <w:szCs w:val="16"/>
      <w:lang w:eastAsia="ko-KR"/>
    </w:rPr>
  </w:style>
  <w:style w:type="paragraph" w:customStyle="1" w:styleId="Style12ptBoldCustomColorRGB3388104Underline">
    <w:name w:val="Style 12 pt Bold Custom Color(RGB(3388104)) Underline"/>
    <w:basedOn w:val="Normal"/>
    <w:rsid w:val="000E0F8F"/>
    <w:pPr>
      <w:spacing w:before="360" w:after="240"/>
    </w:pPr>
    <w:rPr>
      <w:b/>
      <w:color w:val="215868"/>
      <w:sz w:val="24"/>
      <w:u w:val="single"/>
    </w:rPr>
  </w:style>
  <w:style w:type="character" w:styleId="CommentReference">
    <w:name w:val="annotation reference"/>
    <w:rsid w:val="00790AF9"/>
    <w:rPr>
      <w:sz w:val="16"/>
      <w:szCs w:val="16"/>
    </w:rPr>
  </w:style>
  <w:style w:type="paragraph" w:styleId="CommentText">
    <w:name w:val="annotation text"/>
    <w:basedOn w:val="Normal"/>
    <w:link w:val="CommentTextChar"/>
    <w:rsid w:val="00790AF9"/>
    <w:rPr>
      <w:szCs w:val="20"/>
    </w:rPr>
  </w:style>
  <w:style w:type="character" w:customStyle="1" w:styleId="CommentTextChar">
    <w:name w:val="Comment Text Char"/>
    <w:link w:val="CommentText"/>
    <w:rsid w:val="00790AF9"/>
    <w:rPr>
      <w:rFonts w:ascii="Arial" w:hAnsi="Arial"/>
      <w:lang w:eastAsia="ko-KR"/>
    </w:rPr>
  </w:style>
  <w:style w:type="paragraph" w:styleId="CommentSubject">
    <w:name w:val="annotation subject"/>
    <w:basedOn w:val="CommentText"/>
    <w:next w:val="CommentText"/>
    <w:link w:val="CommentSubjectChar"/>
    <w:rsid w:val="00790AF9"/>
    <w:rPr>
      <w:b/>
      <w:bCs/>
    </w:rPr>
  </w:style>
  <w:style w:type="character" w:customStyle="1" w:styleId="CommentSubjectChar">
    <w:name w:val="Comment Subject Char"/>
    <w:link w:val="CommentSubject"/>
    <w:rsid w:val="00790AF9"/>
    <w:rPr>
      <w:rFonts w:ascii="Arial" w:hAnsi="Arial"/>
      <w:b/>
      <w:bCs/>
      <w:lang w:eastAsia="ko-KR"/>
    </w:rPr>
  </w:style>
  <w:style w:type="paragraph" w:styleId="Revision">
    <w:name w:val="Revision"/>
    <w:hidden/>
    <w:uiPriority w:val="99"/>
    <w:semiHidden/>
    <w:rsid w:val="002E4D65"/>
    <w:rPr>
      <w:rFonts w:ascii="Arial" w:hAnsi="Arial"/>
      <w:szCs w:val="24"/>
      <w:lang w:eastAsia="ko-KR"/>
    </w:rPr>
  </w:style>
  <w:style w:type="character" w:styleId="Hyperlink">
    <w:name w:val="Hyperlink"/>
    <w:rsid w:val="00B80154"/>
    <w:rPr>
      <w:color w:val="0000FF"/>
      <w:u w:val="single"/>
    </w:rPr>
  </w:style>
  <w:style w:type="paragraph" w:customStyle="1" w:styleId="ecxmsonormal">
    <w:name w:val="ecxmsonormal"/>
    <w:basedOn w:val="Normal"/>
    <w:rsid w:val="006A3C44"/>
    <w:pPr>
      <w:spacing w:after="324"/>
    </w:pPr>
    <w:rPr>
      <w:rFonts w:ascii="Times New Roman" w:eastAsia="Times New Roman" w:hAnsi="Times New Roman"/>
      <w:sz w:val="24"/>
      <w:lang w:eastAsia="en-US"/>
    </w:rPr>
  </w:style>
  <w:style w:type="table" w:styleId="TableGrid">
    <w:name w:val="Table Grid"/>
    <w:basedOn w:val="TableNormal"/>
    <w:rsid w:val="006A3C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20A95"/>
    <w:pPr>
      <w:spacing w:after="324"/>
    </w:pPr>
    <w:rPr>
      <w:rFonts w:ascii="Times New Roman" w:eastAsia="Times New Roman" w:hAnsi="Times New Roman"/>
      <w:sz w:val="24"/>
      <w:lang w:eastAsia="en-US"/>
    </w:rPr>
  </w:style>
  <w:style w:type="paragraph" w:customStyle="1" w:styleId="Default">
    <w:name w:val="Default"/>
    <w:rsid w:val="00F255E4"/>
    <w:pPr>
      <w:autoSpaceDE w:val="0"/>
      <w:autoSpaceDN w:val="0"/>
      <w:adjustRightInd w:val="0"/>
    </w:pPr>
    <w:rPr>
      <w:rFonts w:ascii="Baskerville Old Face" w:hAnsi="Baskerville Old Face" w:cs="Baskerville Old Face"/>
      <w:color w:val="000000"/>
      <w:sz w:val="24"/>
      <w:szCs w:val="24"/>
    </w:rPr>
  </w:style>
  <w:style w:type="paragraph" w:styleId="ListParagraph">
    <w:name w:val="List Paragraph"/>
    <w:basedOn w:val="Normal"/>
    <w:uiPriority w:val="34"/>
    <w:qFormat/>
    <w:rsid w:val="00C722B2"/>
    <w:pPr>
      <w:ind w:left="720"/>
      <w:contextualSpacing/>
    </w:pPr>
  </w:style>
  <w:style w:type="paragraph" w:customStyle="1" w:styleId="StyleBodyText">
    <w:name w:val="Style Body Text +"/>
    <w:basedOn w:val="BodyText"/>
    <w:rsid w:val="0011487E"/>
    <w:rPr>
      <w:kern w:val="2"/>
    </w:rPr>
  </w:style>
  <w:style w:type="character" w:styleId="Strong">
    <w:name w:val="Strong"/>
    <w:basedOn w:val="DefaultParagraphFont"/>
    <w:uiPriority w:val="22"/>
    <w:qFormat/>
    <w:rsid w:val="000921F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8386">
      <w:bodyDiv w:val="1"/>
      <w:marLeft w:val="0"/>
      <w:marRight w:val="0"/>
      <w:marTop w:val="0"/>
      <w:marBottom w:val="0"/>
      <w:divBdr>
        <w:top w:val="none" w:sz="0" w:space="0" w:color="auto"/>
        <w:left w:val="none" w:sz="0" w:space="0" w:color="auto"/>
        <w:bottom w:val="none" w:sz="0" w:space="0" w:color="auto"/>
        <w:right w:val="none" w:sz="0" w:space="0" w:color="auto"/>
      </w:divBdr>
      <w:divsChild>
        <w:div w:id="191575437">
          <w:marLeft w:val="0"/>
          <w:marRight w:val="0"/>
          <w:marTop w:val="0"/>
          <w:marBottom w:val="0"/>
          <w:divBdr>
            <w:top w:val="none" w:sz="0" w:space="0" w:color="auto"/>
            <w:left w:val="none" w:sz="0" w:space="0" w:color="auto"/>
            <w:bottom w:val="none" w:sz="0" w:space="0" w:color="auto"/>
            <w:right w:val="none" w:sz="0" w:space="0" w:color="auto"/>
          </w:divBdr>
          <w:divsChild>
            <w:div w:id="88429287">
              <w:marLeft w:val="0"/>
              <w:marRight w:val="0"/>
              <w:marTop w:val="0"/>
              <w:marBottom w:val="0"/>
              <w:divBdr>
                <w:top w:val="none" w:sz="0" w:space="0" w:color="auto"/>
                <w:left w:val="none" w:sz="0" w:space="0" w:color="auto"/>
                <w:bottom w:val="none" w:sz="0" w:space="0" w:color="auto"/>
                <w:right w:val="none" w:sz="0" w:space="0" w:color="auto"/>
              </w:divBdr>
              <w:divsChild>
                <w:div w:id="433356088">
                  <w:marLeft w:val="0"/>
                  <w:marRight w:val="0"/>
                  <w:marTop w:val="0"/>
                  <w:marBottom w:val="0"/>
                  <w:divBdr>
                    <w:top w:val="none" w:sz="0" w:space="0" w:color="auto"/>
                    <w:left w:val="none" w:sz="0" w:space="0" w:color="auto"/>
                    <w:bottom w:val="none" w:sz="0" w:space="0" w:color="auto"/>
                    <w:right w:val="none" w:sz="0" w:space="0" w:color="auto"/>
                  </w:divBdr>
                  <w:divsChild>
                    <w:div w:id="2115202406">
                      <w:marLeft w:val="0"/>
                      <w:marRight w:val="0"/>
                      <w:marTop w:val="0"/>
                      <w:marBottom w:val="0"/>
                      <w:divBdr>
                        <w:top w:val="none" w:sz="0" w:space="0" w:color="auto"/>
                        <w:left w:val="none" w:sz="0" w:space="0" w:color="auto"/>
                        <w:bottom w:val="none" w:sz="0" w:space="0" w:color="auto"/>
                        <w:right w:val="none" w:sz="0" w:space="0" w:color="auto"/>
                      </w:divBdr>
                      <w:divsChild>
                        <w:div w:id="471026880">
                          <w:marLeft w:val="0"/>
                          <w:marRight w:val="0"/>
                          <w:marTop w:val="0"/>
                          <w:marBottom w:val="0"/>
                          <w:divBdr>
                            <w:top w:val="none" w:sz="0" w:space="0" w:color="auto"/>
                            <w:left w:val="none" w:sz="0" w:space="0" w:color="auto"/>
                            <w:bottom w:val="none" w:sz="0" w:space="0" w:color="auto"/>
                            <w:right w:val="none" w:sz="0" w:space="0" w:color="auto"/>
                          </w:divBdr>
                          <w:divsChild>
                            <w:div w:id="1161653480">
                              <w:marLeft w:val="0"/>
                              <w:marRight w:val="0"/>
                              <w:marTop w:val="0"/>
                              <w:marBottom w:val="0"/>
                              <w:divBdr>
                                <w:top w:val="none" w:sz="0" w:space="0" w:color="auto"/>
                                <w:left w:val="none" w:sz="0" w:space="0" w:color="auto"/>
                                <w:bottom w:val="none" w:sz="0" w:space="0" w:color="auto"/>
                                <w:right w:val="none" w:sz="0" w:space="0" w:color="auto"/>
                              </w:divBdr>
                              <w:divsChild>
                                <w:div w:id="810708861">
                                  <w:marLeft w:val="0"/>
                                  <w:marRight w:val="0"/>
                                  <w:marTop w:val="0"/>
                                  <w:marBottom w:val="0"/>
                                  <w:divBdr>
                                    <w:top w:val="none" w:sz="0" w:space="0" w:color="auto"/>
                                    <w:left w:val="none" w:sz="0" w:space="0" w:color="auto"/>
                                    <w:bottom w:val="none" w:sz="0" w:space="0" w:color="auto"/>
                                    <w:right w:val="none" w:sz="0" w:space="0" w:color="auto"/>
                                  </w:divBdr>
                                  <w:divsChild>
                                    <w:div w:id="326058730">
                                      <w:marLeft w:val="0"/>
                                      <w:marRight w:val="0"/>
                                      <w:marTop w:val="0"/>
                                      <w:marBottom w:val="0"/>
                                      <w:divBdr>
                                        <w:top w:val="none" w:sz="0" w:space="0" w:color="auto"/>
                                        <w:left w:val="none" w:sz="0" w:space="0" w:color="auto"/>
                                        <w:bottom w:val="none" w:sz="0" w:space="0" w:color="auto"/>
                                        <w:right w:val="none" w:sz="0" w:space="0" w:color="auto"/>
                                      </w:divBdr>
                                      <w:divsChild>
                                        <w:div w:id="1429932193">
                                          <w:marLeft w:val="0"/>
                                          <w:marRight w:val="0"/>
                                          <w:marTop w:val="0"/>
                                          <w:marBottom w:val="0"/>
                                          <w:divBdr>
                                            <w:top w:val="none" w:sz="0" w:space="0" w:color="auto"/>
                                            <w:left w:val="none" w:sz="0" w:space="0" w:color="auto"/>
                                            <w:bottom w:val="none" w:sz="0" w:space="0" w:color="auto"/>
                                            <w:right w:val="none" w:sz="0" w:space="0" w:color="auto"/>
                                          </w:divBdr>
                                          <w:divsChild>
                                            <w:div w:id="1960333944">
                                              <w:marLeft w:val="0"/>
                                              <w:marRight w:val="0"/>
                                              <w:marTop w:val="0"/>
                                              <w:marBottom w:val="0"/>
                                              <w:divBdr>
                                                <w:top w:val="none" w:sz="0" w:space="0" w:color="auto"/>
                                                <w:left w:val="none" w:sz="0" w:space="0" w:color="auto"/>
                                                <w:bottom w:val="none" w:sz="0" w:space="0" w:color="auto"/>
                                                <w:right w:val="none" w:sz="0" w:space="0" w:color="auto"/>
                                              </w:divBdr>
                                              <w:divsChild>
                                                <w:div w:id="1795557806">
                                                  <w:marLeft w:val="0"/>
                                                  <w:marRight w:val="0"/>
                                                  <w:marTop w:val="0"/>
                                                  <w:marBottom w:val="0"/>
                                                  <w:divBdr>
                                                    <w:top w:val="none" w:sz="0" w:space="0" w:color="auto"/>
                                                    <w:left w:val="none" w:sz="0" w:space="0" w:color="auto"/>
                                                    <w:bottom w:val="none" w:sz="0" w:space="0" w:color="auto"/>
                                                    <w:right w:val="none" w:sz="0" w:space="0" w:color="auto"/>
                                                  </w:divBdr>
                                                  <w:divsChild>
                                                    <w:div w:id="1774784452">
                                                      <w:marLeft w:val="0"/>
                                                      <w:marRight w:val="300"/>
                                                      <w:marTop w:val="0"/>
                                                      <w:marBottom w:val="0"/>
                                                      <w:divBdr>
                                                        <w:top w:val="none" w:sz="0" w:space="0" w:color="auto"/>
                                                        <w:left w:val="none" w:sz="0" w:space="0" w:color="auto"/>
                                                        <w:bottom w:val="none" w:sz="0" w:space="0" w:color="auto"/>
                                                        <w:right w:val="none" w:sz="0" w:space="0" w:color="auto"/>
                                                      </w:divBdr>
                                                      <w:divsChild>
                                                        <w:div w:id="1407142650">
                                                          <w:marLeft w:val="0"/>
                                                          <w:marRight w:val="0"/>
                                                          <w:marTop w:val="0"/>
                                                          <w:marBottom w:val="0"/>
                                                          <w:divBdr>
                                                            <w:top w:val="none" w:sz="0" w:space="0" w:color="auto"/>
                                                            <w:left w:val="none" w:sz="0" w:space="0" w:color="auto"/>
                                                            <w:bottom w:val="none" w:sz="0" w:space="0" w:color="auto"/>
                                                            <w:right w:val="none" w:sz="0" w:space="0" w:color="auto"/>
                                                          </w:divBdr>
                                                          <w:divsChild>
                                                            <w:div w:id="57411296">
                                                              <w:marLeft w:val="0"/>
                                                              <w:marRight w:val="0"/>
                                                              <w:marTop w:val="0"/>
                                                              <w:marBottom w:val="0"/>
                                                              <w:divBdr>
                                                                <w:top w:val="none" w:sz="0" w:space="0" w:color="auto"/>
                                                                <w:left w:val="none" w:sz="0" w:space="0" w:color="auto"/>
                                                                <w:bottom w:val="none" w:sz="0" w:space="0" w:color="auto"/>
                                                                <w:right w:val="none" w:sz="0" w:space="0" w:color="auto"/>
                                                              </w:divBdr>
                                                              <w:divsChild>
                                                                <w:div w:id="1985357083">
                                                                  <w:marLeft w:val="0"/>
                                                                  <w:marRight w:val="0"/>
                                                                  <w:marTop w:val="0"/>
                                                                  <w:marBottom w:val="0"/>
                                                                  <w:divBdr>
                                                                    <w:top w:val="none" w:sz="0" w:space="0" w:color="auto"/>
                                                                    <w:left w:val="none" w:sz="0" w:space="0" w:color="auto"/>
                                                                    <w:bottom w:val="none" w:sz="0" w:space="0" w:color="auto"/>
                                                                    <w:right w:val="none" w:sz="0" w:space="0" w:color="auto"/>
                                                                  </w:divBdr>
                                                                  <w:divsChild>
                                                                    <w:div w:id="742290653">
                                                                      <w:marLeft w:val="0"/>
                                                                      <w:marRight w:val="0"/>
                                                                      <w:marTop w:val="0"/>
                                                                      <w:marBottom w:val="360"/>
                                                                      <w:divBdr>
                                                                        <w:top w:val="single" w:sz="6" w:space="0" w:color="CCCCCC"/>
                                                                        <w:left w:val="none" w:sz="0" w:space="0" w:color="auto"/>
                                                                        <w:bottom w:val="none" w:sz="0" w:space="0" w:color="auto"/>
                                                                        <w:right w:val="none" w:sz="0" w:space="0" w:color="auto"/>
                                                                      </w:divBdr>
                                                                      <w:divsChild>
                                                                        <w:div w:id="863059793">
                                                                          <w:marLeft w:val="0"/>
                                                                          <w:marRight w:val="0"/>
                                                                          <w:marTop w:val="0"/>
                                                                          <w:marBottom w:val="0"/>
                                                                          <w:divBdr>
                                                                            <w:top w:val="none" w:sz="0" w:space="0" w:color="auto"/>
                                                                            <w:left w:val="none" w:sz="0" w:space="0" w:color="auto"/>
                                                                            <w:bottom w:val="none" w:sz="0" w:space="0" w:color="auto"/>
                                                                            <w:right w:val="none" w:sz="0" w:space="0" w:color="auto"/>
                                                                          </w:divBdr>
                                                                          <w:divsChild>
                                                                            <w:div w:id="2111003842">
                                                                              <w:marLeft w:val="0"/>
                                                                              <w:marRight w:val="0"/>
                                                                              <w:marTop w:val="0"/>
                                                                              <w:marBottom w:val="0"/>
                                                                              <w:divBdr>
                                                                                <w:top w:val="none" w:sz="0" w:space="0" w:color="auto"/>
                                                                                <w:left w:val="none" w:sz="0" w:space="0" w:color="auto"/>
                                                                                <w:bottom w:val="none" w:sz="0" w:space="0" w:color="auto"/>
                                                                                <w:right w:val="none" w:sz="0" w:space="0" w:color="auto"/>
                                                                              </w:divBdr>
                                                                              <w:divsChild>
                                                                                <w:div w:id="1688558201">
                                                                                  <w:marLeft w:val="0"/>
                                                                                  <w:marRight w:val="0"/>
                                                                                  <w:marTop w:val="0"/>
                                                                                  <w:marBottom w:val="0"/>
                                                                                  <w:divBdr>
                                                                                    <w:top w:val="none" w:sz="0" w:space="0" w:color="auto"/>
                                                                                    <w:left w:val="none" w:sz="0" w:space="0" w:color="auto"/>
                                                                                    <w:bottom w:val="none" w:sz="0" w:space="0" w:color="auto"/>
                                                                                    <w:right w:val="none" w:sz="0" w:space="0" w:color="auto"/>
                                                                                  </w:divBdr>
                                                                                  <w:divsChild>
                                                                                    <w:div w:id="70548471">
                                                                                      <w:marLeft w:val="0"/>
                                                                                      <w:marRight w:val="0"/>
                                                                                      <w:marTop w:val="0"/>
                                                                                      <w:marBottom w:val="0"/>
                                                                                      <w:divBdr>
                                                                                        <w:top w:val="none" w:sz="0" w:space="0" w:color="auto"/>
                                                                                        <w:left w:val="none" w:sz="0" w:space="0" w:color="auto"/>
                                                                                        <w:bottom w:val="none" w:sz="0" w:space="0" w:color="auto"/>
                                                                                        <w:right w:val="none" w:sz="0" w:space="0" w:color="auto"/>
                                                                                      </w:divBdr>
                                                                                      <w:divsChild>
                                                                                        <w:div w:id="1546792329">
                                                                                          <w:marLeft w:val="0"/>
                                                                                          <w:marRight w:val="0"/>
                                                                                          <w:marTop w:val="0"/>
                                                                                          <w:marBottom w:val="0"/>
                                                                                          <w:divBdr>
                                                                                            <w:top w:val="none" w:sz="0" w:space="0" w:color="auto"/>
                                                                                            <w:left w:val="none" w:sz="0" w:space="0" w:color="auto"/>
                                                                                            <w:bottom w:val="none" w:sz="0" w:space="0" w:color="auto"/>
                                                                                            <w:right w:val="none" w:sz="0" w:space="0" w:color="auto"/>
                                                                                          </w:divBdr>
                                                                                          <w:divsChild>
                                                                                            <w:div w:id="982933036">
                                                                                              <w:marLeft w:val="0"/>
                                                                                              <w:marRight w:val="0"/>
                                                                                              <w:marTop w:val="0"/>
                                                                                              <w:marBottom w:val="0"/>
                                                                                              <w:divBdr>
                                                                                                <w:top w:val="none" w:sz="0" w:space="0" w:color="auto"/>
                                                                                                <w:left w:val="none" w:sz="0" w:space="0" w:color="auto"/>
                                                                                                <w:bottom w:val="none" w:sz="0" w:space="0" w:color="auto"/>
                                                                                                <w:right w:val="none" w:sz="0" w:space="0" w:color="auto"/>
                                                                                              </w:divBdr>
                                                                                              <w:divsChild>
                                                                                                <w:div w:id="1909654496">
                                                                                                  <w:marLeft w:val="0"/>
                                                                                                  <w:marRight w:val="0"/>
                                                                                                  <w:marTop w:val="0"/>
                                                                                                  <w:marBottom w:val="0"/>
                                                                                                  <w:divBdr>
                                                                                                    <w:top w:val="none" w:sz="0" w:space="0" w:color="auto"/>
                                                                                                    <w:left w:val="none" w:sz="0" w:space="0" w:color="auto"/>
                                                                                                    <w:bottom w:val="none" w:sz="0" w:space="0" w:color="auto"/>
                                                                                                    <w:right w:val="none" w:sz="0" w:space="0" w:color="auto"/>
                                                                                                  </w:divBdr>
                                                                                                  <w:divsChild>
                                                                                                    <w:div w:id="64645934">
                                                                                                      <w:marLeft w:val="0"/>
                                                                                                      <w:marRight w:val="0"/>
                                                                                                      <w:marTop w:val="0"/>
                                                                                                      <w:marBottom w:val="0"/>
                                                                                                      <w:divBdr>
                                                                                                        <w:top w:val="none" w:sz="0" w:space="0" w:color="auto"/>
                                                                                                        <w:left w:val="none" w:sz="0" w:space="0" w:color="auto"/>
                                                                                                        <w:bottom w:val="none" w:sz="0" w:space="0" w:color="auto"/>
                                                                                                        <w:right w:val="none" w:sz="0" w:space="0" w:color="auto"/>
                                                                                                      </w:divBdr>
                                                                                                      <w:divsChild>
                                                                                                        <w:div w:id="594215676">
                                                                                                          <w:marLeft w:val="0"/>
                                                                                                          <w:marRight w:val="0"/>
                                                                                                          <w:marTop w:val="0"/>
                                                                                                          <w:marBottom w:val="0"/>
                                                                                                          <w:divBdr>
                                                                                                            <w:top w:val="none" w:sz="0" w:space="0" w:color="auto"/>
                                                                                                            <w:left w:val="none" w:sz="0" w:space="0" w:color="auto"/>
                                                                                                            <w:bottom w:val="none" w:sz="0" w:space="0" w:color="auto"/>
                                                                                                            <w:right w:val="none" w:sz="0" w:space="0" w:color="auto"/>
                                                                                                          </w:divBdr>
                                                                                                          <w:divsChild>
                                                                                                            <w:div w:id="27679465">
                                                                                                              <w:marLeft w:val="0"/>
                                                                                                              <w:marRight w:val="0"/>
                                                                                                              <w:marTop w:val="0"/>
                                                                                                              <w:marBottom w:val="0"/>
                                                                                                              <w:divBdr>
                                                                                                                <w:top w:val="none" w:sz="0" w:space="0" w:color="auto"/>
                                                                                                                <w:left w:val="none" w:sz="0" w:space="0" w:color="auto"/>
                                                                                                                <w:bottom w:val="none" w:sz="0" w:space="0" w:color="auto"/>
                                                                                                                <w:right w:val="none" w:sz="0" w:space="0" w:color="auto"/>
                                                                                                              </w:divBdr>
                                                                                                            </w:div>
                                                                                                            <w:div w:id="92476965">
                                                                                                              <w:marLeft w:val="0"/>
                                                                                                              <w:marRight w:val="0"/>
                                                                                                              <w:marTop w:val="0"/>
                                                                                                              <w:marBottom w:val="0"/>
                                                                                                              <w:divBdr>
                                                                                                                <w:top w:val="none" w:sz="0" w:space="0" w:color="auto"/>
                                                                                                                <w:left w:val="none" w:sz="0" w:space="0" w:color="auto"/>
                                                                                                                <w:bottom w:val="none" w:sz="0" w:space="0" w:color="auto"/>
                                                                                                                <w:right w:val="none" w:sz="0" w:space="0" w:color="auto"/>
                                                                                                              </w:divBdr>
                                                                                                            </w:div>
                                                                                                            <w:div w:id="128210853">
                                                                                                              <w:marLeft w:val="0"/>
                                                                                                              <w:marRight w:val="0"/>
                                                                                                              <w:marTop w:val="0"/>
                                                                                                              <w:marBottom w:val="0"/>
                                                                                                              <w:divBdr>
                                                                                                                <w:top w:val="none" w:sz="0" w:space="0" w:color="auto"/>
                                                                                                                <w:left w:val="none" w:sz="0" w:space="0" w:color="auto"/>
                                                                                                                <w:bottom w:val="none" w:sz="0" w:space="0" w:color="auto"/>
                                                                                                                <w:right w:val="none" w:sz="0" w:space="0" w:color="auto"/>
                                                                                                              </w:divBdr>
                                                                                                            </w:div>
                                                                                                            <w:div w:id="423841584">
                                                                                                              <w:marLeft w:val="0"/>
                                                                                                              <w:marRight w:val="0"/>
                                                                                                              <w:marTop w:val="0"/>
                                                                                                              <w:marBottom w:val="0"/>
                                                                                                              <w:divBdr>
                                                                                                                <w:top w:val="none" w:sz="0" w:space="0" w:color="auto"/>
                                                                                                                <w:left w:val="none" w:sz="0" w:space="0" w:color="auto"/>
                                                                                                                <w:bottom w:val="none" w:sz="0" w:space="0" w:color="auto"/>
                                                                                                                <w:right w:val="none" w:sz="0" w:space="0" w:color="auto"/>
                                                                                                              </w:divBdr>
                                                                                                            </w:div>
                                                                                                            <w:div w:id="664630869">
                                                                                                              <w:marLeft w:val="0"/>
                                                                                                              <w:marRight w:val="0"/>
                                                                                                              <w:marTop w:val="0"/>
                                                                                                              <w:marBottom w:val="0"/>
                                                                                                              <w:divBdr>
                                                                                                                <w:top w:val="none" w:sz="0" w:space="0" w:color="auto"/>
                                                                                                                <w:left w:val="none" w:sz="0" w:space="0" w:color="auto"/>
                                                                                                                <w:bottom w:val="none" w:sz="0" w:space="0" w:color="auto"/>
                                                                                                                <w:right w:val="none" w:sz="0" w:space="0" w:color="auto"/>
                                                                                                              </w:divBdr>
                                                                                                            </w:div>
                                                                                                            <w:div w:id="764303941">
                                                                                                              <w:marLeft w:val="0"/>
                                                                                                              <w:marRight w:val="0"/>
                                                                                                              <w:marTop w:val="0"/>
                                                                                                              <w:marBottom w:val="0"/>
                                                                                                              <w:divBdr>
                                                                                                                <w:top w:val="none" w:sz="0" w:space="0" w:color="auto"/>
                                                                                                                <w:left w:val="none" w:sz="0" w:space="0" w:color="auto"/>
                                                                                                                <w:bottom w:val="none" w:sz="0" w:space="0" w:color="auto"/>
                                                                                                                <w:right w:val="none" w:sz="0" w:space="0" w:color="auto"/>
                                                                                                              </w:divBdr>
                                                                                                            </w:div>
                                                                                                            <w:div w:id="899242904">
                                                                                                              <w:marLeft w:val="0"/>
                                                                                                              <w:marRight w:val="0"/>
                                                                                                              <w:marTop w:val="0"/>
                                                                                                              <w:marBottom w:val="0"/>
                                                                                                              <w:divBdr>
                                                                                                                <w:top w:val="none" w:sz="0" w:space="0" w:color="auto"/>
                                                                                                                <w:left w:val="none" w:sz="0" w:space="0" w:color="auto"/>
                                                                                                                <w:bottom w:val="none" w:sz="0" w:space="0" w:color="auto"/>
                                                                                                                <w:right w:val="none" w:sz="0" w:space="0" w:color="auto"/>
                                                                                                              </w:divBdr>
                                                                                                            </w:div>
                                                                                                            <w:div w:id="1190215325">
                                                                                                              <w:marLeft w:val="0"/>
                                                                                                              <w:marRight w:val="0"/>
                                                                                                              <w:marTop w:val="0"/>
                                                                                                              <w:marBottom w:val="0"/>
                                                                                                              <w:divBdr>
                                                                                                                <w:top w:val="none" w:sz="0" w:space="0" w:color="auto"/>
                                                                                                                <w:left w:val="none" w:sz="0" w:space="0" w:color="auto"/>
                                                                                                                <w:bottom w:val="none" w:sz="0" w:space="0" w:color="auto"/>
                                                                                                                <w:right w:val="none" w:sz="0" w:space="0" w:color="auto"/>
                                                                                                              </w:divBdr>
                                                                                                            </w:div>
                                                                                                            <w:div w:id="207061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63730285">
      <w:bodyDiv w:val="1"/>
      <w:marLeft w:val="0"/>
      <w:marRight w:val="0"/>
      <w:marTop w:val="0"/>
      <w:marBottom w:val="0"/>
      <w:divBdr>
        <w:top w:val="none" w:sz="0" w:space="0" w:color="auto"/>
        <w:left w:val="none" w:sz="0" w:space="0" w:color="auto"/>
        <w:bottom w:val="none" w:sz="0" w:space="0" w:color="auto"/>
        <w:right w:val="none" w:sz="0" w:space="0" w:color="auto"/>
      </w:divBdr>
      <w:divsChild>
        <w:div w:id="1273779434">
          <w:marLeft w:val="0"/>
          <w:marRight w:val="0"/>
          <w:marTop w:val="0"/>
          <w:marBottom w:val="0"/>
          <w:divBdr>
            <w:top w:val="none" w:sz="0" w:space="0" w:color="auto"/>
            <w:left w:val="none" w:sz="0" w:space="0" w:color="auto"/>
            <w:bottom w:val="none" w:sz="0" w:space="0" w:color="auto"/>
            <w:right w:val="none" w:sz="0" w:space="0" w:color="auto"/>
          </w:divBdr>
          <w:divsChild>
            <w:div w:id="662045054">
              <w:marLeft w:val="0"/>
              <w:marRight w:val="0"/>
              <w:marTop w:val="0"/>
              <w:marBottom w:val="0"/>
              <w:divBdr>
                <w:top w:val="none" w:sz="0" w:space="0" w:color="auto"/>
                <w:left w:val="none" w:sz="0" w:space="0" w:color="auto"/>
                <w:bottom w:val="none" w:sz="0" w:space="0" w:color="auto"/>
                <w:right w:val="none" w:sz="0" w:space="0" w:color="auto"/>
              </w:divBdr>
              <w:divsChild>
                <w:div w:id="1138719463">
                  <w:marLeft w:val="0"/>
                  <w:marRight w:val="0"/>
                  <w:marTop w:val="0"/>
                  <w:marBottom w:val="0"/>
                  <w:divBdr>
                    <w:top w:val="none" w:sz="0" w:space="0" w:color="auto"/>
                    <w:left w:val="none" w:sz="0" w:space="0" w:color="auto"/>
                    <w:bottom w:val="none" w:sz="0" w:space="0" w:color="auto"/>
                    <w:right w:val="none" w:sz="0" w:space="0" w:color="auto"/>
                  </w:divBdr>
                  <w:divsChild>
                    <w:div w:id="1329555058">
                      <w:marLeft w:val="0"/>
                      <w:marRight w:val="0"/>
                      <w:marTop w:val="0"/>
                      <w:marBottom w:val="0"/>
                      <w:divBdr>
                        <w:top w:val="none" w:sz="0" w:space="0" w:color="auto"/>
                        <w:left w:val="none" w:sz="0" w:space="0" w:color="auto"/>
                        <w:bottom w:val="none" w:sz="0" w:space="0" w:color="auto"/>
                        <w:right w:val="none" w:sz="0" w:space="0" w:color="auto"/>
                      </w:divBdr>
                      <w:divsChild>
                        <w:div w:id="2025089297">
                          <w:marLeft w:val="0"/>
                          <w:marRight w:val="0"/>
                          <w:marTop w:val="0"/>
                          <w:marBottom w:val="0"/>
                          <w:divBdr>
                            <w:top w:val="none" w:sz="0" w:space="0" w:color="auto"/>
                            <w:left w:val="none" w:sz="0" w:space="0" w:color="auto"/>
                            <w:bottom w:val="none" w:sz="0" w:space="0" w:color="auto"/>
                            <w:right w:val="none" w:sz="0" w:space="0" w:color="auto"/>
                          </w:divBdr>
                          <w:divsChild>
                            <w:div w:id="806120088">
                              <w:marLeft w:val="0"/>
                              <w:marRight w:val="0"/>
                              <w:marTop w:val="0"/>
                              <w:marBottom w:val="0"/>
                              <w:divBdr>
                                <w:top w:val="none" w:sz="0" w:space="0" w:color="auto"/>
                                <w:left w:val="none" w:sz="0" w:space="0" w:color="auto"/>
                                <w:bottom w:val="none" w:sz="0" w:space="0" w:color="auto"/>
                                <w:right w:val="none" w:sz="0" w:space="0" w:color="auto"/>
                              </w:divBdr>
                              <w:divsChild>
                                <w:div w:id="1080180878">
                                  <w:marLeft w:val="0"/>
                                  <w:marRight w:val="0"/>
                                  <w:marTop w:val="0"/>
                                  <w:marBottom w:val="0"/>
                                  <w:divBdr>
                                    <w:top w:val="none" w:sz="0" w:space="0" w:color="auto"/>
                                    <w:left w:val="none" w:sz="0" w:space="0" w:color="auto"/>
                                    <w:bottom w:val="none" w:sz="0" w:space="0" w:color="auto"/>
                                    <w:right w:val="none" w:sz="0" w:space="0" w:color="auto"/>
                                  </w:divBdr>
                                  <w:divsChild>
                                    <w:div w:id="1439988916">
                                      <w:marLeft w:val="0"/>
                                      <w:marRight w:val="0"/>
                                      <w:marTop w:val="0"/>
                                      <w:marBottom w:val="0"/>
                                      <w:divBdr>
                                        <w:top w:val="none" w:sz="0" w:space="0" w:color="auto"/>
                                        <w:left w:val="none" w:sz="0" w:space="0" w:color="auto"/>
                                        <w:bottom w:val="none" w:sz="0" w:space="0" w:color="auto"/>
                                        <w:right w:val="none" w:sz="0" w:space="0" w:color="auto"/>
                                      </w:divBdr>
                                      <w:divsChild>
                                        <w:div w:id="207953754">
                                          <w:marLeft w:val="0"/>
                                          <w:marRight w:val="0"/>
                                          <w:marTop w:val="0"/>
                                          <w:marBottom w:val="0"/>
                                          <w:divBdr>
                                            <w:top w:val="none" w:sz="0" w:space="0" w:color="auto"/>
                                            <w:left w:val="none" w:sz="0" w:space="0" w:color="auto"/>
                                            <w:bottom w:val="none" w:sz="0" w:space="0" w:color="auto"/>
                                            <w:right w:val="none" w:sz="0" w:space="0" w:color="auto"/>
                                          </w:divBdr>
                                          <w:divsChild>
                                            <w:div w:id="1249073085">
                                              <w:marLeft w:val="0"/>
                                              <w:marRight w:val="0"/>
                                              <w:marTop w:val="0"/>
                                              <w:marBottom w:val="0"/>
                                              <w:divBdr>
                                                <w:top w:val="none" w:sz="0" w:space="0" w:color="auto"/>
                                                <w:left w:val="none" w:sz="0" w:space="0" w:color="auto"/>
                                                <w:bottom w:val="none" w:sz="0" w:space="0" w:color="auto"/>
                                                <w:right w:val="none" w:sz="0" w:space="0" w:color="auto"/>
                                              </w:divBdr>
                                              <w:divsChild>
                                                <w:div w:id="2015722900">
                                                  <w:marLeft w:val="0"/>
                                                  <w:marRight w:val="0"/>
                                                  <w:marTop w:val="0"/>
                                                  <w:marBottom w:val="0"/>
                                                  <w:divBdr>
                                                    <w:top w:val="none" w:sz="0" w:space="0" w:color="auto"/>
                                                    <w:left w:val="none" w:sz="0" w:space="0" w:color="auto"/>
                                                    <w:bottom w:val="none" w:sz="0" w:space="0" w:color="auto"/>
                                                    <w:right w:val="none" w:sz="0" w:space="0" w:color="auto"/>
                                                  </w:divBdr>
                                                  <w:divsChild>
                                                    <w:div w:id="2078816747">
                                                      <w:marLeft w:val="0"/>
                                                      <w:marRight w:val="300"/>
                                                      <w:marTop w:val="0"/>
                                                      <w:marBottom w:val="0"/>
                                                      <w:divBdr>
                                                        <w:top w:val="none" w:sz="0" w:space="0" w:color="auto"/>
                                                        <w:left w:val="none" w:sz="0" w:space="0" w:color="auto"/>
                                                        <w:bottom w:val="none" w:sz="0" w:space="0" w:color="auto"/>
                                                        <w:right w:val="none" w:sz="0" w:space="0" w:color="auto"/>
                                                      </w:divBdr>
                                                      <w:divsChild>
                                                        <w:div w:id="1851095412">
                                                          <w:marLeft w:val="0"/>
                                                          <w:marRight w:val="0"/>
                                                          <w:marTop w:val="0"/>
                                                          <w:marBottom w:val="0"/>
                                                          <w:divBdr>
                                                            <w:top w:val="none" w:sz="0" w:space="0" w:color="auto"/>
                                                            <w:left w:val="none" w:sz="0" w:space="0" w:color="auto"/>
                                                            <w:bottom w:val="none" w:sz="0" w:space="0" w:color="auto"/>
                                                            <w:right w:val="none" w:sz="0" w:space="0" w:color="auto"/>
                                                          </w:divBdr>
                                                          <w:divsChild>
                                                            <w:div w:id="978025827">
                                                              <w:marLeft w:val="0"/>
                                                              <w:marRight w:val="0"/>
                                                              <w:marTop w:val="0"/>
                                                              <w:marBottom w:val="0"/>
                                                              <w:divBdr>
                                                                <w:top w:val="none" w:sz="0" w:space="0" w:color="auto"/>
                                                                <w:left w:val="none" w:sz="0" w:space="0" w:color="auto"/>
                                                                <w:bottom w:val="none" w:sz="0" w:space="0" w:color="auto"/>
                                                                <w:right w:val="none" w:sz="0" w:space="0" w:color="auto"/>
                                                              </w:divBdr>
                                                              <w:divsChild>
                                                                <w:div w:id="1085885210">
                                                                  <w:marLeft w:val="0"/>
                                                                  <w:marRight w:val="0"/>
                                                                  <w:marTop w:val="0"/>
                                                                  <w:marBottom w:val="0"/>
                                                                  <w:divBdr>
                                                                    <w:top w:val="none" w:sz="0" w:space="0" w:color="auto"/>
                                                                    <w:left w:val="none" w:sz="0" w:space="0" w:color="auto"/>
                                                                    <w:bottom w:val="none" w:sz="0" w:space="0" w:color="auto"/>
                                                                    <w:right w:val="none" w:sz="0" w:space="0" w:color="auto"/>
                                                                  </w:divBdr>
                                                                  <w:divsChild>
                                                                    <w:div w:id="283853463">
                                                                      <w:marLeft w:val="0"/>
                                                                      <w:marRight w:val="0"/>
                                                                      <w:marTop w:val="0"/>
                                                                      <w:marBottom w:val="360"/>
                                                                      <w:divBdr>
                                                                        <w:top w:val="single" w:sz="6" w:space="0" w:color="CCCCCC"/>
                                                                        <w:left w:val="none" w:sz="0" w:space="0" w:color="auto"/>
                                                                        <w:bottom w:val="none" w:sz="0" w:space="0" w:color="auto"/>
                                                                        <w:right w:val="none" w:sz="0" w:space="0" w:color="auto"/>
                                                                      </w:divBdr>
                                                                      <w:divsChild>
                                                                        <w:div w:id="575670376">
                                                                          <w:marLeft w:val="0"/>
                                                                          <w:marRight w:val="0"/>
                                                                          <w:marTop w:val="0"/>
                                                                          <w:marBottom w:val="0"/>
                                                                          <w:divBdr>
                                                                            <w:top w:val="none" w:sz="0" w:space="0" w:color="auto"/>
                                                                            <w:left w:val="none" w:sz="0" w:space="0" w:color="auto"/>
                                                                            <w:bottom w:val="none" w:sz="0" w:space="0" w:color="auto"/>
                                                                            <w:right w:val="none" w:sz="0" w:space="0" w:color="auto"/>
                                                                          </w:divBdr>
                                                                          <w:divsChild>
                                                                            <w:div w:id="1891184230">
                                                                              <w:marLeft w:val="0"/>
                                                                              <w:marRight w:val="0"/>
                                                                              <w:marTop w:val="0"/>
                                                                              <w:marBottom w:val="0"/>
                                                                              <w:divBdr>
                                                                                <w:top w:val="none" w:sz="0" w:space="0" w:color="auto"/>
                                                                                <w:left w:val="none" w:sz="0" w:space="0" w:color="auto"/>
                                                                                <w:bottom w:val="none" w:sz="0" w:space="0" w:color="auto"/>
                                                                                <w:right w:val="none" w:sz="0" w:space="0" w:color="auto"/>
                                                                              </w:divBdr>
                                                                              <w:divsChild>
                                                                                <w:div w:id="632561546">
                                                                                  <w:marLeft w:val="0"/>
                                                                                  <w:marRight w:val="0"/>
                                                                                  <w:marTop w:val="0"/>
                                                                                  <w:marBottom w:val="0"/>
                                                                                  <w:divBdr>
                                                                                    <w:top w:val="none" w:sz="0" w:space="0" w:color="auto"/>
                                                                                    <w:left w:val="none" w:sz="0" w:space="0" w:color="auto"/>
                                                                                    <w:bottom w:val="none" w:sz="0" w:space="0" w:color="auto"/>
                                                                                    <w:right w:val="none" w:sz="0" w:space="0" w:color="auto"/>
                                                                                  </w:divBdr>
                                                                                  <w:divsChild>
                                                                                    <w:div w:id="1136407790">
                                                                                      <w:marLeft w:val="0"/>
                                                                                      <w:marRight w:val="0"/>
                                                                                      <w:marTop w:val="0"/>
                                                                                      <w:marBottom w:val="0"/>
                                                                                      <w:divBdr>
                                                                                        <w:top w:val="none" w:sz="0" w:space="0" w:color="auto"/>
                                                                                        <w:left w:val="none" w:sz="0" w:space="0" w:color="auto"/>
                                                                                        <w:bottom w:val="none" w:sz="0" w:space="0" w:color="auto"/>
                                                                                        <w:right w:val="none" w:sz="0" w:space="0" w:color="auto"/>
                                                                                      </w:divBdr>
                                                                                      <w:divsChild>
                                                                                        <w:div w:id="1512721969">
                                                                                          <w:marLeft w:val="0"/>
                                                                                          <w:marRight w:val="0"/>
                                                                                          <w:marTop w:val="0"/>
                                                                                          <w:marBottom w:val="0"/>
                                                                                          <w:divBdr>
                                                                                            <w:top w:val="none" w:sz="0" w:space="0" w:color="auto"/>
                                                                                            <w:left w:val="none" w:sz="0" w:space="0" w:color="auto"/>
                                                                                            <w:bottom w:val="none" w:sz="0" w:space="0" w:color="auto"/>
                                                                                            <w:right w:val="none" w:sz="0" w:space="0" w:color="auto"/>
                                                                                          </w:divBdr>
                                                                                          <w:divsChild>
                                                                                            <w:div w:id="104544352">
                                                                                              <w:marLeft w:val="0"/>
                                                                                              <w:marRight w:val="0"/>
                                                                                              <w:marTop w:val="0"/>
                                                                                              <w:marBottom w:val="0"/>
                                                                                              <w:divBdr>
                                                                                                <w:top w:val="none" w:sz="0" w:space="0" w:color="auto"/>
                                                                                                <w:left w:val="none" w:sz="0" w:space="0" w:color="auto"/>
                                                                                                <w:bottom w:val="none" w:sz="0" w:space="0" w:color="auto"/>
                                                                                                <w:right w:val="none" w:sz="0" w:space="0" w:color="auto"/>
                                                                                              </w:divBdr>
                                                                                              <w:divsChild>
                                                                                                <w:div w:id="1758134429">
                                                                                                  <w:marLeft w:val="0"/>
                                                                                                  <w:marRight w:val="0"/>
                                                                                                  <w:marTop w:val="0"/>
                                                                                                  <w:marBottom w:val="0"/>
                                                                                                  <w:divBdr>
                                                                                                    <w:top w:val="none" w:sz="0" w:space="0" w:color="auto"/>
                                                                                                    <w:left w:val="none" w:sz="0" w:space="0" w:color="auto"/>
                                                                                                    <w:bottom w:val="none" w:sz="0" w:space="0" w:color="auto"/>
                                                                                                    <w:right w:val="none" w:sz="0" w:space="0" w:color="auto"/>
                                                                                                  </w:divBdr>
                                                                                                  <w:divsChild>
                                                                                                    <w:div w:id="863445601">
                                                                                                      <w:blockQuote w:val="1"/>
                                                                                                      <w:marLeft w:val="720"/>
                                                                                                      <w:marRight w:val="720"/>
                                                                                                      <w:marTop w:val="100"/>
                                                                                                      <w:marBottom w:val="100"/>
                                                                                                      <w:divBdr>
                                                                                                        <w:top w:val="none" w:sz="0" w:space="0" w:color="auto"/>
                                                                                                        <w:left w:val="single" w:sz="6" w:space="6" w:color="CCCCCC"/>
                                                                                                        <w:bottom w:val="none" w:sz="0" w:space="0" w:color="auto"/>
                                                                                                        <w:right w:val="none" w:sz="0" w:space="0" w:color="auto"/>
                                                                                                      </w:divBdr>
                                                                                                      <w:divsChild>
                                                                                                        <w:div w:id="1900357863">
                                                                                                          <w:marLeft w:val="0"/>
                                                                                                          <w:marRight w:val="0"/>
                                                                                                          <w:marTop w:val="0"/>
                                                                                                          <w:marBottom w:val="0"/>
                                                                                                          <w:divBdr>
                                                                                                            <w:top w:val="none" w:sz="0" w:space="0" w:color="auto"/>
                                                                                                            <w:left w:val="none" w:sz="0" w:space="0" w:color="auto"/>
                                                                                                            <w:bottom w:val="none" w:sz="0" w:space="0" w:color="auto"/>
                                                                                                            <w:right w:val="none" w:sz="0" w:space="0" w:color="auto"/>
                                                                                                          </w:divBdr>
                                                                                                          <w:divsChild>
                                                                                                            <w:div w:id="2059937657">
                                                                                                              <w:marLeft w:val="0"/>
                                                                                                              <w:marRight w:val="0"/>
                                                                                                              <w:marTop w:val="0"/>
                                                                                                              <w:marBottom w:val="0"/>
                                                                                                              <w:divBdr>
                                                                                                                <w:top w:val="none" w:sz="0" w:space="0" w:color="auto"/>
                                                                                                                <w:left w:val="none" w:sz="0" w:space="0" w:color="auto"/>
                                                                                                                <w:bottom w:val="none" w:sz="0" w:space="0" w:color="auto"/>
                                                                                                                <w:right w:val="none" w:sz="0" w:space="0" w:color="auto"/>
                                                                                                              </w:divBdr>
                                                                                                              <w:divsChild>
                                                                                                                <w:div w:id="732505220">
                                                                                                                  <w:marLeft w:val="0"/>
                                                                                                                  <w:marRight w:val="0"/>
                                                                                                                  <w:marTop w:val="0"/>
                                                                                                                  <w:marBottom w:val="0"/>
                                                                                                                  <w:divBdr>
                                                                                                                    <w:top w:val="none" w:sz="0" w:space="0" w:color="auto"/>
                                                                                                                    <w:left w:val="none" w:sz="0" w:space="0" w:color="auto"/>
                                                                                                                    <w:bottom w:val="none" w:sz="0" w:space="0" w:color="auto"/>
                                                                                                                    <w:right w:val="none" w:sz="0" w:space="0" w:color="auto"/>
                                                                                                                  </w:divBdr>
                                                                                                                  <w:divsChild>
                                                                                                                    <w:div w:id="856582973">
                                                                                                                      <w:marLeft w:val="0"/>
                                                                                                                      <w:marRight w:val="0"/>
                                                                                                                      <w:marTop w:val="0"/>
                                                                                                                      <w:marBottom w:val="0"/>
                                                                                                                      <w:divBdr>
                                                                                                                        <w:top w:val="none" w:sz="0" w:space="0" w:color="auto"/>
                                                                                                                        <w:left w:val="none" w:sz="0" w:space="0" w:color="auto"/>
                                                                                                                        <w:bottom w:val="none" w:sz="0" w:space="0" w:color="auto"/>
                                                                                                                        <w:right w:val="none" w:sz="0" w:space="0" w:color="auto"/>
                                                                                                                      </w:divBdr>
                                                                                                                      <w:divsChild>
                                                                                                                        <w:div w:id="661663919">
                                                                                                                          <w:marLeft w:val="0"/>
                                                                                                                          <w:marRight w:val="0"/>
                                                                                                                          <w:marTop w:val="0"/>
                                                                                                                          <w:marBottom w:val="0"/>
                                                                                                                          <w:divBdr>
                                                                                                                            <w:top w:val="none" w:sz="0" w:space="0" w:color="auto"/>
                                                                                                                            <w:left w:val="none" w:sz="0" w:space="0" w:color="auto"/>
                                                                                                                            <w:bottom w:val="none" w:sz="0" w:space="0" w:color="auto"/>
                                                                                                                            <w:right w:val="none" w:sz="0" w:space="0" w:color="auto"/>
                                                                                                                          </w:divBdr>
                                                                                                                          <w:divsChild>
                                                                                                                            <w:div w:id="104113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ocial.msdn.microsoft.com/Forums/en&#8208;US/wpf/thread/75d72afa&#8208;2fff&#8208;44fd&#8208;9f0a&#8208;87753002daa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4792</Words>
  <Characters>27316</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CS2SAT Release Notes</vt:lpstr>
    </vt:vector>
  </TitlesOfParts>
  <Company>DHS/INL</Company>
  <LinksUpToDate>false</LinksUpToDate>
  <CharactersWithSpaces>32044</CharactersWithSpaces>
  <SharedDoc>false</SharedDoc>
  <HLinks>
    <vt:vector size="6" baseType="variant">
      <vt:variant>
        <vt:i4>4005965</vt:i4>
      </vt:variant>
      <vt:variant>
        <vt:i4>0</vt:i4>
      </vt:variant>
      <vt:variant>
        <vt:i4>0</vt:i4>
      </vt:variant>
      <vt:variant>
        <vt:i4>5</vt:i4>
      </vt:variant>
      <vt:variant>
        <vt:lpwstr>http://social.msdn.microsoft.com/Forums/en‐US/wpf/thread/75d72afa‐2fff‐44fd‐9f0a‐87753002daa1/</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CS2SAT Release Notes</dc:title>
  <dc:creator>CSSP</dc:creator>
  <cp:lastModifiedBy>Barry K. Hansen</cp:lastModifiedBy>
  <cp:revision>4</cp:revision>
  <cp:lastPrinted>2008-07-30T15:57:00Z</cp:lastPrinted>
  <dcterms:created xsi:type="dcterms:W3CDTF">2016-01-28T17:36:00Z</dcterms:created>
  <dcterms:modified xsi:type="dcterms:W3CDTF">2016-08-09T22:31:00Z</dcterms:modified>
</cp:coreProperties>
</file>