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D7" w:rsidRPr="004A7AF5" w:rsidRDefault="00CD753A" w:rsidP="004A7AF5">
      <w:pPr>
        <w:pStyle w:val="Heading1"/>
        <w:rPr>
          <w:sz w:val="36"/>
          <w:szCs w:val="36"/>
        </w:rPr>
      </w:pPr>
      <w:r w:rsidRPr="004A7AF5">
        <w:rPr>
          <w:sz w:val="36"/>
          <w:szCs w:val="36"/>
        </w:rPr>
        <w:t>CSET 5.0 Accessibility Test Guide</w:t>
      </w:r>
    </w:p>
    <w:p w:rsidR="00CD753A" w:rsidRDefault="00CD753A"/>
    <w:p w:rsidR="00CD753A" w:rsidRPr="004A7AF5" w:rsidRDefault="00CD753A" w:rsidP="004A7AF5">
      <w:pPr>
        <w:pStyle w:val="Heading1"/>
      </w:pPr>
      <w:bookmarkStart w:id="0" w:name="_Toc340049321"/>
      <w:r w:rsidRPr="004A7AF5">
        <w:t>Table of Contents</w:t>
      </w:r>
      <w:bookmarkEnd w:id="0"/>
    </w:p>
    <w:p w:rsidR="00CD753A" w:rsidRDefault="00CD753A" w:rsidP="00CD753A">
      <w:pPr>
        <w:pStyle w:val="TOC1"/>
        <w:tabs>
          <w:tab w:val="right" w:leader="dot" w:pos="9350"/>
        </w:tabs>
      </w:pPr>
    </w:p>
    <w:p w:rsidR="004A7AF5" w:rsidRPr="00A414BC" w:rsidRDefault="00CD753A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</w:rPr>
        <w:fldChar w:fldCharType="begin"/>
      </w:r>
      <w:r w:rsidRPr="00A414BC">
        <w:rPr>
          <w:rFonts w:ascii="Arial" w:hAnsi="Arial" w:cs="Arial"/>
        </w:rPr>
        <w:instrText xml:space="preserve"> TOC \o "1-9" </w:instrText>
      </w:r>
      <w:r w:rsidRPr="00A414BC">
        <w:rPr>
          <w:rFonts w:ascii="Arial" w:hAnsi="Arial" w:cs="Arial"/>
        </w:rPr>
        <w:fldChar w:fldCharType="separate"/>
      </w:r>
      <w:r w:rsidR="004A7AF5" w:rsidRPr="00A414BC">
        <w:rPr>
          <w:rFonts w:ascii="Arial" w:hAnsi="Arial" w:cs="Arial"/>
          <w:noProof/>
        </w:rPr>
        <w:t>Table of Contents</w:t>
      </w:r>
      <w:r w:rsidR="004A7AF5" w:rsidRPr="00A414BC">
        <w:rPr>
          <w:rFonts w:ascii="Arial" w:hAnsi="Arial" w:cs="Arial"/>
          <w:noProof/>
        </w:rPr>
        <w:tab/>
      </w:r>
      <w:r w:rsidR="004A7AF5" w:rsidRPr="00A414BC">
        <w:rPr>
          <w:rFonts w:ascii="Arial" w:hAnsi="Arial" w:cs="Arial"/>
          <w:noProof/>
        </w:rPr>
        <w:fldChar w:fldCharType="begin"/>
      </w:r>
      <w:r w:rsidR="004A7AF5" w:rsidRPr="00A414BC">
        <w:rPr>
          <w:rFonts w:ascii="Arial" w:hAnsi="Arial" w:cs="Arial"/>
          <w:noProof/>
        </w:rPr>
        <w:instrText xml:space="preserve"> PAGEREF _Toc340049321 \h </w:instrText>
      </w:r>
      <w:r w:rsidR="004A7AF5" w:rsidRPr="00A414BC">
        <w:rPr>
          <w:rFonts w:ascii="Arial" w:hAnsi="Arial" w:cs="Arial"/>
          <w:noProof/>
        </w:rPr>
      </w:r>
      <w:r w:rsidR="004A7AF5" w:rsidRPr="00A414BC">
        <w:rPr>
          <w:rFonts w:ascii="Arial" w:hAnsi="Arial" w:cs="Arial"/>
          <w:noProof/>
        </w:rPr>
        <w:fldChar w:fldCharType="separate"/>
      </w:r>
      <w:r w:rsidR="004A7AF5" w:rsidRPr="00A414BC">
        <w:rPr>
          <w:rFonts w:ascii="Arial" w:hAnsi="Arial" w:cs="Arial"/>
          <w:noProof/>
        </w:rPr>
        <w:t>1</w:t>
      </w:r>
      <w:r w:rsidR="004A7AF5"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Identification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_Toc340049322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1</w:t>
      </w:r>
      <w:r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Scope/Items to be Tested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_Toc340049323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1</w:t>
      </w:r>
      <w:r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Test Procedures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_Toc340049324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1</w:t>
      </w:r>
      <w:r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JAWS Reader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_Toc340049325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1</w:t>
      </w:r>
      <w:r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High Contrast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_Toc340049326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1</w:t>
      </w:r>
      <w:r w:rsidRPr="00A414BC">
        <w:rPr>
          <w:rFonts w:ascii="Arial" w:hAnsi="Arial" w:cs="Arial"/>
          <w:noProof/>
        </w:rPr>
        <w:fldChar w:fldCharType="end"/>
      </w:r>
    </w:p>
    <w:p w:rsidR="004A7AF5" w:rsidRPr="00A414BC" w:rsidRDefault="004A7AF5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</w:rPr>
      </w:pPr>
      <w:r w:rsidRPr="00A414BC">
        <w:rPr>
          <w:rFonts w:ascii="Arial" w:hAnsi="Arial" w:cs="Arial"/>
          <w:noProof/>
        </w:rPr>
        <w:t>Keyboard / Access Keys</w:t>
      </w:r>
      <w:r w:rsidRPr="00A414BC">
        <w:rPr>
          <w:rFonts w:ascii="Arial" w:hAnsi="Arial" w:cs="Arial"/>
          <w:noProof/>
        </w:rPr>
        <w:tab/>
      </w:r>
      <w:r w:rsidRPr="00A414BC">
        <w:rPr>
          <w:rFonts w:ascii="Arial" w:hAnsi="Arial" w:cs="Arial"/>
          <w:noProof/>
        </w:rPr>
        <w:fldChar w:fldCharType="begin"/>
      </w:r>
      <w:r w:rsidRPr="00A414BC">
        <w:rPr>
          <w:rFonts w:ascii="Arial" w:hAnsi="Arial" w:cs="Arial"/>
          <w:noProof/>
        </w:rPr>
        <w:instrText xml:space="preserve"> PAGEREF _Toc340049327 \h </w:instrText>
      </w:r>
      <w:r w:rsidRPr="00A414BC">
        <w:rPr>
          <w:rFonts w:ascii="Arial" w:hAnsi="Arial" w:cs="Arial"/>
          <w:noProof/>
        </w:rPr>
      </w:r>
      <w:r w:rsidRPr="00A414BC">
        <w:rPr>
          <w:rFonts w:ascii="Arial" w:hAnsi="Arial" w:cs="Arial"/>
          <w:noProof/>
        </w:rPr>
        <w:fldChar w:fldCharType="separate"/>
      </w:r>
      <w:r w:rsidRPr="00A414BC">
        <w:rPr>
          <w:rFonts w:ascii="Arial" w:hAnsi="Arial" w:cs="Arial"/>
          <w:noProof/>
        </w:rPr>
        <w:t>2</w:t>
      </w:r>
      <w:r w:rsidRPr="00A414BC">
        <w:rPr>
          <w:rFonts w:ascii="Arial" w:hAnsi="Arial" w:cs="Arial"/>
          <w:noProof/>
        </w:rPr>
        <w:fldChar w:fldCharType="end"/>
      </w:r>
    </w:p>
    <w:p w:rsidR="00CD753A" w:rsidRDefault="00CD753A" w:rsidP="00CD753A">
      <w:r w:rsidRPr="00A414BC">
        <w:fldChar w:fldCharType="end"/>
      </w:r>
    </w:p>
    <w:p w:rsidR="00CD753A" w:rsidRDefault="00CD753A" w:rsidP="004A7AF5">
      <w:pPr>
        <w:pStyle w:val="Heading1"/>
      </w:pPr>
      <w:bookmarkStart w:id="1" w:name="_Toc340049322"/>
      <w:r>
        <w:t>Identification</w:t>
      </w:r>
      <w:bookmarkEnd w:id="1"/>
    </w:p>
    <w:p w:rsidR="00CD753A" w:rsidRDefault="00CD753A">
      <w:r>
        <w:tab/>
        <w:t>Version: CSET 5.0</w:t>
      </w:r>
    </w:p>
    <w:p w:rsidR="00CD753A" w:rsidRDefault="00CD753A"/>
    <w:p w:rsidR="00CD753A" w:rsidRDefault="00CD753A" w:rsidP="004A7AF5">
      <w:pPr>
        <w:pStyle w:val="Heading1"/>
      </w:pPr>
      <w:bookmarkStart w:id="2" w:name="_Toc340049323"/>
      <w:r>
        <w:t>Scope/Items to be Tested</w:t>
      </w:r>
      <w:bookmarkEnd w:id="2"/>
    </w:p>
    <w:p w:rsidR="00CD753A" w:rsidRDefault="00CD753A"/>
    <w:p w:rsidR="00CD753A" w:rsidRDefault="00CD753A">
      <w:r>
        <w:t>Testing CSET 5.0 accessibility features includes the following:</w:t>
      </w:r>
    </w:p>
    <w:p w:rsidR="00CD753A" w:rsidRDefault="00CD753A" w:rsidP="00CD753A">
      <w:pPr>
        <w:pStyle w:val="ListParagraph"/>
        <w:numPr>
          <w:ilvl w:val="0"/>
          <w:numId w:val="1"/>
        </w:numPr>
      </w:pPr>
      <w:r>
        <w:t>Testing to ensure that the different features and screens of CSET 5.0 can be read by Screen Reading software. Specifically the JAWS screen reading software.</w:t>
      </w:r>
    </w:p>
    <w:p w:rsidR="00CD753A" w:rsidRDefault="00CD753A" w:rsidP="00CD753A">
      <w:pPr>
        <w:pStyle w:val="ListParagraph"/>
        <w:numPr>
          <w:ilvl w:val="0"/>
          <w:numId w:val="1"/>
        </w:numPr>
      </w:pPr>
      <w:r>
        <w:t>Testing to ensure all text areas and images respond appropriately when switching to High Contrast mode on the Windows operating system.</w:t>
      </w:r>
    </w:p>
    <w:p w:rsidR="00CD753A" w:rsidRDefault="00CD753A" w:rsidP="00CD753A">
      <w:pPr>
        <w:pStyle w:val="ListParagraph"/>
        <w:numPr>
          <w:ilvl w:val="0"/>
          <w:numId w:val="1"/>
        </w:numPr>
      </w:pPr>
      <w:r>
        <w:t>Testing to ensure that all screens except Diagram and Analysis can be navigated using the keyboard and not the mouse.</w:t>
      </w:r>
    </w:p>
    <w:p w:rsidR="00CD753A" w:rsidRDefault="00CD753A" w:rsidP="00CD753A">
      <w:pPr>
        <w:pStyle w:val="ListParagraph"/>
        <w:numPr>
          <w:ilvl w:val="0"/>
          <w:numId w:val="1"/>
        </w:numPr>
      </w:pPr>
      <w:r>
        <w:t>Testing to ensure that all access keys indicated in the Access keys document function correctly and navigate the user to the appropriate area of the application.</w:t>
      </w:r>
    </w:p>
    <w:p w:rsidR="00CD753A" w:rsidRDefault="00CD753A" w:rsidP="00CD753A"/>
    <w:p w:rsidR="00CD753A" w:rsidRPr="004A7AF5" w:rsidRDefault="00CD753A" w:rsidP="004A7AF5">
      <w:pPr>
        <w:pStyle w:val="Heading1"/>
        <w:rPr>
          <w:sz w:val="28"/>
          <w:szCs w:val="28"/>
        </w:rPr>
      </w:pPr>
      <w:bookmarkStart w:id="3" w:name="_Toc340049324"/>
      <w:r w:rsidRPr="004A7AF5">
        <w:rPr>
          <w:sz w:val="28"/>
          <w:szCs w:val="28"/>
        </w:rPr>
        <w:t>Test Procedures</w:t>
      </w:r>
      <w:bookmarkEnd w:id="3"/>
    </w:p>
    <w:p w:rsidR="00CD753A" w:rsidRDefault="00CD753A" w:rsidP="00CD753A"/>
    <w:p w:rsidR="00CD753A" w:rsidRDefault="00F83EBB" w:rsidP="004A7AF5">
      <w:pPr>
        <w:pStyle w:val="Heading1"/>
      </w:pPr>
      <w:bookmarkStart w:id="4" w:name="_Toc340049325"/>
      <w:r>
        <w:t>JAWS Reader</w:t>
      </w:r>
      <w:bookmarkEnd w:id="4"/>
    </w:p>
    <w:p w:rsidR="00F83EBB" w:rsidRDefault="00F83EBB" w:rsidP="00CD753A"/>
    <w:p w:rsidR="00F83EBB" w:rsidRDefault="00F83EBB" w:rsidP="004A7AF5">
      <w:pPr>
        <w:pStyle w:val="ListParagraph"/>
        <w:numPr>
          <w:ilvl w:val="0"/>
          <w:numId w:val="3"/>
        </w:numPr>
      </w:pPr>
      <w:r>
        <w:t>Install the Jaws reader and launch the JAWS application.</w:t>
      </w:r>
    </w:p>
    <w:p w:rsidR="00F83EBB" w:rsidRDefault="00F83EBB" w:rsidP="004A7AF5">
      <w:pPr>
        <w:pStyle w:val="ListParagraph"/>
        <w:numPr>
          <w:ilvl w:val="0"/>
          <w:numId w:val="3"/>
        </w:numPr>
      </w:pPr>
      <w:r>
        <w:t>Launch the CSET application</w:t>
      </w:r>
    </w:p>
    <w:p w:rsidR="00F83EBB" w:rsidRDefault="00F83EBB" w:rsidP="004A7AF5">
      <w:pPr>
        <w:pStyle w:val="ListParagraph"/>
        <w:numPr>
          <w:ilvl w:val="0"/>
          <w:numId w:val="3"/>
        </w:numPr>
      </w:pPr>
      <w:r>
        <w:t>Navigate to all screens and verify that the JAWS reader reads the text on the screen.</w:t>
      </w:r>
    </w:p>
    <w:p w:rsidR="00F83EBB" w:rsidRDefault="00F83EBB" w:rsidP="00CD753A"/>
    <w:p w:rsidR="00F83EBB" w:rsidRDefault="00F83EBB" w:rsidP="004A7AF5">
      <w:pPr>
        <w:pStyle w:val="Heading1"/>
      </w:pPr>
      <w:bookmarkStart w:id="5" w:name="_Toc340049326"/>
      <w:r>
        <w:t>High Contrast</w:t>
      </w:r>
      <w:bookmarkEnd w:id="5"/>
    </w:p>
    <w:p w:rsidR="00F83EBB" w:rsidRDefault="00F83EBB" w:rsidP="00CD753A"/>
    <w:p w:rsidR="00F83EBB" w:rsidRDefault="00F83EBB" w:rsidP="004A7AF5">
      <w:pPr>
        <w:pStyle w:val="ListParagraph"/>
        <w:numPr>
          <w:ilvl w:val="0"/>
          <w:numId w:val="2"/>
        </w:numPr>
      </w:pPr>
      <w:r>
        <w:t>Launch the CSET application</w:t>
      </w:r>
    </w:p>
    <w:p w:rsidR="00F83EBB" w:rsidRDefault="00F83EBB" w:rsidP="004A7AF5">
      <w:pPr>
        <w:pStyle w:val="ListParagraph"/>
        <w:numPr>
          <w:ilvl w:val="0"/>
          <w:numId w:val="2"/>
        </w:numPr>
      </w:pPr>
      <w:r>
        <w:t>Change to High Contrast Mode. (ALT + SHIFT + PRTSCN)</w:t>
      </w:r>
    </w:p>
    <w:p w:rsidR="00A414BC" w:rsidRDefault="00F83EBB" w:rsidP="004A7AF5">
      <w:pPr>
        <w:pStyle w:val="ListParagraph"/>
        <w:numPr>
          <w:ilvl w:val="0"/>
          <w:numId w:val="2"/>
        </w:numPr>
      </w:pPr>
      <w:r>
        <w:t xml:space="preserve">Verify that all text is still readable and changes to a high contrast value. I.e. white </w:t>
      </w:r>
      <w:r>
        <w:lastRenderedPageBreak/>
        <w:t xml:space="preserve">text changes to black and </w:t>
      </w:r>
      <w:proofErr w:type="spellStart"/>
      <w:r>
        <w:t>visa</w:t>
      </w:r>
      <w:proofErr w:type="spellEnd"/>
      <w:r>
        <w:t xml:space="preserve">-versa. </w:t>
      </w:r>
    </w:p>
    <w:p w:rsidR="00A414BC" w:rsidRDefault="00A414BC" w:rsidP="004A7AF5">
      <w:pPr>
        <w:pStyle w:val="ListParagraph"/>
        <w:numPr>
          <w:ilvl w:val="0"/>
          <w:numId w:val="2"/>
        </w:numPr>
      </w:pPr>
      <w:r>
        <w:t>A</w:t>
      </w:r>
      <w:r w:rsidR="00F83EBB">
        <w:t>ll colored text should change to a high contrast value</w:t>
      </w:r>
      <w:r w:rsidR="004A7AF5">
        <w:t xml:space="preserve"> of either black or white depending on the background. </w:t>
      </w:r>
    </w:p>
    <w:p w:rsidR="00F83EBB" w:rsidRDefault="004A7AF5" w:rsidP="004A7AF5">
      <w:pPr>
        <w:pStyle w:val="ListParagraph"/>
        <w:numPr>
          <w:ilvl w:val="0"/>
          <w:numId w:val="2"/>
        </w:numPr>
      </w:pPr>
      <w:r>
        <w:t>Background colors should also change values.</w:t>
      </w:r>
    </w:p>
    <w:p w:rsidR="004A7AF5" w:rsidRDefault="004A7AF5" w:rsidP="004A7AF5"/>
    <w:p w:rsidR="004A7AF5" w:rsidRDefault="004A7AF5" w:rsidP="004A7AF5">
      <w:pPr>
        <w:pStyle w:val="Heading1"/>
      </w:pPr>
      <w:bookmarkStart w:id="6" w:name="_Toc340049327"/>
      <w:r>
        <w:t>Keyboard / Access Keys</w:t>
      </w:r>
      <w:bookmarkEnd w:id="6"/>
    </w:p>
    <w:p w:rsidR="004A7AF5" w:rsidRPr="004A7AF5" w:rsidRDefault="004A7AF5" w:rsidP="004A7AF5"/>
    <w:p w:rsidR="004A7AF5" w:rsidRDefault="004A7AF5" w:rsidP="004A7AF5">
      <w:pPr>
        <w:pStyle w:val="ListParagraph"/>
        <w:numPr>
          <w:ilvl w:val="0"/>
          <w:numId w:val="4"/>
        </w:numPr>
      </w:pPr>
      <w:r>
        <w:t>Launch the CSET application</w:t>
      </w:r>
    </w:p>
    <w:p w:rsidR="004A7AF5" w:rsidRDefault="004A7AF5" w:rsidP="004A7AF5">
      <w:pPr>
        <w:pStyle w:val="ListParagraph"/>
        <w:numPr>
          <w:ilvl w:val="0"/>
          <w:numId w:val="4"/>
        </w:numPr>
      </w:pPr>
      <w:r>
        <w:t>Verify that you can navigate through each screen by using combinations of TAB, ARROW, ENTER, and SPACE keys</w:t>
      </w:r>
    </w:p>
    <w:p w:rsidR="004A7AF5" w:rsidRDefault="004A7AF5" w:rsidP="004A7AF5">
      <w:pPr>
        <w:pStyle w:val="ListParagraph"/>
        <w:numPr>
          <w:ilvl w:val="0"/>
          <w:numId w:val="4"/>
        </w:numPr>
      </w:pPr>
      <w:r>
        <w:t>Verify that all access keys specified in the Access Key document function as expected.</w:t>
      </w:r>
    </w:p>
    <w:sectPr w:rsidR="004A7AF5" w:rsidSect="004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07FC0"/>
    <w:multiLevelType w:val="hybridMultilevel"/>
    <w:tmpl w:val="682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96965"/>
    <w:multiLevelType w:val="hybridMultilevel"/>
    <w:tmpl w:val="290E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06C5"/>
    <w:multiLevelType w:val="hybridMultilevel"/>
    <w:tmpl w:val="C7BE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97BEA"/>
    <w:multiLevelType w:val="hybridMultilevel"/>
    <w:tmpl w:val="401E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53A"/>
    <w:rsid w:val="00010A23"/>
    <w:rsid w:val="00014AF1"/>
    <w:rsid w:val="00024143"/>
    <w:rsid w:val="00047E3D"/>
    <w:rsid w:val="000548BC"/>
    <w:rsid w:val="000578CE"/>
    <w:rsid w:val="00083AB0"/>
    <w:rsid w:val="00087868"/>
    <w:rsid w:val="00087D48"/>
    <w:rsid w:val="00087E3E"/>
    <w:rsid w:val="000939B6"/>
    <w:rsid w:val="000E1DA2"/>
    <w:rsid w:val="000E7440"/>
    <w:rsid w:val="00101CFB"/>
    <w:rsid w:val="001109EB"/>
    <w:rsid w:val="00115E62"/>
    <w:rsid w:val="00117FB3"/>
    <w:rsid w:val="001201F1"/>
    <w:rsid w:val="001509A3"/>
    <w:rsid w:val="00174465"/>
    <w:rsid w:val="00182C4C"/>
    <w:rsid w:val="001A3A45"/>
    <w:rsid w:val="001F1A95"/>
    <w:rsid w:val="001F4728"/>
    <w:rsid w:val="002007D8"/>
    <w:rsid w:val="002051C2"/>
    <w:rsid w:val="00217F68"/>
    <w:rsid w:val="00234D7D"/>
    <w:rsid w:val="00245FAC"/>
    <w:rsid w:val="00246138"/>
    <w:rsid w:val="00247921"/>
    <w:rsid w:val="002572E3"/>
    <w:rsid w:val="002658B2"/>
    <w:rsid w:val="00265E9D"/>
    <w:rsid w:val="00272CE5"/>
    <w:rsid w:val="0029392C"/>
    <w:rsid w:val="002A3A35"/>
    <w:rsid w:val="002B2940"/>
    <w:rsid w:val="002C18C2"/>
    <w:rsid w:val="002C4BFC"/>
    <w:rsid w:val="003038C4"/>
    <w:rsid w:val="0030576E"/>
    <w:rsid w:val="00332107"/>
    <w:rsid w:val="00336BC2"/>
    <w:rsid w:val="003408BB"/>
    <w:rsid w:val="003431E1"/>
    <w:rsid w:val="00350D5F"/>
    <w:rsid w:val="0035469A"/>
    <w:rsid w:val="003557AE"/>
    <w:rsid w:val="003561E0"/>
    <w:rsid w:val="00367F09"/>
    <w:rsid w:val="003709BE"/>
    <w:rsid w:val="003736D6"/>
    <w:rsid w:val="00386CE0"/>
    <w:rsid w:val="003A5B78"/>
    <w:rsid w:val="003D529C"/>
    <w:rsid w:val="003D6FF4"/>
    <w:rsid w:val="003F2F7E"/>
    <w:rsid w:val="00407F4A"/>
    <w:rsid w:val="004179CF"/>
    <w:rsid w:val="00431F4D"/>
    <w:rsid w:val="00456698"/>
    <w:rsid w:val="004614F9"/>
    <w:rsid w:val="00474A3B"/>
    <w:rsid w:val="00477491"/>
    <w:rsid w:val="004814C3"/>
    <w:rsid w:val="00497678"/>
    <w:rsid w:val="004A457A"/>
    <w:rsid w:val="004A7AF5"/>
    <w:rsid w:val="004B484C"/>
    <w:rsid w:val="004D2989"/>
    <w:rsid w:val="004D2D4E"/>
    <w:rsid w:val="004E11F9"/>
    <w:rsid w:val="004F21D7"/>
    <w:rsid w:val="00501FB4"/>
    <w:rsid w:val="00520782"/>
    <w:rsid w:val="00541D5B"/>
    <w:rsid w:val="00570091"/>
    <w:rsid w:val="005B5015"/>
    <w:rsid w:val="005B61BF"/>
    <w:rsid w:val="005F2BE6"/>
    <w:rsid w:val="005F2C77"/>
    <w:rsid w:val="00607CA7"/>
    <w:rsid w:val="006101C0"/>
    <w:rsid w:val="006171B4"/>
    <w:rsid w:val="0062261B"/>
    <w:rsid w:val="00643940"/>
    <w:rsid w:val="006547E8"/>
    <w:rsid w:val="006775C3"/>
    <w:rsid w:val="006A5343"/>
    <w:rsid w:val="006B4D06"/>
    <w:rsid w:val="006C2556"/>
    <w:rsid w:val="006D3DA9"/>
    <w:rsid w:val="0072196E"/>
    <w:rsid w:val="0073206E"/>
    <w:rsid w:val="00741F7C"/>
    <w:rsid w:val="007532FA"/>
    <w:rsid w:val="007638E7"/>
    <w:rsid w:val="007B52C4"/>
    <w:rsid w:val="007B5305"/>
    <w:rsid w:val="007C68C0"/>
    <w:rsid w:val="007D0BAB"/>
    <w:rsid w:val="007E7B0E"/>
    <w:rsid w:val="007F4E54"/>
    <w:rsid w:val="007F56A9"/>
    <w:rsid w:val="007F771D"/>
    <w:rsid w:val="00810941"/>
    <w:rsid w:val="00812469"/>
    <w:rsid w:val="0083236C"/>
    <w:rsid w:val="00833CB5"/>
    <w:rsid w:val="008515FE"/>
    <w:rsid w:val="00852214"/>
    <w:rsid w:val="00853351"/>
    <w:rsid w:val="00874225"/>
    <w:rsid w:val="008A18AC"/>
    <w:rsid w:val="008C27C1"/>
    <w:rsid w:val="008D7CA5"/>
    <w:rsid w:val="008E256A"/>
    <w:rsid w:val="008F1578"/>
    <w:rsid w:val="009019E6"/>
    <w:rsid w:val="00905B82"/>
    <w:rsid w:val="00913426"/>
    <w:rsid w:val="00934604"/>
    <w:rsid w:val="00962705"/>
    <w:rsid w:val="00965099"/>
    <w:rsid w:val="0098287B"/>
    <w:rsid w:val="0099076F"/>
    <w:rsid w:val="009C2B57"/>
    <w:rsid w:val="009C2FE4"/>
    <w:rsid w:val="009D5E57"/>
    <w:rsid w:val="00A07E82"/>
    <w:rsid w:val="00A17239"/>
    <w:rsid w:val="00A31956"/>
    <w:rsid w:val="00A414BC"/>
    <w:rsid w:val="00A467FD"/>
    <w:rsid w:val="00A50C71"/>
    <w:rsid w:val="00A62253"/>
    <w:rsid w:val="00A77432"/>
    <w:rsid w:val="00AB1633"/>
    <w:rsid w:val="00AF3B38"/>
    <w:rsid w:val="00B04407"/>
    <w:rsid w:val="00B2532C"/>
    <w:rsid w:val="00B27369"/>
    <w:rsid w:val="00B54D50"/>
    <w:rsid w:val="00B608FB"/>
    <w:rsid w:val="00B71B31"/>
    <w:rsid w:val="00B74F29"/>
    <w:rsid w:val="00B83C12"/>
    <w:rsid w:val="00BC1E00"/>
    <w:rsid w:val="00BC7796"/>
    <w:rsid w:val="00BE2FAB"/>
    <w:rsid w:val="00BE4523"/>
    <w:rsid w:val="00BE6C16"/>
    <w:rsid w:val="00BE7C9A"/>
    <w:rsid w:val="00C05145"/>
    <w:rsid w:val="00C226DE"/>
    <w:rsid w:val="00C23FEA"/>
    <w:rsid w:val="00C2758F"/>
    <w:rsid w:val="00C27DBA"/>
    <w:rsid w:val="00C408D4"/>
    <w:rsid w:val="00C40F92"/>
    <w:rsid w:val="00C52CA0"/>
    <w:rsid w:val="00C67086"/>
    <w:rsid w:val="00C67699"/>
    <w:rsid w:val="00C75C85"/>
    <w:rsid w:val="00C94E95"/>
    <w:rsid w:val="00CA5782"/>
    <w:rsid w:val="00CC0CF5"/>
    <w:rsid w:val="00CD753A"/>
    <w:rsid w:val="00CE7C22"/>
    <w:rsid w:val="00CF30C4"/>
    <w:rsid w:val="00CF7E01"/>
    <w:rsid w:val="00D159E7"/>
    <w:rsid w:val="00D3615B"/>
    <w:rsid w:val="00D638A3"/>
    <w:rsid w:val="00D820BA"/>
    <w:rsid w:val="00D92089"/>
    <w:rsid w:val="00DA1EDD"/>
    <w:rsid w:val="00DC5635"/>
    <w:rsid w:val="00DC7857"/>
    <w:rsid w:val="00DD5FED"/>
    <w:rsid w:val="00DF044D"/>
    <w:rsid w:val="00E155FD"/>
    <w:rsid w:val="00E204AB"/>
    <w:rsid w:val="00E20EFE"/>
    <w:rsid w:val="00E41CB7"/>
    <w:rsid w:val="00E44B60"/>
    <w:rsid w:val="00E65CCC"/>
    <w:rsid w:val="00E732A3"/>
    <w:rsid w:val="00E752CA"/>
    <w:rsid w:val="00E9719E"/>
    <w:rsid w:val="00EA03E1"/>
    <w:rsid w:val="00EB0228"/>
    <w:rsid w:val="00EB214A"/>
    <w:rsid w:val="00EC3B28"/>
    <w:rsid w:val="00EE69C6"/>
    <w:rsid w:val="00EF265C"/>
    <w:rsid w:val="00EF61DF"/>
    <w:rsid w:val="00F03822"/>
    <w:rsid w:val="00F04735"/>
    <w:rsid w:val="00F14C61"/>
    <w:rsid w:val="00F17984"/>
    <w:rsid w:val="00F212EE"/>
    <w:rsid w:val="00F25892"/>
    <w:rsid w:val="00F277AC"/>
    <w:rsid w:val="00F31B44"/>
    <w:rsid w:val="00F45958"/>
    <w:rsid w:val="00F5236F"/>
    <w:rsid w:val="00F83EBB"/>
    <w:rsid w:val="00F93507"/>
    <w:rsid w:val="00F97DD5"/>
    <w:rsid w:val="00FB6754"/>
    <w:rsid w:val="00FB68C2"/>
    <w:rsid w:val="00FB6D56"/>
    <w:rsid w:val="00FD65B1"/>
    <w:rsid w:val="00FF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7AF5"/>
    <w:pPr>
      <w:outlineLvl w:val="0"/>
    </w:pPr>
    <w:rPr>
      <w:rFonts w:ascii="Adobe Garamond Pro Bold" w:hAnsi="Adobe Garamond Pro Bold" w:cs="Century Gothic"/>
      <w:caps/>
      <w:smallCaps/>
      <w:shadow/>
      <w:color w:val="005C8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8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7AF5"/>
    <w:rPr>
      <w:rFonts w:ascii="Adobe Garamond Pro Bold" w:eastAsiaTheme="minorEastAsia" w:hAnsi="Adobe Garamond Pro Bold" w:cs="Century Gothic"/>
      <w:caps/>
      <w:smallCaps/>
      <w:shadow/>
      <w:color w:val="005C8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0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753A"/>
    <w:pPr>
      <w:widowControl/>
      <w:autoSpaceDE/>
      <w:autoSpaceDN/>
      <w:adjustRightInd/>
      <w:spacing w:after="100" w:line="27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CD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INL</dc:creator>
  <cp:lastModifiedBy>INL</cp:lastModifiedBy>
  <cp:revision>2</cp:revision>
  <dcterms:created xsi:type="dcterms:W3CDTF">2012-11-07T17:31:00Z</dcterms:created>
  <dcterms:modified xsi:type="dcterms:W3CDTF">2012-11-07T18:02:00Z</dcterms:modified>
</cp:coreProperties>
</file>