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A9547" w14:textId="77777777" w:rsidR="006E75C4" w:rsidRPr="00D40E77" w:rsidRDefault="004D06CB" w:rsidP="00D76055">
      <w:pPr>
        <w:jc w:val="center"/>
        <w:rPr>
          <w:rFonts w:ascii="Arial" w:eastAsia="Arial Unicode MS" w:hAnsi="Arial" w:cs="Arial"/>
          <w:b/>
          <w:color w:val="000000" w:themeColor="text1"/>
        </w:rPr>
      </w:pPr>
      <w:r>
        <w:rPr>
          <w:noProof/>
        </w:rPr>
        <w:drawing>
          <wp:inline distT="0" distB="0" distL="0" distR="0" wp14:anchorId="68B8E014" wp14:editId="1779520F">
            <wp:extent cx="4286250" cy="974785"/>
            <wp:effectExtent l="19050" t="19050" r="19050" b="15875"/>
            <wp:docPr id="3"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7"/>
                    <a:srcRect t="30625" b="46633"/>
                    <a:stretch/>
                  </pic:blipFill>
                  <pic:spPr>
                    <a:xfrm>
                      <a:off x="0" y="0"/>
                      <a:ext cx="4286250" cy="974785"/>
                    </a:xfrm>
                    <a:prstGeom prst="rect">
                      <a:avLst/>
                    </a:prstGeom>
                    <a:ln>
                      <a:solidFill>
                        <a:schemeClr val="bg1">
                          <a:lumMod val="50000"/>
                        </a:schemeClr>
                      </a:solidFill>
                    </a:ln>
                  </pic:spPr>
                </pic:pic>
              </a:graphicData>
            </a:graphic>
          </wp:inline>
        </w:drawing>
      </w:r>
    </w:p>
    <w:p w14:paraId="13ED6863" w14:textId="77777777" w:rsidR="006E75C4" w:rsidRPr="00D40E77" w:rsidRDefault="006E75C4" w:rsidP="00D76055">
      <w:pPr>
        <w:jc w:val="center"/>
        <w:rPr>
          <w:rFonts w:ascii="Arial" w:eastAsia="Arial Unicode MS" w:hAnsi="Arial" w:cs="Arial"/>
          <w:b/>
          <w:color w:val="000000" w:themeColor="text1"/>
        </w:rPr>
      </w:pPr>
    </w:p>
    <w:p w14:paraId="15CA67A8" w14:textId="278BFB4B" w:rsidR="006C25A0" w:rsidRPr="006F1B4A" w:rsidRDefault="00D76055" w:rsidP="00D76055">
      <w:pPr>
        <w:jc w:val="center"/>
        <w:rPr>
          <w:rFonts w:ascii="Arial" w:eastAsia="Arial Unicode MS" w:hAnsi="Arial" w:cs="Arial"/>
          <w:b/>
          <w:color w:val="003366"/>
          <w:sz w:val="56"/>
          <w:szCs w:val="56"/>
        </w:rPr>
      </w:pPr>
      <w:r w:rsidRPr="006F1B4A">
        <w:rPr>
          <w:rFonts w:ascii="Arial" w:eastAsia="Arial Unicode MS" w:hAnsi="Arial" w:cs="Arial"/>
          <w:b/>
          <w:color w:val="003366"/>
          <w:sz w:val="56"/>
          <w:szCs w:val="56"/>
        </w:rPr>
        <w:t xml:space="preserve">CSET </w:t>
      </w:r>
      <w:r w:rsidR="00722983">
        <w:rPr>
          <w:rFonts w:ascii="Arial" w:eastAsia="Arial Unicode MS" w:hAnsi="Arial" w:cs="Arial"/>
          <w:b/>
          <w:color w:val="003366"/>
          <w:sz w:val="56"/>
          <w:szCs w:val="56"/>
        </w:rPr>
        <w:t>8</w:t>
      </w:r>
      <w:r w:rsidR="00410849" w:rsidRPr="006F1B4A">
        <w:rPr>
          <w:rFonts w:ascii="Arial" w:eastAsia="Arial Unicode MS" w:hAnsi="Arial" w:cs="Arial"/>
          <w:b/>
          <w:color w:val="003366"/>
          <w:sz w:val="56"/>
          <w:szCs w:val="56"/>
        </w:rPr>
        <w:t>.</w:t>
      </w:r>
      <w:r w:rsidR="003E63A9">
        <w:rPr>
          <w:rFonts w:ascii="Arial" w:eastAsia="Arial Unicode MS" w:hAnsi="Arial" w:cs="Arial"/>
          <w:b/>
          <w:color w:val="003366"/>
          <w:sz w:val="56"/>
          <w:szCs w:val="56"/>
        </w:rPr>
        <w:t>1</w:t>
      </w:r>
      <w:r w:rsidR="005A5B17" w:rsidRPr="006F1B4A">
        <w:rPr>
          <w:rFonts w:ascii="Arial" w:eastAsia="Arial Unicode MS" w:hAnsi="Arial" w:cs="Arial"/>
          <w:b/>
          <w:color w:val="003366"/>
          <w:sz w:val="56"/>
          <w:szCs w:val="56"/>
        </w:rPr>
        <w:t xml:space="preserve"> – Read</w:t>
      </w:r>
      <w:r w:rsidRPr="006F1B4A">
        <w:rPr>
          <w:rFonts w:ascii="Arial" w:eastAsia="Arial Unicode MS" w:hAnsi="Arial" w:cs="Arial"/>
          <w:b/>
          <w:color w:val="003366"/>
          <w:sz w:val="56"/>
          <w:szCs w:val="56"/>
        </w:rPr>
        <w:t>Me</w:t>
      </w:r>
    </w:p>
    <w:p w14:paraId="10F76061" w14:textId="4E66E024" w:rsidR="00D76055" w:rsidRPr="001113D3" w:rsidRDefault="00D76055" w:rsidP="00CA4C5C">
      <w:pPr>
        <w:pStyle w:val="P-Heading2"/>
        <w:rPr>
          <w:rFonts w:hint="eastAsia"/>
        </w:rPr>
      </w:pPr>
      <w:r w:rsidRPr="001113D3">
        <w:t xml:space="preserve">Files on the CSET </w:t>
      </w:r>
      <w:r w:rsidR="0028040C" w:rsidRPr="001113D3">
        <w:t>disk</w:t>
      </w:r>
      <w:r w:rsidRPr="001113D3">
        <w:t xml:space="preserve"> or </w:t>
      </w:r>
      <w:r w:rsidR="0028040C" w:rsidRPr="001113D3">
        <w:t>c</w:t>
      </w:r>
      <w:r w:rsidRPr="001113D3">
        <w:t xml:space="preserve">ontained in the </w:t>
      </w:r>
      <w:r w:rsidR="005F2749" w:rsidRPr="001113D3">
        <w:t>.</w:t>
      </w:r>
      <w:r w:rsidRPr="001113D3">
        <w:t>ISO file</w:t>
      </w:r>
      <w:r w:rsidR="00E07F06">
        <w:t xml:space="preserve"> include </w:t>
      </w:r>
    </w:p>
    <w:tbl>
      <w:tblPr>
        <w:tblStyle w:val="TableGrid"/>
        <w:tblW w:w="0" w:type="auto"/>
        <w:tblLook w:val="04A0" w:firstRow="1" w:lastRow="0" w:firstColumn="1" w:lastColumn="0" w:noHBand="0" w:noVBand="1"/>
      </w:tblPr>
      <w:tblGrid>
        <w:gridCol w:w="3078"/>
        <w:gridCol w:w="6498"/>
      </w:tblGrid>
      <w:tr w:rsidR="00D76055" w14:paraId="08AA85A7" w14:textId="77777777" w:rsidTr="00D40E77">
        <w:trPr>
          <w:trHeight w:val="432"/>
        </w:trPr>
        <w:tc>
          <w:tcPr>
            <w:tcW w:w="3078" w:type="dxa"/>
            <w:shd w:val="clear" w:color="auto" w:fill="003366"/>
            <w:vAlign w:val="center"/>
          </w:tcPr>
          <w:p w14:paraId="7D3917E1" w14:textId="77777777" w:rsidR="00D76055" w:rsidRPr="00D76055" w:rsidRDefault="00D76055" w:rsidP="007A45FE">
            <w:pPr>
              <w:jc w:val="center"/>
              <w:rPr>
                <w:rFonts w:ascii="Arial" w:hAnsi="Arial" w:cs="Arial"/>
                <w:b/>
                <w:color w:val="FFFFFF" w:themeColor="background1"/>
              </w:rPr>
            </w:pPr>
            <w:r>
              <w:rPr>
                <w:rFonts w:ascii="Arial" w:hAnsi="Arial" w:cs="Arial"/>
                <w:b/>
                <w:color w:val="FFFFFF" w:themeColor="background1"/>
              </w:rPr>
              <w:t>File Name</w:t>
            </w:r>
          </w:p>
        </w:tc>
        <w:tc>
          <w:tcPr>
            <w:tcW w:w="6498" w:type="dxa"/>
            <w:shd w:val="clear" w:color="auto" w:fill="003366"/>
            <w:vAlign w:val="center"/>
          </w:tcPr>
          <w:p w14:paraId="1256027F" w14:textId="77777777" w:rsidR="00D76055" w:rsidRPr="00D76055" w:rsidRDefault="00D76055" w:rsidP="007A45FE">
            <w:pPr>
              <w:jc w:val="center"/>
              <w:rPr>
                <w:rFonts w:ascii="Arial" w:hAnsi="Arial" w:cs="Arial"/>
                <w:b/>
                <w:color w:val="FFFFFF" w:themeColor="background1"/>
              </w:rPr>
            </w:pPr>
            <w:r>
              <w:rPr>
                <w:rFonts w:ascii="Arial" w:hAnsi="Arial" w:cs="Arial"/>
                <w:b/>
                <w:color w:val="FFFFFF" w:themeColor="background1"/>
              </w:rPr>
              <w:t>Description</w:t>
            </w:r>
          </w:p>
        </w:tc>
      </w:tr>
      <w:tr w:rsidR="000C5CBE" w14:paraId="3B963B0F" w14:textId="77777777" w:rsidTr="0028040C">
        <w:trPr>
          <w:trHeight w:val="1008"/>
        </w:trPr>
        <w:tc>
          <w:tcPr>
            <w:tcW w:w="3078" w:type="dxa"/>
            <w:vAlign w:val="center"/>
          </w:tcPr>
          <w:p w14:paraId="10D5FE09" w14:textId="529698B7" w:rsidR="000C5CBE" w:rsidRDefault="00F3621E" w:rsidP="00835612">
            <w:pPr>
              <w:rPr>
                <w:rFonts w:ascii="Arial" w:hAnsi="Arial" w:cs="Arial"/>
              </w:rPr>
            </w:pPr>
            <w:r>
              <w:rPr>
                <w:rFonts w:ascii="Arial" w:hAnsi="Arial" w:cs="Arial"/>
              </w:rPr>
              <w:t>CSET_</w:t>
            </w:r>
            <w:r w:rsidR="00E07F06">
              <w:rPr>
                <w:rFonts w:ascii="Arial" w:hAnsi="Arial" w:cs="Arial"/>
              </w:rPr>
              <w:t>S</w:t>
            </w:r>
            <w:r w:rsidR="000C5CBE">
              <w:rPr>
                <w:rFonts w:ascii="Arial" w:hAnsi="Arial" w:cs="Arial"/>
              </w:rPr>
              <w:t>etup.exe</w:t>
            </w:r>
          </w:p>
        </w:tc>
        <w:tc>
          <w:tcPr>
            <w:tcW w:w="6498" w:type="dxa"/>
            <w:vAlign w:val="center"/>
          </w:tcPr>
          <w:p w14:paraId="7C7F52BE" w14:textId="77777777" w:rsidR="000C5CBE" w:rsidRDefault="000C5CBE" w:rsidP="000C5CBE">
            <w:pPr>
              <w:rPr>
                <w:rFonts w:ascii="Arial" w:hAnsi="Arial" w:cs="Arial"/>
              </w:rPr>
            </w:pPr>
            <w:r>
              <w:rPr>
                <w:rFonts w:ascii="Arial" w:hAnsi="Arial" w:cs="Arial"/>
              </w:rPr>
              <w:t>This is the installation program that will start up if you have auto-run enabled. If not, then this is the file that should be initiated to begin the installation process.</w:t>
            </w:r>
          </w:p>
        </w:tc>
      </w:tr>
      <w:tr w:rsidR="000C5CBE" w14:paraId="7A7E8969" w14:textId="77777777" w:rsidTr="0028040C">
        <w:trPr>
          <w:trHeight w:val="1008"/>
        </w:trPr>
        <w:tc>
          <w:tcPr>
            <w:tcW w:w="3078" w:type="dxa"/>
            <w:vAlign w:val="center"/>
          </w:tcPr>
          <w:p w14:paraId="0D6487FE" w14:textId="77777777" w:rsidR="000C5CBE" w:rsidRDefault="000C5CBE" w:rsidP="00835612">
            <w:pPr>
              <w:rPr>
                <w:rFonts w:ascii="Arial" w:hAnsi="Arial" w:cs="Arial"/>
              </w:rPr>
            </w:pPr>
            <w:r>
              <w:rPr>
                <w:rFonts w:ascii="Arial" w:hAnsi="Arial" w:cs="Arial"/>
              </w:rPr>
              <w:t>ReadMe.pdf</w:t>
            </w:r>
          </w:p>
        </w:tc>
        <w:tc>
          <w:tcPr>
            <w:tcW w:w="6498" w:type="dxa"/>
            <w:vAlign w:val="center"/>
          </w:tcPr>
          <w:p w14:paraId="64C1D112" w14:textId="7C4D00B3" w:rsidR="000C5CBE" w:rsidRDefault="000C5CBE" w:rsidP="000C5CBE">
            <w:pPr>
              <w:rPr>
                <w:rFonts w:ascii="Arial" w:hAnsi="Arial" w:cs="Arial"/>
              </w:rPr>
            </w:pPr>
            <w:r>
              <w:rPr>
                <w:rFonts w:ascii="Arial" w:hAnsi="Arial" w:cs="Arial"/>
              </w:rPr>
              <w:t xml:space="preserve">This document. It includes basics on </w:t>
            </w:r>
            <w:r w:rsidR="00E07F06">
              <w:rPr>
                <w:rFonts w:ascii="Arial" w:hAnsi="Arial" w:cs="Arial"/>
              </w:rPr>
              <w:t xml:space="preserve">system </w:t>
            </w:r>
            <w:r>
              <w:rPr>
                <w:rFonts w:ascii="Arial" w:hAnsi="Arial" w:cs="Arial"/>
              </w:rPr>
              <w:t>requirements and how to get started with an assessment. It also includes advisory information and any known issues.</w:t>
            </w:r>
          </w:p>
        </w:tc>
      </w:tr>
      <w:tr w:rsidR="000C5CBE" w14:paraId="62376DE3" w14:textId="77777777" w:rsidTr="0028040C">
        <w:trPr>
          <w:trHeight w:val="1008"/>
        </w:trPr>
        <w:tc>
          <w:tcPr>
            <w:tcW w:w="3078" w:type="dxa"/>
            <w:vAlign w:val="center"/>
          </w:tcPr>
          <w:p w14:paraId="636A743C" w14:textId="77777777" w:rsidR="000C5CBE" w:rsidRDefault="000C5CBE" w:rsidP="00D81FF0">
            <w:pPr>
              <w:rPr>
                <w:rFonts w:ascii="Arial" w:hAnsi="Arial" w:cs="Arial"/>
              </w:rPr>
            </w:pPr>
            <w:r>
              <w:rPr>
                <w:rFonts w:ascii="Arial" w:hAnsi="Arial" w:cs="Arial"/>
              </w:rPr>
              <w:t>Accessibility_</w:t>
            </w:r>
            <w:r w:rsidR="00D81FF0">
              <w:rPr>
                <w:rFonts w:ascii="Arial" w:hAnsi="Arial" w:cs="Arial"/>
              </w:rPr>
              <w:t>Features</w:t>
            </w:r>
            <w:r>
              <w:rPr>
                <w:rFonts w:ascii="Arial" w:hAnsi="Arial" w:cs="Arial"/>
              </w:rPr>
              <w:t xml:space="preserve">.pdf </w:t>
            </w:r>
          </w:p>
        </w:tc>
        <w:tc>
          <w:tcPr>
            <w:tcW w:w="6498" w:type="dxa"/>
            <w:vAlign w:val="center"/>
          </w:tcPr>
          <w:p w14:paraId="05F9FBA4" w14:textId="5BB1A56F" w:rsidR="000C5CBE" w:rsidRDefault="000C5CBE" w:rsidP="00E07F06">
            <w:pPr>
              <w:rPr>
                <w:rFonts w:ascii="Arial" w:hAnsi="Arial" w:cs="Arial"/>
              </w:rPr>
            </w:pPr>
            <w:r>
              <w:rPr>
                <w:rFonts w:ascii="Arial" w:hAnsi="Arial" w:cs="Arial"/>
              </w:rPr>
              <w:t>The document contains information about accessibility features in the tool.</w:t>
            </w:r>
          </w:p>
        </w:tc>
      </w:tr>
      <w:tr w:rsidR="000C5CBE" w14:paraId="238953C6" w14:textId="77777777" w:rsidTr="00010FF1">
        <w:trPr>
          <w:trHeight w:val="1160"/>
        </w:trPr>
        <w:tc>
          <w:tcPr>
            <w:tcW w:w="3078" w:type="dxa"/>
            <w:vAlign w:val="center"/>
          </w:tcPr>
          <w:p w14:paraId="037F76DC" w14:textId="77777777" w:rsidR="000C5CBE" w:rsidRDefault="000C5CBE" w:rsidP="00010FF1">
            <w:pPr>
              <w:rPr>
                <w:rFonts w:ascii="Arial" w:hAnsi="Arial" w:cs="Arial"/>
              </w:rPr>
            </w:pPr>
            <w:r>
              <w:rPr>
                <w:rFonts w:ascii="Arial" w:hAnsi="Arial" w:cs="Arial"/>
              </w:rPr>
              <w:t>User</w:t>
            </w:r>
            <w:r w:rsidR="00010FF1">
              <w:rPr>
                <w:rFonts w:ascii="Arial" w:hAnsi="Arial" w:cs="Arial"/>
              </w:rPr>
              <w:t xml:space="preserve"> </w:t>
            </w:r>
            <w:r>
              <w:rPr>
                <w:rFonts w:ascii="Arial" w:hAnsi="Arial" w:cs="Arial"/>
              </w:rPr>
              <w:t>Guide.pdf</w:t>
            </w:r>
          </w:p>
        </w:tc>
        <w:tc>
          <w:tcPr>
            <w:tcW w:w="6498" w:type="dxa"/>
            <w:vAlign w:val="center"/>
          </w:tcPr>
          <w:p w14:paraId="4BFF7DC9" w14:textId="2B3A72A5" w:rsidR="000C5CBE" w:rsidRDefault="000C5CBE" w:rsidP="00E07F06">
            <w:pPr>
              <w:rPr>
                <w:rFonts w:ascii="Arial" w:hAnsi="Arial" w:cs="Arial"/>
              </w:rPr>
            </w:pPr>
            <w:r>
              <w:rPr>
                <w:rFonts w:ascii="Arial" w:hAnsi="Arial" w:cs="Arial"/>
              </w:rPr>
              <w:t xml:space="preserve">This is the complete User Guide for the system. It is available from the </w:t>
            </w:r>
            <w:r w:rsidR="00E07F06">
              <w:rPr>
                <w:rFonts w:ascii="Arial" w:hAnsi="Arial" w:cs="Arial"/>
              </w:rPr>
              <w:t>Home</w:t>
            </w:r>
            <w:r>
              <w:rPr>
                <w:rFonts w:ascii="Arial" w:hAnsi="Arial" w:cs="Arial"/>
              </w:rPr>
              <w:t xml:space="preserve"> screen in the tool. </w:t>
            </w:r>
            <w:r w:rsidR="00010FF1">
              <w:rPr>
                <w:rFonts w:ascii="Arial" w:hAnsi="Arial" w:cs="Arial"/>
              </w:rPr>
              <w:t xml:space="preserve">Additional user help can be found within the tool </w:t>
            </w:r>
            <w:r>
              <w:rPr>
                <w:rFonts w:ascii="Arial" w:hAnsi="Arial" w:cs="Arial"/>
              </w:rPr>
              <w:t xml:space="preserve">through the </w:t>
            </w:r>
            <w:r w:rsidR="00E07F06">
              <w:rPr>
                <w:rFonts w:ascii="Arial" w:hAnsi="Arial" w:cs="Arial"/>
              </w:rPr>
              <w:t>on-screen CSET H</w:t>
            </w:r>
            <w:r>
              <w:rPr>
                <w:rFonts w:ascii="Arial" w:hAnsi="Arial" w:cs="Arial"/>
              </w:rPr>
              <w:t>elp system.</w:t>
            </w:r>
          </w:p>
        </w:tc>
      </w:tr>
    </w:tbl>
    <w:p w14:paraId="665F9EE8" w14:textId="77777777" w:rsidR="007A45FE" w:rsidRPr="00500B23" w:rsidRDefault="007A45FE" w:rsidP="00D76055">
      <w:pPr>
        <w:spacing w:after="0" w:line="240" w:lineRule="auto"/>
        <w:rPr>
          <w:rFonts w:ascii="Arial" w:hAnsi="Arial" w:cs="Arial"/>
        </w:rPr>
      </w:pPr>
    </w:p>
    <w:p w14:paraId="7D600B29" w14:textId="77777777" w:rsidR="007A45FE" w:rsidRPr="006F1B4A" w:rsidRDefault="007A45FE" w:rsidP="00CA4C5C">
      <w:pPr>
        <w:pStyle w:val="P-Heading2"/>
        <w:rPr>
          <w:rFonts w:hint="eastAsia"/>
        </w:rPr>
      </w:pPr>
      <w:r w:rsidRPr="006F1B4A">
        <w:t>System Requirements</w:t>
      </w:r>
    </w:p>
    <w:p w14:paraId="68991EC6" w14:textId="77777777" w:rsidR="00EB4248" w:rsidRPr="00EB4248" w:rsidRDefault="00EB4248" w:rsidP="00EB4248">
      <w:pPr>
        <w:pStyle w:val="BodyText"/>
        <w:rPr>
          <w:rFonts w:ascii="Arial" w:hAnsi="Arial" w:cs="Arial"/>
        </w:rPr>
      </w:pPr>
      <w:r w:rsidRPr="00EB4248">
        <w:rPr>
          <w:rFonts w:ascii="Arial" w:hAnsi="Arial" w:cs="Arial"/>
        </w:rPr>
        <w:t>It is recommended that users meet the minimum system hardware and software requirements prior to installing CSET. This includes:</w:t>
      </w:r>
    </w:p>
    <w:p w14:paraId="553E8DEF" w14:textId="77777777" w:rsidR="00EB4248" w:rsidRPr="00EB4248" w:rsidRDefault="00EB4248" w:rsidP="00EB4248">
      <w:pPr>
        <w:pStyle w:val="ListBullet"/>
        <w:rPr>
          <w:rFonts w:ascii="Arial" w:hAnsi="Arial" w:cs="Arial"/>
        </w:rPr>
      </w:pPr>
      <w:r w:rsidRPr="00EB4248">
        <w:rPr>
          <w:rFonts w:ascii="Arial" w:hAnsi="Arial" w:cs="Arial"/>
        </w:rPr>
        <w:t>Pentium dual core 2.2 GHz p</w:t>
      </w:r>
      <w:r w:rsidR="00014CEF">
        <w:rPr>
          <w:rFonts w:ascii="Arial" w:hAnsi="Arial" w:cs="Arial"/>
        </w:rPr>
        <w:t>rocessor (Intel x86 compatible)</w:t>
      </w:r>
      <w:r w:rsidRPr="00EB4248">
        <w:rPr>
          <w:rFonts w:ascii="Arial" w:hAnsi="Arial" w:cs="Arial"/>
        </w:rPr>
        <w:t xml:space="preserve"> </w:t>
      </w:r>
    </w:p>
    <w:p w14:paraId="07CF39B2" w14:textId="691516EE" w:rsidR="00EB4248" w:rsidRPr="00DF6487" w:rsidRDefault="00FC1B3D" w:rsidP="00EB4248">
      <w:pPr>
        <w:pStyle w:val="ListBullet"/>
        <w:rPr>
          <w:rFonts w:ascii="Arial" w:hAnsi="Arial" w:cs="Arial"/>
        </w:rPr>
      </w:pPr>
      <w:r>
        <w:rPr>
          <w:rFonts w:ascii="Arial" w:hAnsi="Arial" w:cs="Arial"/>
        </w:rPr>
        <w:t>5</w:t>
      </w:r>
      <w:r w:rsidR="00DF6487">
        <w:rPr>
          <w:rFonts w:ascii="Arial" w:hAnsi="Arial" w:cs="Arial"/>
        </w:rPr>
        <w:t xml:space="preserve"> GB </w:t>
      </w:r>
      <w:r w:rsidR="0041356A">
        <w:rPr>
          <w:rFonts w:ascii="Arial" w:hAnsi="Arial" w:cs="Arial"/>
        </w:rPr>
        <w:t>f</w:t>
      </w:r>
      <w:r w:rsidR="00DF6487">
        <w:rPr>
          <w:rFonts w:ascii="Arial" w:hAnsi="Arial" w:cs="Arial"/>
        </w:rPr>
        <w:t xml:space="preserve">ree </w:t>
      </w:r>
      <w:r w:rsidR="00EB4248" w:rsidRPr="00DF6487">
        <w:rPr>
          <w:rFonts w:ascii="Arial" w:hAnsi="Arial" w:cs="Arial"/>
        </w:rPr>
        <w:t>disk space</w:t>
      </w:r>
      <w:r w:rsidR="00F51A00">
        <w:rPr>
          <w:rFonts w:ascii="Arial" w:hAnsi="Arial" w:cs="Arial"/>
        </w:rPr>
        <w:t xml:space="preserve"> </w:t>
      </w:r>
    </w:p>
    <w:p w14:paraId="33E51AE9" w14:textId="77777777" w:rsidR="00EB4248" w:rsidRPr="00EB4248" w:rsidRDefault="00014CEF" w:rsidP="00EB4248">
      <w:pPr>
        <w:pStyle w:val="ListBullet"/>
        <w:rPr>
          <w:rFonts w:ascii="Arial" w:hAnsi="Arial" w:cs="Arial"/>
        </w:rPr>
      </w:pPr>
      <w:r>
        <w:rPr>
          <w:rFonts w:ascii="Arial" w:hAnsi="Arial" w:cs="Arial"/>
        </w:rPr>
        <w:t>3 GB of RAM</w:t>
      </w:r>
      <w:r w:rsidR="00F51A00">
        <w:rPr>
          <w:rFonts w:ascii="Arial" w:hAnsi="Arial" w:cs="Arial"/>
        </w:rPr>
        <w:t xml:space="preserve"> </w:t>
      </w:r>
    </w:p>
    <w:p w14:paraId="7E6B14BE" w14:textId="5A9A66EB" w:rsidR="00FC1B3D" w:rsidRPr="00B95077" w:rsidRDefault="00014CEF" w:rsidP="00FC1B3D">
      <w:pPr>
        <w:pStyle w:val="ListBullet"/>
        <w:rPr>
          <w:rFonts w:ascii="Arial" w:hAnsi="Arial" w:cs="Arial"/>
        </w:rPr>
      </w:pPr>
      <w:r>
        <w:rPr>
          <w:rFonts w:ascii="Arial" w:hAnsi="Arial" w:cs="Arial"/>
        </w:rPr>
        <w:t>Microsoft Windows 7 or higher</w:t>
      </w:r>
      <w:r w:rsidR="00A85EB4">
        <w:rPr>
          <w:rFonts w:ascii="Arial" w:hAnsi="Arial" w:cs="Arial"/>
        </w:rPr>
        <w:t>.</w:t>
      </w:r>
      <w:r w:rsidR="004A7691">
        <w:rPr>
          <w:rFonts w:ascii="Arial" w:hAnsi="Arial" w:cs="Arial"/>
        </w:rPr>
        <w:t xml:space="preserve"> </w:t>
      </w:r>
      <w:r w:rsidR="00FC1B3D">
        <w:rPr>
          <w:rFonts w:ascii="Arial" w:hAnsi="Arial" w:cs="Arial"/>
        </w:rPr>
        <w:t>(Windows XP is no longer supported)</w:t>
      </w:r>
      <w:r w:rsidR="00FC1B3D" w:rsidRPr="00FC1B3D">
        <w:rPr>
          <w:rFonts w:ascii="Arial" w:hAnsi="Arial" w:cs="Arial"/>
        </w:rPr>
        <w:t xml:space="preserve"> </w:t>
      </w:r>
    </w:p>
    <w:p w14:paraId="6D07AD90" w14:textId="00975761" w:rsidR="00FC1B3D" w:rsidRPr="00B95077" w:rsidRDefault="00FC1B3D" w:rsidP="00FC1B3D">
      <w:pPr>
        <w:pStyle w:val="ListBullet"/>
        <w:rPr>
          <w:rFonts w:ascii="Arial" w:hAnsi="Arial" w:cs="Arial"/>
        </w:rPr>
      </w:pPr>
      <w:r w:rsidRPr="00B95077">
        <w:rPr>
          <w:rFonts w:ascii="Arial" w:hAnsi="Arial" w:cs="Arial"/>
        </w:rPr>
        <w:t xml:space="preserve">Microsoft Office compatible (.docx) document reader </w:t>
      </w:r>
      <w:r>
        <w:rPr>
          <w:rFonts w:ascii="Arial" w:hAnsi="Arial" w:cs="Arial"/>
        </w:rPr>
        <w:t>and/or pdf reader</w:t>
      </w:r>
      <w:r w:rsidRPr="00B95077">
        <w:rPr>
          <w:rFonts w:ascii="Arial" w:hAnsi="Arial" w:cs="Arial"/>
        </w:rPr>
        <w:t xml:space="preserve">. </w:t>
      </w:r>
    </w:p>
    <w:p w14:paraId="5A5793B8" w14:textId="267A197B" w:rsidR="008F25B5" w:rsidRDefault="00A85EB4" w:rsidP="00EB4248">
      <w:pPr>
        <w:pStyle w:val="ListBullet"/>
        <w:rPr>
          <w:rFonts w:ascii="Arial" w:hAnsi="Arial" w:cs="Arial"/>
        </w:rPr>
      </w:pPr>
      <w:r>
        <w:rPr>
          <w:rFonts w:ascii="Arial" w:hAnsi="Arial" w:cs="Arial"/>
        </w:rPr>
        <w:lastRenderedPageBreak/>
        <w:t>Microsoft .NET Framework 4.6 Runtime (included in CSET installation)</w:t>
      </w:r>
    </w:p>
    <w:p w14:paraId="49BDEB0F" w14:textId="1A7EF398" w:rsidR="0056431D" w:rsidRDefault="00A85EB4" w:rsidP="00FC1B3D">
      <w:pPr>
        <w:pStyle w:val="ListBullet"/>
        <w:rPr>
          <w:rFonts w:ascii="Arial" w:hAnsi="Arial" w:cs="Arial"/>
        </w:rPr>
      </w:pPr>
      <w:r>
        <w:rPr>
          <w:rFonts w:ascii="Arial" w:hAnsi="Arial" w:cs="Arial"/>
        </w:rPr>
        <w:t>SQL Server 2012 Express LocalDB (included in CSET installation)</w:t>
      </w:r>
      <w:r w:rsidR="003D5B5F" w:rsidRPr="00B95077">
        <w:rPr>
          <w:rFonts w:ascii="Arial" w:hAnsi="Arial" w:cs="Arial"/>
        </w:rPr>
        <w:t xml:space="preserve"> </w:t>
      </w:r>
    </w:p>
    <w:p w14:paraId="016C5789" w14:textId="78D96EC6" w:rsidR="00FC1B3D" w:rsidRPr="006F1B4A" w:rsidRDefault="00FC1B3D" w:rsidP="00FC1B3D">
      <w:pPr>
        <w:pStyle w:val="P-Heading2"/>
        <w:rPr>
          <w:rFonts w:hint="eastAsia"/>
        </w:rPr>
      </w:pPr>
      <w:r>
        <w:t>Other Items of Note:</w:t>
      </w:r>
    </w:p>
    <w:p w14:paraId="3D3FCD0C" w14:textId="4102D31F" w:rsidR="00722983" w:rsidRPr="006367DB" w:rsidRDefault="00722983" w:rsidP="00722983">
      <w:pPr>
        <w:pStyle w:val="ListBullet"/>
        <w:rPr>
          <w:rFonts w:ascii="Arial" w:hAnsi="Arial" w:cs="Arial"/>
        </w:rPr>
      </w:pPr>
      <w:r w:rsidRPr="00722983">
        <w:rPr>
          <w:rFonts w:ascii="Arial" w:eastAsiaTheme="minorEastAsia" w:hAnsi="Arial" w:cs="Arial"/>
          <w:color w:val="000000"/>
          <w:szCs w:val="22"/>
          <w:lang w:val="en"/>
        </w:rPr>
        <w:t>For all platforms, we recommend that you upgrade to the latest Windows Service Pack and install critical updates available from the Windows Update website to ensure the best compatibility and security.</w:t>
      </w:r>
      <w:r w:rsidRPr="00722983">
        <w:rPr>
          <w:rFonts w:ascii="Arial" w:hAnsi="Arial" w:cs="Arial"/>
        </w:rPr>
        <w:t xml:space="preserve"> </w:t>
      </w:r>
    </w:p>
    <w:p w14:paraId="0317CB7D" w14:textId="0F66508F" w:rsidR="00722983" w:rsidRPr="00722983" w:rsidRDefault="00722983" w:rsidP="00722983">
      <w:pPr>
        <w:pStyle w:val="ListBullet"/>
        <w:rPr>
          <w:rFonts w:ascii="Arial" w:hAnsi="Arial" w:cs="Arial"/>
        </w:rPr>
      </w:pPr>
      <w:r>
        <w:rPr>
          <w:rFonts w:ascii="Arial" w:hAnsi="Arial" w:cs="Arial"/>
          <w:lang w:val="en"/>
        </w:rPr>
        <w:t xml:space="preserve">A </w:t>
      </w:r>
      <w:r w:rsidRPr="006367DB">
        <w:rPr>
          <w:rFonts w:ascii="Arial" w:hAnsi="Arial" w:cs="Arial"/>
          <w:lang w:val="en"/>
        </w:rPr>
        <w:t>CD-ROM disk drive may be needed</w:t>
      </w:r>
      <w:r>
        <w:rPr>
          <w:rFonts w:ascii="Arial" w:hAnsi="Arial" w:cs="Arial"/>
          <w:lang w:val="en"/>
        </w:rPr>
        <w:t xml:space="preserve"> to install the CSET software.</w:t>
      </w:r>
    </w:p>
    <w:p w14:paraId="632D32EC" w14:textId="77777777" w:rsidR="00722983" w:rsidRPr="00722983" w:rsidRDefault="00722983" w:rsidP="00722983">
      <w:pPr>
        <w:pStyle w:val="ListBullet"/>
        <w:rPr>
          <w:rFonts w:ascii="Arial" w:hAnsi="Arial" w:cs="Arial"/>
        </w:rPr>
      </w:pPr>
      <w:r>
        <w:rPr>
          <w:rFonts w:ascii="Arial" w:hAnsi="Arial" w:cs="Arial"/>
          <w:lang w:val="en"/>
        </w:rPr>
        <w:t>T</w:t>
      </w:r>
      <w:r w:rsidR="00F51A00" w:rsidRPr="00644217">
        <w:rPr>
          <w:rFonts w:ascii="Arial" w:hAnsi="Arial" w:cs="Arial"/>
          <w:lang w:val="en"/>
        </w:rPr>
        <w:t>he latest version of Adobe Reader may be downloaded free fr</w:t>
      </w:r>
      <w:r w:rsidR="00F51A00" w:rsidRPr="00645991">
        <w:rPr>
          <w:rFonts w:ascii="Arial" w:hAnsi="Arial" w:cs="Arial"/>
          <w:szCs w:val="22"/>
          <w:lang w:val="en"/>
        </w:rPr>
        <w:t>om</w:t>
      </w:r>
      <w:r>
        <w:rPr>
          <w:rFonts w:ascii="Arial" w:hAnsi="Arial" w:cs="Arial"/>
          <w:szCs w:val="22"/>
          <w:lang w:val="en"/>
        </w:rPr>
        <w:t xml:space="preserve"> </w:t>
      </w:r>
      <w:hyperlink r:id="rId8" w:tgtFrame="_blank" w:history="1">
        <w:r w:rsidR="00645991" w:rsidRPr="00645991">
          <w:rPr>
            <w:rFonts w:ascii="Arial" w:hAnsi="Arial" w:cs="Arial"/>
            <w:color w:val="0563C1"/>
            <w:szCs w:val="22"/>
            <w:u w:val="single"/>
            <w:shd w:val="clear" w:color="auto" w:fill="FFFFFF"/>
          </w:rPr>
          <w:t>http://get.adobe.com/reader/</w:t>
        </w:r>
      </w:hyperlink>
      <w:r w:rsidR="00FB0F8C" w:rsidRPr="006367DB">
        <w:rPr>
          <w:rFonts w:ascii="Arial" w:hAnsi="Arial" w:cs="Arial"/>
          <w:lang w:val="en"/>
        </w:rPr>
        <w:t>.</w:t>
      </w:r>
      <w:r w:rsidR="00FB0F8C" w:rsidRPr="00FB0F8C">
        <w:rPr>
          <w:rFonts w:ascii="Arial" w:hAnsi="Arial" w:cs="Arial"/>
          <w:lang w:val="en"/>
        </w:rPr>
        <w:t xml:space="preserve"> </w:t>
      </w:r>
    </w:p>
    <w:p w14:paraId="580771AF" w14:textId="77777777" w:rsidR="00722983" w:rsidRPr="00722983" w:rsidRDefault="00722983" w:rsidP="00722983">
      <w:pPr>
        <w:pStyle w:val="ListBullet"/>
        <w:rPr>
          <w:rFonts w:ascii="Arial" w:hAnsi="Arial" w:cs="Arial"/>
        </w:rPr>
      </w:pPr>
      <w:r>
        <w:rPr>
          <w:rFonts w:ascii="Arial" w:hAnsi="Arial" w:cs="Arial"/>
          <w:lang w:val="en"/>
        </w:rPr>
        <w:t>Microsoft Visio 2010 and lower are no longer supported</w:t>
      </w:r>
    </w:p>
    <w:p w14:paraId="20C68AF6" w14:textId="4B91FD0B" w:rsidR="00FB0F8C" w:rsidRPr="00FB0F8C" w:rsidRDefault="00722983" w:rsidP="00722983">
      <w:pPr>
        <w:pStyle w:val="ListBullet"/>
        <w:rPr>
          <w:rFonts w:ascii="Arial" w:hAnsi="Arial" w:cs="Arial"/>
        </w:rPr>
      </w:pPr>
      <w:r>
        <w:rPr>
          <w:rFonts w:ascii="Arial" w:hAnsi="Arial" w:cs="Arial"/>
        </w:rPr>
        <w:t>If the Microsoft .NET framework 4.6 Runtime is not available on the user’s computer, CSET will automatically install it, which can add several minutes to the installation time.</w:t>
      </w:r>
    </w:p>
    <w:p w14:paraId="1D9AB6E9" w14:textId="39DFA513" w:rsidR="00EB4248" w:rsidRPr="006F1B4A" w:rsidRDefault="00EB4248" w:rsidP="00A85EB4">
      <w:pPr>
        <w:pStyle w:val="P-Heading2"/>
        <w:rPr>
          <w:rFonts w:hint="eastAsia"/>
        </w:rPr>
      </w:pPr>
      <w:r w:rsidRPr="006F1B4A">
        <w:t>Installation Procedure</w:t>
      </w:r>
    </w:p>
    <w:p w14:paraId="5367C7CF" w14:textId="77777777" w:rsidR="00DA7885" w:rsidRPr="00DA7885" w:rsidRDefault="00DA7885" w:rsidP="00DA7885">
      <w:pPr>
        <w:pStyle w:val="BodyText"/>
        <w:rPr>
          <w:rFonts w:ascii="Arial" w:hAnsi="Arial" w:cs="Arial"/>
        </w:rPr>
      </w:pPr>
      <w:r w:rsidRPr="00DA7885">
        <w:rPr>
          <w:rFonts w:ascii="Arial" w:hAnsi="Arial" w:cs="Arial"/>
        </w:rPr>
        <w:t xml:space="preserve">CSET is distributed in several ways. Each is addressed below. </w:t>
      </w:r>
    </w:p>
    <w:p w14:paraId="4F692EC2" w14:textId="77777777" w:rsidR="00EB4248" w:rsidRPr="00044329" w:rsidRDefault="0056431D" w:rsidP="00EB4248">
      <w:pPr>
        <w:pStyle w:val="BodyText"/>
        <w:rPr>
          <w:rFonts w:ascii="Arial" w:hAnsi="Arial" w:cs="Arial"/>
          <w:b/>
        </w:rPr>
      </w:pPr>
      <w:r>
        <w:rPr>
          <w:rFonts w:ascii="Arial" w:hAnsi="Arial" w:cs="Arial"/>
          <w:b/>
        </w:rPr>
        <w:t>From Disk</w:t>
      </w:r>
    </w:p>
    <w:p w14:paraId="1133AB29" w14:textId="43D4DB8A" w:rsidR="00EB4248" w:rsidRPr="00EB4248" w:rsidRDefault="00AC4BD5" w:rsidP="00EB4248">
      <w:pPr>
        <w:pStyle w:val="BodyText"/>
        <w:rPr>
          <w:rFonts w:ascii="Arial" w:hAnsi="Arial" w:cs="Arial"/>
        </w:rPr>
      </w:pPr>
      <w:r>
        <w:rPr>
          <w:rFonts w:ascii="Arial" w:hAnsi="Arial" w:cs="Arial"/>
        </w:rPr>
        <w:t>I</w:t>
      </w:r>
      <w:r w:rsidR="00EB4248" w:rsidRPr="00EB4248">
        <w:rPr>
          <w:rFonts w:ascii="Arial" w:hAnsi="Arial" w:cs="Arial"/>
        </w:rPr>
        <w:t>nsert the installation dis</w:t>
      </w:r>
      <w:r>
        <w:rPr>
          <w:rFonts w:ascii="Arial" w:hAnsi="Arial" w:cs="Arial"/>
        </w:rPr>
        <w:t>k</w:t>
      </w:r>
      <w:r w:rsidR="00EB4248" w:rsidRPr="00EB4248">
        <w:rPr>
          <w:rFonts w:ascii="Arial" w:hAnsi="Arial" w:cs="Arial"/>
        </w:rPr>
        <w:t xml:space="preserve"> into th</w:t>
      </w:r>
      <w:r w:rsidR="00EB4248" w:rsidRPr="003E6F54">
        <w:rPr>
          <w:rFonts w:ascii="Arial" w:hAnsi="Arial" w:cs="Arial"/>
        </w:rPr>
        <w:t xml:space="preserve">e </w:t>
      </w:r>
      <w:r w:rsidR="0056431D" w:rsidRPr="003E6F54">
        <w:rPr>
          <w:rFonts w:ascii="Arial" w:hAnsi="Arial" w:cs="Arial"/>
        </w:rPr>
        <w:t xml:space="preserve">disk </w:t>
      </w:r>
      <w:r w:rsidR="00EB4248" w:rsidRPr="003E6F54">
        <w:rPr>
          <w:rFonts w:ascii="Arial" w:hAnsi="Arial" w:cs="Arial"/>
        </w:rPr>
        <w:t xml:space="preserve">drive. Navigate to the drive and then run the executable file </w:t>
      </w:r>
      <w:r w:rsidR="00F3621E" w:rsidRPr="00F3621E">
        <w:rPr>
          <w:rFonts w:ascii="Arial" w:hAnsi="Arial" w:cs="Arial"/>
          <w:i/>
        </w:rPr>
        <w:t>CSET_</w:t>
      </w:r>
      <w:r w:rsidR="006E1153">
        <w:rPr>
          <w:rFonts w:ascii="Arial" w:hAnsi="Arial" w:cs="Arial"/>
          <w:i/>
        </w:rPr>
        <w:t>S</w:t>
      </w:r>
      <w:r w:rsidR="00EB4248" w:rsidRPr="009F05BB">
        <w:rPr>
          <w:rFonts w:ascii="Arial" w:hAnsi="Arial" w:cs="Arial"/>
          <w:i/>
        </w:rPr>
        <w:t>etup.exe</w:t>
      </w:r>
      <w:r w:rsidR="00EB4248" w:rsidRPr="003E6F54">
        <w:rPr>
          <w:rFonts w:ascii="Arial" w:hAnsi="Arial" w:cs="Arial"/>
        </w:rPr>
        <w:t xml:space="preserve">. </w:t>
      </w:r>
      <w:r w:rsidR="00E33EA1" w:rsidRPr="00E33EA1">
        <w:rPr>
          <w:rFonts w:ascii="Arial" w:hAnsi="Arial" w:cs="Arial"/>
        </w:rPr>
        <w:t>With some CD</w:t>
      </w:r>
      <w:r w:rsidR="003D5B5F">
        <w:rPr>
          <w:rFonts w:ascii="Arial" w:hAnsi="Arial" w:cs="Arial"/>
        </w:rPr>
        <w:t>-</w:t>
      </w:r>
      <w:r w:rsidR="00E33EA1" w:rsidRPr="00E33EA1">
        <w:rPr>
          <w:rFonts w:ascii="Arial" w:hAnsi="Arial" w:cs="Arial"/>
        </w:rPr>
        <w:t>ROM drives</w:t>
      </w:r>
      <w:r w:rsidR="00722983">
        <w:rPr>
          <w:rFonts w:ascii="Arial" w:hAnsi="Arial" w:cs="Arial"/>
        </w:rPr>
        <w:t xml:space="preserve"> and depending on the installed antivirus software</w:t>
      </w:r>
      <w:r w:rsidR="00E33EA1" w:rsidRPr="00E33EA1">
        <w:rPr>
          <w:rFonts w:ascii="Arial" w:hAnsi="Arial" w:cs="Arial"/>
        </w:rPr>
        <w:t xml:space="preserve">, the </w:t>
      </w:r>
      <w:r>
        <w:rPr>
          <w:rFonts w:ascii="Arial" w:hAnsi="Arial" w:cs="Arial"/>
        </w:rPr>
        <w:t xml:space="preserve">installation </w:t>
      </w:r>
      <w:r w:rsidR="00E33EA1" w:rsidRPr="00E33EA1">
        <w:rPr>
          <w:rFonts w:ascii="Arial" w:hAnsi="Arial" w:cs="Arial"/>
        </w:rPr>
        <w:t xml:space="preserve">process may take 10 to 15 minutes.  </w:t>
      </w:r>
    </w:p>
    <w:p w14:paraId="1CEEA71C" w14:textId="77777777" w:rsidR="00044329" w:rsidRPr="008F114A" w:rsidRDefault="00044329" w:rsidP="00EB4248">
      <w:pPr>
        <w:pStyle w:val="BodyText"/>
        <w:rPr>
          <w:rFonts w:ascii="Arial" w:hAnsi="Arial" w:cs="Arial"/>
        </w:rPr>
      </w:pPr>
      <w:r w:rsidRPr="00044329">
        <w:rPr>
          <w:rFonts w:ascii="Arial" w:hAnsi="Arial" w:cs="Arial"/>
          <w:b/>
        </w:rPr>
        <w:t>Web</w:t>
      </w:r>
      <w:r>
        <w:rPr>
          <w:rFonts w:ascii="Arial" w:hAnsi="Arial" w:cs="Arial"/>
          <w:b/>
        </w:rPr>
        <w:t xml:space="preserve"> </w:t>
      </w:r>
      <w:r w:rsidR="007A1765">
        <w:rPr>
          <w:rFonts w:ascii="Arial" w:hAnsi="Arial" w:cs="Arial"/>
          <w:b/>
        </w:rPr>
        <w:t>Install:</w:t>
      </w:r>
      <w:r w:rsidR="007A1765" w:rsidRPr="008F114A">
        <w:rPr>
          <w:rFonts w:ascii="Arial" w:hAnsi="Arial" w:cs="Arial"/>
          <w:b/>
          <w:szCs w:val="22"/>
        </w:rPr>
        <w:t xml:space="preserve"> </w:t>
      </w:r>
      <w:hyperlink r:id="rId9" w:history="1">
        <w:r w:rsidR="007A1765" w:rsidRPr="008F114A">
          <w:rPr>
            <w:rStyle w:val="Hyperlink"/>
            <w:rFonts w:ascii="Arial" w:hAnsi="Arial" w:cs="Arial"/>
            <w:szCs w:val="22"/>
          </w:rPr>
          <w:t>http://ics-cert.us-cert.gov/Downloading-and-Installing-CSET</w:t>
        </w:r>
      </w:hyperlink>
      <w:r w:rsidR="008F114A">
        <w:rPr>
          <w:rStyle w:val="Hyperlink"/>
          <w:rFonts w:ascii="Arial" w:hAnsi="Arial" w:cs="Arial"/>
          <w:szCs w:val="22"/>
        </w:rPr>
        <w:t xml:space="preserve">  </w:t>
      </w:r>
    </w:p>
    <w:p w14:paraId="0A8DAF86" w14:textId="4CC90D96" w:rsidR="007A1765" w:rsidRPr="0028040C" w:rsidRDefault="007A1765" w:rsidP="00AE45B8">
      <w:pPr>
        <w:pStyle w:val="BodyText"/>
        <w:rPr>
          <w:rFonts w:ascii="Arial" w:hAnsi="Arial" w:cs="Arial"/>
        </w:rPr>
      </w:pPr>
      <w:r>
        <w:rPr>
          <w:rFonts w:ascii="Arial" w:hAnsi="Arial" w:cs="Arial"/>
        </w:rPr>
        <w:t>T</w:t>
      </w:r>
      <w:r w:rsidRPr="0028040C">
        <w:rPr>
          <w:rFonts w:ascii="Arial" w:hAnsi="Arial" w:cs="Arial"/>
        </w:rPr>
        <w:t xml:space="preserve">o install from the </w:t>
      </w:r>
      <w:r w:rsidR="00722983">
        <w:rPr>
          <w:rFonts w:ascii="Arial" w:hAnsi="Arial" w:cs="Arial"/>
        </w:rPr>
        <w:t>Internet</w:t>
      </w:r>
      <w:r w:rsidR="008F114A">
        <w:rPr>
          <w:rFonts w:ascii="Arial" w:hAnsi="Arial" w:cs="Arial"/>
        </w:rPr>
        <w:t>,</w:t>
      </w:r>
      <w:r w:rsidRPr="0028040C">
        <w:rPr>
          <w:rFonts w:ascii="Arial" w:hAnsi="Arial" w:cs="Arial"/>
        </w:rPr>
        <w:t xml:space="preserve"> </w:t>
      </w:r>
      <w:r w:rsidR="00722983" w:rsidRPr="00722983">
        <w:rPr>
          <w:rFonts w:ascii="Arial" w:hAnsi="Arial" w:cs="Arial"/>
        </w:rPr>
        <w:t xml:space="preserve">go to the Department of Homeland Security (DHS) web site at http://ics-cert.us-cert.gov/Downloading-and-Installing-CSET and download the .ISO file labeled </w:t>
      </w:r>
      <w:r w:rsidR="00D7587C">
        <w:rPr>
          <w:rFonts w:ascii="Arial" w:hAnsi="Arial" w:cs="Arial"/>
          <w:i/>
        </w:rPr>
        <w:t>cset</w:t>
      </w:r>
      <w:r w:rsidR="00A85EB4">
        <w:rPr>
          <w:rFonts w:ascii="Arial" w:hAnsi="Arial" w:cs="Arial"/>
          <w:i/>
        </w:rPr>
        <w:t>_</w:t>
      </w:r>
      <w:r w:rsidR="003E63A9">
        <w:rPr>
          <w:rFonts w:ascii="Arial" w:hAnsi="Arial" w:cs="Arial"/>
          <w:i/>
        </w:rPr>
        <w:t>8.1</w:t>
      </w:r>
      <w:r w:rsidR="005E42AE">
        <w:rPr>
          <w:rFonts w:ascii="Arial" w:hAnsi="Arial" w:cs="Arial"/>
          <w:i/>
        </w:rPr>
        <w:t>.iso</w:t>
      </w:r>
      <w:r w:rsidR="0056431D" w:rsidRPr="0028040C">
        <w:rPr>
          <w:rFonts w:ascii="Arial" w:hAnsi="Arial" w:cs="Arial"/>
        </w:rPr>
        <w:t xml:space="preserve"> </w:t>
      </w:r>
    </w:p>
    <w:p w14:paraId="78934CB1" w14:textId="01842FF1" w:rsidR="003727DA" w:rsidRDefault="0038150B" w:rsidP="004A7691">
      <w:pPr>
        <w:pStyle w:val="BodyText"/>
      </w:pPr>
      <w:r>
        <w:rPr>
          <w:rFonts w:ascii="Arial" w:hAnsi="Arial" w:cs="Arial"/>
        </w:rPr>
        <w:t xml:space="preserve">The </w:t>
      </w:r>
      <w:r w:rsidRPr="00DA7885">
        <w:rPr>
          <w:rFonts w:ascii="Arial" w:hAnsi="Arial" w:cs="Arial"/>
          <w:i/>
        </w:rPr>
        <w:t>.ISO</w:t>
      </w:r>
      <w:r>
        <w:rPr>
          <w:rFonts w:ascii="Arial" w:hAnsi="Arial" w:cs="Arial"/>
        </w:rPr>
        <w:t xml:space="preserve"> file</w:t>
      </w:r>
      <w:r w:rsidR="00500B23">
        <w:rPr>
          <w:rFonts w:ascii="Arial" w:hAnsi="Arial" w:cs="Arial"/>
        </w:rPr>
        <w:t xml:space="preserve"> is</w:t>
      </w:r>
      <w:r>
        <w:rPr>
          <w:rFonts w:ascii="Arial" w:hAnsi="Arial" w:cs="Arial"/>
        </w:rPr>
        <w:t xml:space="preserve"> a </w:t>
      </w:r>
      <w:r w:rsidR="0056431D">
        <w:rPr>
          <w:rFonts w:ascii="Arial" w:hAnsi="Arial" w:cs="Arial"/>
        </w:rPr>
        <w:t xml:space="preserve">disk </w:t>
      </w:r>
      <w:r>
        <w:rPr>
          <w:rFonts w:ascii="Arial" w:hAnsi="Arial" w:cs="Arial"/>
        </w:rPr>
        <w:t xml:space="preserve">image file and will need to be burned to </w:t>
      </w:r>
      <w:r w:rsidR="00DA1EA8">
        <w:rPr>
          <w:rFonts w:ascii="Arial" w:hAnsi="Arial" w:cs="Arial"/>
        </w:rPr>
        <w:t xml:space="preserve">a </w:t>
      </w:r>
      <w:r w:rsidR="00044329">
        <w:rPr>
          <w:rFonts w:ascii="Arial" w:hAnsi="Arial" w:cs="Arial"/>
        </w:rPr>
        <w:t>dis</w:t>
      </w:r>
      <w:r w:rsidR="0056431D">
        <w:rPr>
          <w:rFonts w:ascii="Arial" w:hAnsi="Arial" w:cs="Arial"/>
        </w:rPr>
        <w:t>k</w:t>
      </w:r>
      <w:r w:rsidR="006367DB" w:rsidRPr="006367DB">
        <w:rPr>
          <w:rFonts w:ascii="Arial" w:hAnsi="Arial" w:cs="Arial"/>
        </w:rPr>
        <w:t>, mounted as a virtual drive, or uncompressed using compression utility software.</w:t>
      </w:r>
      <w:r>
        <w:rPr>
          <w:rFonts w:ascii="Arial" w:hAnsi="Arial" w:cs="Arial"/>
        </w:rPr>
        <w:t xml:space="preserve"> To install</w:t>
      </w:r>
      <w:r w:rsidR="006866BB">
        <w:rPr>
          <w:rFonts w:ascii="Arial" w:hAnsi="Arial" w:cs="Arial"/>
        </w:rPr>
        <w:t>,</w:t>
      </w:r>
      <w:r>
        <w:rPr>
          <w:rFonts w:ascii="Arial" w:hAnsi="Arial" w:cs="Arial"/>
        </w:rPr>
        <w:t xml:space="preserve"> </w:t>
      </w:r>
      <w:r w:rsidR="00044329">
        <w:rPr>
          <w:rFonts w:ascii="Arial" w:hAnsi="Arial" w:cs="Arial"/>
        </w:rPr>
        <w:t xml:space="preserve">run </w:t>
      </w:r>
      <w:r w:rsidR="00F3621E" w:rsidRPr="00F3621E">
        <w:rPr>
          <w:rFonts w:ascii="Arial" w:hAnsi="Arial" w:cs="Arial"/>
          <w:i/>
        </w:rPr>
        <w:t>CSET_</w:t>
      </w:r>
      <w:r w:rsidR="006E1153">
        <w:rPr>
          <w:rFonts w:ascii="Arial" w:hAnsi="Arial" w:cs="Arial"/>
          <w:i/>
        </w:rPr>
        <w:t>S</w:t>
      </w:r>
      <w:r w:rsidR="00044329" w:rsidRPr="009F05BB">
        <w:rPr>
          <w:rFonts w:ascii="Arial" w:hAnsi="Arial" w:cs="Arial"/>
          <w:i/>
        </w:rPr>
        <w:t>etup.exe</w:t>
      </w:r>
      <w:r>
        <w:rPr>
          <w:rFonts w:ascii="Arial" w:hAnsi="Arial" w:cs="Arial"/>
        </w:rPr>
        <w:t>.</w:t>
      </w:r>
      <w:r w:rsidR="007A1765">
        <w:rPr>
          <w:rFonts w:ascii="Arial" w:hAnsi="Arial" w:cs="Arial"/>
        </w:rPr>
        <w:t xml:space="preserve"> </w:t>
      </w:r>
      <w:r w:rsidR="00500B23">
        <w:rPr>
          <w:rFonts w:ascii="Arial" w:hAnsi="Arial" w:cs="Arial"/>
        </w:rPr>
        <w:t xml:space="preserve"> </w:t>
      </w:r>
    </w:p>
    <w:p w14:paraId="45F2182A" w14:textId="77777777" w:rsidR="008D68B1" w:rsidRDefault="00DA7885" w:rsidP="004932C2">
      <w:pPr>
        <w:pStyle w:val="ListBullet"/>
        <w:numPr>
          <w:ilvl w:val="0"/>
          <w:numId w:val="0"/>
        </w:numPr>
        <w:rPr>
          <w:rFonts w:ascii="Arial" w:hAnsi="Arial" w:cs="Arial"/>
        </w:rPr>
      </w:pPr>
      <w:r>
        <w:rPr>
          <w:rFonts w:ascii="Arial" w:hAnsi="Arial" w:cs="Arial"/>
          <w:b/>
        </w:rPr>
        <w:t>Setup</w:t>
      </w:r>
    </w:p>
    <w:p w14:paraId="7395D274" w14:textId="1553FAD0" w:rsidR="00DA7885" w:rsidRPr="00DA7885" w:rsidRDefault="00DA7885" w:rsidP="00DA7885">
      <w:pPr>
        <w:pStyle w:val="BodyText"/>
        <w:rPr>
          <w:rFonts w:ascii="Arial" w:hAnsi="Arial" w:cs="Arial"/>
        </w:rPr>
      </w:pPr>
      <w:r w:rsidRPr="00DA7885">
        <w:rPr>
          <w:rFonts w:ascii="Arial" w:hAnsi="Arial" w:cs="Arial"/>
        </w:rPr>
        <w:t xml:space="preserve">Running the </w:t>
      </w:r>
      <w:r w:rsidR="00F3621E" w:rsidRPr="00F3621E">
        <w:rPr>
          <w:rFonts w:ascii="Arial" w:hAnsi="Arial" w:cs="Arial"/>
          <w:i/>
        </w:rPr>
        <w:t>CSET_</w:t>
      </w:r>
      <w:r w:rsidR="006E1153">
        <w:rPr>
          <w:rFonts w:ascii="Arial" w:hAnsi="Arial" w:cs="Arial"/>
          <w:i/>
        </w:rPr>
        <w:t>S</w:t>
      </w:r>
      <w:r w:rsidRPr="00F3621E">
        <w:rPr>
          <w:rFonts w:ascii="Arial" w:hAnsi="Arial" w:cs="Arial"/>
          <w:i/>
        </w:rPr>
        <w:t>etup</w:t>
      </w:r>
      <w:r w:rsidRPr="00DA7885">
        <w:rPr>
          <w:rFonts w:ascii="Arial" w:hAnsi="Arial" w:cs="Arial"/>
          <w:i/>
        </w:rPr>
        <w:t>.exe</w:t>
      </w:r>
      <w:r w:rsidRPr="00DA7885">
        <w:rPr>
          <w:rFonts w:ascii="Arial" w:hAnsi="Arial" w:cs="Arial"/>
        </w:rPr>
        <w:t xml:space="preserve"> file will start the installation and setup process. Follow the on-screen prompts to complete the installation. </w:t>
      </w:r>
    </w:p>
    <w:p w14:paraId="55B7AC1E" w14:textId="2EA1797F" w:rsidR="004A7691" w:rsidRPr="00DA7885" w:rsidRDefault="00DA7885" w:rsidP="00DA7885">
      <w:pPr>
        <w:pStyle w:val="BodyText"/>
        <w:rPr>
          <w:rFonts w:ascii="Arial" w:hAnsi="Arial" w:cs="Arial"/>
        </w:rPr>
      </w:pPr>
      <w:r w:rsidRPr="00DA7885">
        <w:rPr>
          <w:rFonts w:ascii="Arial" w:hAnsi="Arial" w:cs="Arial"/>
        </w:rPr>
        <w:t xml:space="preserve">The default installation options are appropriate for most users. </w:t>
      </w:r>
      <w:r w:rsidR="00722983">
        <w:rPr>
          <w:rFonts w:ascii="Arial" w:hAnsi="Arial" w:cs="Arial"/>
        </w:rPr>
        <w:t>When installation is complete, close the setup window if necessary</w:t>
      </w:r>
      <w:r w:rsidRPr="00DA7885">
        <w:rPr>
          <w:rFonts w:ascii="Arial" w:hAnsi="Arial" w:cs="Arial"/>
        </w:rPr>
        <w:t>.</w:t>
      </w:r>
    </w:p>
    <w:p w14:paraId="3DB518CF" w14:textId="77777777" w:rsidR="00890C04" w:rsidRPr="00AE45B8" w:rsidRDefault="00AE45B8" w:rsidP="005F2749">
      <w:pPr>
        <w:pStyle w:val="BodyText"/>
        <w:rPr>
          <w:rFonts w:ascii="Arial" w:hAnsi="Arial" w:cs="Arial"/>
          <w:b/>
          <w:color w:val="000000" w:themeColor="text1"/>
        </w:rPr>
      </w:pPr>
      <w:r>
        <w:rPr>
          <w:rFonts w:ascii="Arial" w:hAnsi="Arial" w:cs="Arial"/>
          <w:b/>
          <w:color w:val="000000" w:themeColor="text1"/>
        </w:rPr>
        <w:br w:type="page"/>
      </w:r>
    </w:p>
    <w:p w14:paraId="6785A01A" w14:textId="77777777" w:rsidR="00EB4248" w:rsidRPr="00CA4C5C" w:rsidRDefault="00EB4248" w:rsidP="00CA4C5C">
      <w:pPr>
        <w:pStyle w:val="P-Heading2"/>
        <w:rPr>
          <w:rFonts w:hint="eastAsia"/>
        </w:rPr>
      </w:pPr>
      <w:r w:rsidRPr="00CA4C5C">
        <w:lastRenderedPageBreak/>
        <w:t>Advisory Information</w:t>
      </w:r>
    </w:p>
    <w:p w14:paraId="0C5BFCA9" w14:textId="77777777" w:rsidR="00EB4248" w:rsidRDefault="00151190" w:rsidP="00AA603F">
      <w:pPr>
        <w:spacing w:after="0" w:line="240" w:lineRule="auto"/>
        <w:jc w:val="center"/>
        <w:rPr>
          <w:rFonts w:ascii="Arial" w:hAnsi="Arial" w:cs="Arial"/>
          <w:color w:val="000000" w:themeColor="text1"/>
          <w:sz w:val="28"/>
          <w:szCs w:val="28"/>
        </w:rPr>
      </w:pPr>
      <w:r>
        <w:rPr>
          <w:noProof/>
        </w:rPr>
        <mc:AlternateContent>
          <mc:Choice Requires="wps">
            <w:drawing>
              <wp:inline distT="0" distB="0" distL="0" distR="0" wp14:anchorId="244DC76B" wp14:editId="56E80FAA">
                <wp:extent cx="5948625" cy="5205046"/>
                <wp:effectExtent l="0" t="0" r="14605" b="15240"/>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625" cy="520504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E5E16E" w14:textId="77777777" w:rsidR="004E7468" w:rsidRPr="00947ECB" w:rsidRDefault="004E7468" w:rsidP="00EB4248">
                            <w:pPr>
                              <w:pStyle w:val="NormalWeb"/>
                              <w:jc w:val="center"/>
                              <w:rPr>
                                <w:rFonts w:ascii="Arial" w:hAnsi="Arial"/>
                              </w:rPr>
                            </w:pPr>
                            <w:r w:rsidRPr="00947ECB">
                              <w:rPr>
                                <w:rFonts w:ascii="Arial" w:hAnsi="Arial"/>
                                <w:b/>
                                <w:bCs/>
                              </w:rPr>
                              <w:t>ADVISORY</w:t>
                            </w:r>
                            <w:r w:rsidRPr="00947ECB">
                              <w:rPr>
                                <w:rFonts w:ascii="Arial" w:hAnsi="Arial"/>
                              </w:rPr>
                              <w:t xml:space="preserve"> </w:t>
                            </w:r>
                          </w:p>
                          <w:p w14:paraId="0D0600D2" w14:textId="77777777" w:rsidR="004E7468" w:rsidRPr="00947ECB" w:rsidRDefault="004E7468" w:rsidP="00EB4248">
                            <w:pPr>
                              <w:pStyle w:val="NormalWeb"/>
                              <w:jc w:val="center"/>
                              <w:rPr>
                                <w:rFonts w:ascii="Arial" w:hAnsi="Arial"/>
                              </w:rPr>
                            </w:pPr>
                            <w:r w:rsidRPr="00947ECB">
                              <w:rPr>
                                <w:rFonts w:ascii="Arial" w:hAnsi="Arial"/>
                                <w:b/>
                                <w:bCs/>
                              </w:rPr>
                              <w:t>Cyber Security Evaluation Tool</w:t>
                            </w:r>
                          </w:p>
                          <w:p w14:paraId="3A5A332F" w14:textId="77777777" w:rsidR="004E7468" w:rsidRPr="00947ECB" w:rsidRDefault="004E7468" w:rsidP="00EB4248">
                            <w:pPr>
                              <w:pStyle w:val="BodyText"/>
                              <w:rPr>
                                <w:rFonts w:ascii="Arial" w:hAnsi="Arial" w:cs="Arial"/>
                              </w:rPr>
                            </w:pPr>
                            <w:r w:rsidRPr="00947ECB">
                              <w:rPr>
                                <w:rFonts w:ascii="Arial" w:hAnsi="Arial" w:cs="Arial"/>
                              </w:rPr>
                              <w:t>The Cyber Security Evaluation Tool (CSET)</w:t>
                            </w:r>
                            <w:r w:rsidR="00BA6EA5" w:rsidRPr="00BA6EA5">
                              <w:rPr>
                                <w:rFonts w:ascii="Arial" w:hAnsi="Arial" w:cs="Arial"/>
                              </w:rPr>
                              <w:t xml:space="preserve"> </w:t>
                            </w:r>
                            <w:r w:rsidR="00BA6EA5" w:rsidRPr="00947ECB">
                              <w:rPr>
                                <w:rFonts w:ascii="Arial" w:hAnsi="Arial" w:cs="Arial"/>
                              </w:rPr>
                              <w:t>®</w:t>
                            </w:r>
                            <w:r w:rsidRPr="00947ECB">
                              <w:rPr>
                                <w:rFonts w:ascii="Arial" w:hAnsi="Arial" w:cs="Arial"/>
                              </w:rPr>
                              <w:t xml:space="preserve"> is only one component of the overall cybersecurity picture and should be complemented with a robust cybersecurity program within the organization. A self-assessment with CSET cannot reveal all types of security weaknesses and should not be the sole means of determining an organization’s security posture. </w:t>
                            </w:r>
                          </w:p>
                          <w:p w14:paraId="316A6313" w14:textId="77777777" w:rsidR="004E7468" w:rsidRPr="00947ECB" w:rsidRDefault="004E7468" w:rsidP="00EB4248">
                            <w:pPr>
                              <w:pStyle w:val="BodyText"/>
                              <w:rPr>
                                <w:rFonts w:ascii="Arial" w:hAnsi="Arial" w:cs="Arial"/>
                              </w:rPr>
                            </w:pPr>
                            <w:r w:rsidRPr="00947ECB">
                              <w:rPr>
                                <w:rFonts w:ascii="Arial" w:hAnsi="Arial" w:cs="Arial"/>
                              </w:rPr>
                              <w:t xml:space="preserve">The tool will </w:t>
                            </w:r>
                            <w:r w:rsidRPr="00947ECB">
                              <w:rPr>
                                <w:rFonts w:ascii="Arial" w:hAnsi="Arial" w:cs="Arial"/>
                                <w:bCs/>
                              </w:rPr>
                              <w:t>not</w:t>
                            </w:r>
                            <w:r w:rsidRPr="00947ECB">
                              <w:rPr>
                                <w:rFonts w:ascii="Arial" w:hAnsi="Arial" w:cs="Arial"/>
                              </w:rPr>
                              <w:t xml:space="preserve"> provide a detailed architectural analysis of the network or a detailed network hardware/software configuration review. It is </w:t>
                            </w:r>
                            <w:r w:rsidRPr="00947ECB">
                              <w:rPr>
                                <w:rFonts w:ascii="Arial" w:hAnsi="Arial" w:cs="Arial"/>
                                <w:bCs/>
                              </w:rPr>
                              <w:t>not</w:t>
                            </w:r>
                            <w:r w:rsidRPr="00947ECB">
                              <w:rPr>
                                <w:rFonts w:ascii="Arial" w:hAnsi="Arial" w:cs="Arial"/>
                              </w:rPr>
                              <w:t xml:space="preserve"> a risk analysis tool so it will not generate a complex risk assessment. CSET</w:t>
                            </w:r>
                            <w:r w:rsidR="00BA6EA5" w:rsidRPr="00947ECB">
                              <w:rPr>
                                <w:rFonts w:ascii="Arial" w:hAnsi="Arial" w:cs="Arial"/>
                              </w:rPr>
                              <w:t>®</w:t>
                            </w:r>
                            <w:r w:rsidRPr="00947ECB">
                              <w:rPr>
                                <w:rFonts w:ascii="Arial" w:hAnsi="Arial" w:cs="Arial"/>
                              </w:rPr>
                              <w:t xml:space="preserve"> is </w:t>
                            </w:r>
                            <w:r w:rsidRPr="00947ECB">
                              <w:rPr>
                                <w:rFonts w:ascii="Arial" w:hAnsi="Arial" w:cs="Arial"/>
                                <w:bCs/>
                              </w:rPr>
                              <w:t>not</w:t>
                            </w:r>
                            <w:r w:rsidRPr="00947ECB">
                              <w:rPr>
                                <w:rFonts w:ascii="Arial" w:hAnsi="Arial" w:cs="Arial"/>
                              </w:rPr>
                              <w:t xml:space="preserve"> intended as a substitute for in</w:t>
                            </w:r>
                            <w:r w:rsidRPr="00947ECB">
                              <w:rPr>
                                <w:rFonts w:ascii="Arial" w:hAnsi="Arial" w:cs="Arial"/>
                              </w:rPr>
                              <w:noBreakHyphen/>
                              <w:t xml:space="preserve">depth analysis of control system vulnerabilities as performed by trained professionals. Periodic onsite reviews and inspections must still be conducted using a holistic approach including facility walk-downs, interviews, and observation and examination of facility practices. Consideration should also be given to additional steps including scanning, penetration testing, and exercises on surrogate, training, or nonproduction systems, or systems where failures, unexpected faults, or other unexpected results will not compromise production or safety. </w:t>
                            </w:r>
                          </w:p>
                          <w:p w14:paraId="596790F0" w14:textId="77777777" w:rsidR="004E7468" w:rsidRPr="00947ECB" w:rsidRDefault="004E7468" w:rsidP="00EB4248">
                            <w:pPr>
                              <w:pStyle w:val="BodyText"/>
                              <w:rPr>
                                <w:rFonts w:ascii="Arial" w:hAnsi="Arial" w:cs="Arial"/>
                              </w:rPr>
                            </w:pPr>
                            <w:r w:rsidRPr="00947ECB">
                              <w:rPr>
                                <w:rFonts w:ascii="Arial" w:hAnsi="Arial" w:cs="Arial"/>
                              </w:rPr>
                              <w:t>CSET</w:t>
                            </w:r>
                            <w:r w:rsidR="00BA6EA5" w:rsidRPr="00947ECB">
                              <w:rPr>
                                <w:rFonts w:ascii="Arial" w:hAnsi="Arial" w:cs="Arial"/>
                              </w:rPr>
                              <w:t>®</w:t>
                            </w:r>
                            <w:r w:rsidRPr="00947ECB">
                              <w:rPr>
                                <w:rFonts w:ascii="Arial" w:hAnsi="Arial" w:cs="Arial"/>
                              </w:rPr>
                              <w:t xml:space="preserve"> assessments </w:t>
                            </w:r>
                            <w:r w:rsidRPr="00947ECB">
                              <w:rPr>
                                <w:rFonts w:ascii="Arial" w:hAnsi="Arial" w:cs="Arial"/>
                                <w:bCs/>
                              </w:rPr>
                              <w:t>cannot</w:t>
                            </w:r>
                            <w:r w:rsidRPr="00947ECB">
                              <w:rPr>
                                <w:rFonts w:ascii="Arial" w:hAnsi="Arial" w:cs="Arial"/>
                              </w:rPr>
                              <w:t xml:space="preserve"> be completed effectively by any one individual. A cross</w:t>
                            </w:r>
                            <w:r w:rsidRPr="00947ECB">
                              <w:rPr>
                                <w:rFonts w:ascii="Arial" w:hAnsi="Arial" w:cs="Arial"/>
                              </w:rPr>
                              <w:noBreakHyphen/>
                              <w:t>functional team consisting of representatives from operational, maintenance, information technology, business, and security areas is essential. The representatives must be subject matter experts with significant expertise in their respective areas. No one individual has the span of responsibility or knowledge to effectively answer all the questions.</w:t>
                            </w:r>
                          </w:p>
                          <w:p w14:paraId="75303A80" w14:textId="77777777" w:rsidR="004E7468" w:rsidRPr="00F551DE" w:rsidRDefault="004E7468" w:rsidP="00EB4248">
                            <w:pPr>
                              <w:pStyle w:val="BodyText"/>
                              <w:rPr>
                                <w:szCs w:val="22"/>
                              </w:rPr>
                            </w:pPr>
                            <w:r w:rsidRPr="00947ECB">
                              <w:rPr>
                                <w:rFonts w:ascii="Arial" w:hAnsi="Arial" w:cs="Arial"/>
                              </w:rPr>
                              <w:t xml:space="preserve">Data and reports generated by the tool should be managed securely and marked, stored, and distributed in a manner appropriate to their sensitivity. </w:t>
                            </w:r>
                          </w:p>
                        </w:txbxContent>
                      </wps:txbx>
                      <wps:bodyPr rot="0" vert="horz" wrap="square" lIns="91440" tIns="45720" rIns="91440" bIns="45720" anchor="t" anchorCtr="0" upright="1">
                        <a:noAutofit/>
                      </wps:bodyPr>
                    </wps:wsp>
                  </a:graphicData>
                </a:graphic>
              </wp:inline>
            </w:drawing>
          </mc:Choice>
          <mc:Fallback>
            <w:pict>
              <v:shapetype w14:anchorId="244DC76B" id="_x0000_t202" coordsize="21600,21600" o:spt="202" path="m,l,21600r21600,l21600,xe">
                <v:stroke joinstyle="miter"/>
                <v:path gradientshapeok="t" o:connecttype="rect"/>
              </v:shapetype>
              <v:shape id="Text Box 3" o:spid="_x0000_s1026" type="#_x0000_t202" style="width:468.4pt;height:4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" filled="f">
                <v:textbox>
                  <w:txbxContent>
                    <w:p w14:paraId="0BE5E16E" w14:textId="77777777" w:rsidR="004E7468" w:rsidRPr="00947ECB" w:rsidRDefault="004E7468" w:rsidP="00EB4248">
                      <w:pPr>
                        <w:pStyle w:val="NormalWeb"/>
                        <w:jc w:val="center"/>
                        <w:rPr>
                          <w:rFonts w:ascii="Arial" w:hAnsi="Arial"/>
                        </w:rPr>
                      </w:pPr>
                      <w:r w:rsidRPr="00947ECB">
                        <w:rPr>
                          <w:rFonts w:ascii="Arial" w:hAnsi="Arial"/>
                          <w:b/>
                          <w:bCs/>
                        </w:rPr>
                        <w:t>ADVISORY</w:t>
                      </w:r>
                      <w:r w:rsidRPr="00947ECB">
                        <w:rPr>
                          <w:rFonts w:ascii="Arial" w:hAnsi="Arial"/>
                        </w:rPr>
                        <w:t xml:space="preserve"> </w:t>
                      </w:r>
                    </w:p>
                    <w:p w14:paraId="0D0600D2" w14:textId="77777777" w:rsidR="004E7468" w:rsidRPr="00947ECB" w:rsidRDefault="004E7468" w:rsidP="00EB4248">
                      <w:pPr>
                        <w:pStyle w:val="NormalWeb"/>
                        <w:jc w:val="center"/>
                        <w:rPr>
                          <w:rFonts w:ascii="Arial" w:hAnsi="Arial"/>
                        </w:rPr>
                      </w:pPr>
                      <w:r w:rsidRPr="00947ECB">
                        <w:rPr>
                          <w:rFonts w:ascii="Arial" w:hAnsi="Arial"/>
                          <w:b/>
                          <w:bCs/>
                        </w:rPr>
                        <w:t>Cyber Security Evaluation Tool</w:t>
                      </w:r>
                    </w:p>
                    <w:p w14:paraId="3A5A332F" w14:textId="77777777" w:rsidR="004E7468" w:rsidRPr="00947ECB" w:rsidRDefault="004E7468" w:rsidP="00EB4248">
                      <w:pPr>
                        <w:pStyle w:val="BodyText"/>
                        <w:rPr>
                          <w:rFonts w:ascii="Arial" w:hAnsi="Arial" w:cs="Arial"/>
                        </w:rPr>
                      </w:pPr>
                      <w:r w:rsidRPr="00947ECB">
                        <w:rPr>
                          <w:rFonts w:ascii="Arial" w:hAnsi="Arial" w:cs="Arial"/>
                        </w:rPr>
                        <w:t>The Cyber Security Evaluation Tool (CSET)</w:t>
                      </w:r>
                      <w:r w:rsidR="00BA6EA5" w:rsidRPr="00BA6EA5">
                        <w:rPr>
                          <w:rFonts w:ascii="Arial" w:hAnsi="Arial" w:cs="Arial"/>
                        </w:rPr>
                        <w:t xml:space="preserve"> </w:t>
                      </w:r>
                      <w:r w:rsidR="00BA6EA5" w:rsidRPr="00947ECB">
                        <w:rPr>
                          <w:rFonts w:ascii="Arial" w:hAnsi="Arial" w:cs="Arial"/>
                        </w:rPr>
                        <w:t>®</w:t>
                      </w:r>
                      <w:r w:rsidRPr="00947ECB">
                        <w:rPr>
                          <w:rFonts w:ascii="Arial" w:hAnsi="Arial" w:cs="Arial"/>
                        </w:rPr>
                        <w:t xml:space="preserve"> is only one component of the overall cybersecurity picture and should be complemented with a robust cybersecurity program within the organization. A self-assessment with CSET cannot reveal all types of security weaknesses and should not be the sole means of determining an organization’s security posture. </w:t>
                      </w:r>
                    </w:p>
                    <w:p w14:paraId="316A6313" w14:textId="77777777" w:rsidR="004E7468" w:rsidRPr="00947ECB" w:rsidRDefault="004E7468" w:rsidP="00EB4248">
                      <w:pPr>
                        <w:pStyle w:val="BodyText"/>
                        <w:rPr>
                          <w:rFonts w:ascii="Arial" w:hAnsi="Arial" w:cs="Arial"/>
                        </w:rPr>
                      </w:pPr>
                      <w:r w:rsidRPr="00947ECB">
                        <w:rPr>
                          <w:rFonts w:ascii="Arial" w:hAnsi="Arial" w:cs="Arial"/>
                        </w:rPr>
                        <w:t xml:space="preserve">The tool will </w:t>
                      </w:r>
                      <w:r w:rsidRPr="00947ECB">
                        <w:rPr>
                          <w:rFonts w:ascii="Arial" w:hAnsi="Arial" w:cs="Arial"/>
                          <w:bCs/>
                        </w:rPr>
                        <w:t>not</w:t>
                      </w:r>
                      <w:r w:rsidRPr="00947ECB">
                        <w:rPr>
                          <w:rFonts w:ascii="Arial" w:hAnsi="Arial" w:cs="Arial"/>
                        </w:rPr>
                        <w:t xml:space="preserve"> provide a detailed architectural analysis of the network or a detailed network hardware/software configuration review. It is </w:t>
                      </w:r>
                      <w:r w:rsidRPr="00947ECB">
                        <w:rPr>
                          <w:rFonts w:ascii="Arial" w:hAnsi="Arial" w:cs="Arial"/>
                          <w:bCs/>
                        </w:rPr>
                        <w:t>not</w:t>
                      </w:r>
                      <w:r w:rsidRPr="00947ECB">
                        <w:rPr>
                          <w:rFonts w:ascii="Arial" w:hAnsi="Arial" w:cs="Arial"/>
                        </w:rPr>
                        <w:t xml:space="preserve"> a risk analysis tool so it will not generate a complex risk assessment. CSET</w:t>
                      </w:r>
                      <w:r w:rsidR="00BA6EA5" w:rsidRPr="00947ECB">
                        <w:rPr>
                          <w:rFonts w:ascii="Arial" w:hAnsi="Arial" w:cs="Arial"/>
                        </w:rPr>
                        <w:t>®</w:t>
                      </w:r>
                      <w:r w:rsidRPr="00947ECB">
                        <w:rPr>
                          <w:rFonts w:ascii="Arial" w:hAnsi="Arial" w:cs="Arial"/>
                        </w:rPr>
                        <w:t xml:space="preserve"> is </w:t>
                      </w:r>
                      <w:r w:rsidRPr="00947ECB">
                        <w:rPr>
                          <w:rFonts w:ascii="Arial" w:hAnsi="Arial" w:cs="Arial"/>
                          <w:bCs/>
                        </w:rPr>
                        <w:t>not</w:t>
                      </w:r>
                      <w:r w:rsidRPr="00947ECB">
                        <w:rPr>
                          <w:rFonts w:ascii="Arial" w:hAnsi="Arial" w:cs="Arial"/>
                        </w:rPr>
                        <w:t xml:space="preserve"> intended as a substitute for in</w:t>
                      </w:r>
                      <w:r w:rsidRPr="00947ECB">
                        <w:rPr>
                          <w:rFonts w:ascii="Arial" w:hAnsi="Arial" w:cs="Arial"/>
                        </w:rPr>
                        <w:noBreakHyphen/>
                        <w:t xml:space="preserve">depth analysis of control system vulnerabilities as performed by trained professionals. Periodic onsite reviews and inspections must still be conducted using a holistic approach including facility walk-downs, interviews, and observation and examination of facility practices. Consideration should also be given to additional steps including scanning, penetration testing, and exercises on surrogate, training, or nonproduction systems, or systems where failures, unexpected faults, or other unexpected results will not compromise production or safety. </w:t>
                      </w:r>
                    </w:p>
                    <w:p w14:paraId="596790F0" w14:textId="77777777" w:rsidR="004E7468" w:rsidRPr="00947ECB" w:rsidRDefault="004E7468" w:rsidP="00EB4248">
                      <w:pPr>
                        <w:pStyle w:val="BodyText"/>
                        <w:rPr>
                          <w:rFonts w:ascii="Arial" w:hAnsi="Arial" w:cs="Arial"/>
                        </w:rPr>
                      </w:pPr>
                      <w:r w:rsidRPr="00947ECB">
                        <w:rPr>
                          <w:rFonts w:ascii="Arial" w:hAnsi="Arial" w:cs="Arial"/>
                        </w:rPr>
                        <w:t>CSET</w:t>
                      </w:r>
                      <w:r w:rsidR="00BA6EA5" w:rsidRPr="00947ECB">
                        <w:rPr>
                          <w:rFonts w:ascii="Arial" w:hAnsi="Arial" w:cs="Arial"/>
                        </w:rPr>
                        <w:t>®</w:t>
                      </w:r>
                      <w:r w:rsidRPr="00947ECB">
                        <w:rPr>
                          <w:rFonts w:ascii="Arial" w:hAnsi="Arial" w:cs="Arial"/>
                        </w:rPr>
                        <w:t xml:space="preserve"> assessments </w:t>
                      </w:r>
                      <w:r w:rsidRPr="00947ECB">
                        <w:rPr>
                          <w:rFonts w:ascii="Arial" w:hAnsi="Arial" w:cs="Arial"/>
                          <w:bCs/>
                        </w:rPr>
                        <w:t>cannot</w:t>
                      </w:r>
                      <w:r w:rsidRPr="00947ECB">
                        <w:rPr>
                          <w:rFonts w:ascii="Arial" w:hAnsi="Arial" w:cs="Arial"/>
                        </w:rPr>
                        <w:t xml:space="preserve"> be completed effectively by any one individual. A cross</w:t>
                      </w:r>
                      <w:r w:rsidRPr="00947ECB">
                        <w:rPr>
                          <w:rFonts w:ascii="Arial" w:hAnsi="Arial" w:cs="Arial"/>
                        </w:rPr>
                        <w:noBreakHyphen/>
                        <w:t>functional team consisting of representatives from operational, maintenance, information technology, business, and security areas is essential. The representatives must be subject matter experts with significant expertise in their respective areas. No one individual has the span of responsibility or knowledge to effectively answer all the questions.</w:t>
                      </w:r>
                    </w:p>
                    <w:p w14:paraId="75303A80" w14:textId="77777777" w:rsidR="004E7468" w:rsidRPr="00F551DE" w:rsidRDefault="004E7468" w:rsidP="00EB4248">
                      <w:pPr>
                        <w:pStyle w:val="BodyText"/>
                        <w:rPr>
                          <w:szCs w:val="22"/>
                        </w:rPr>
                      </w:pPr>
                      <w:r w:rsidRPr="00947ECB">
                        <w:rPr>
                          <w:rFonts w:ascii="Arial" w:hAnsi="Arial" w:cs="Arial"/>
                        </w:rPr>
                        <w:t xml:space="preserve">Data and reports generated by the tool should be managed securely and marked, stored, and distributed in a manner appropriate to their sensitivity. </w:t>
                      </w:r>
                    </w:p>
                  </w:txbxContent>
                </v:textbox>
                <w10:anchorlock/>
              </v:shape>
            </w:pict>
          </mc:Fallback>
        </mc:AlternateContent>
      </w:r>
    </w:p>
    <w:p w14:paraId="3FF8927F" w14:textId="77777777" w:rsidR="0028040C" w:rsidRPr="00500B23" w:rsidRDefault="0028040C" w:rsidP="00D76055">
      <w:pPr>
        <w:spacing w:after="0" w:line="240" w:lineRule="auto"/>
        <w:rPr>
          <w:rFonts w:ascii="Arial" w:hAnsi="Arial" w:cs="Arial"/>
          <w:color w:val="000000" w:themeColor="text1"/>
        </w:rPr>
      </w:pPr>
    </w:p>
    <w:p w14:paraId="3E18E755" w14:textId="77777777" w:rsidR="0028040C" w:rsidRDefault="0028040C">
      <w:r>
        <w:br w:type="page"/>
      </w:r>
    </w:p>
    <w:p w14:paraId="5C6F6F82" w14:textId="77777777" w:rsidR="00EB4248" w:rsidRPr="00CA4C5C" w:rsidRDefault="00EB4248" w:rsidP="00CA4C5C">
      <w:pPr>
        <w:pStyle w:val="P-Heading2"/>
        <w:rPr>
          <w:rFonts w:hint="eastAsia"/>
        </w:rPr>
      </w:pPr>
      <w:r w:rsidRPr="00CA4C5C">
        <w:lastRenderedPageBreak/>
        <w:t>Disclaimer</w:t>
      </w:r>
    </w:p>
    <w:p w14:paraId="3A15C0F1" w14:textId="77777777" w:rsidR="00EB4248" w:rsidRPr="0028040C" w:rsidRDefault="00151190" w:rsidP="00AA603F">
      <w:pPr>
        <w:spacing w:after="0" w:line="240" w:lineRule="auto"/>
        <w:jc w:val="center"/>
        <w:rPr>
          <w:rFonts w:ascii="Arial" w:hAnsi="Arial" w:cs="Arial"/>
          <w:color w:val="000000" w:themeColor="text1"/>
          <w:sz w:val="28"/>
          <w:szCs w:val="28"/>
        </w:rPr>
      </w:pPr>
      <w:r w:rsidRPr="0028040C">
        <w:rPr>
          <w:noProof/>
          <w:color w:val="000000" w:themeColor="text1"/>
        </w:rPr>
        <mc:AlternateContent>
          <mc:Choice Requires="wps">
            <w:drawing>
              <wp:inline distT="0" distB="0" distL="0" distR="0" wp14:anchorId="1FADC4A7" wp14:editId="685DF09D">
                <wp:extent cx="5915025" cy="5777802"/>
                <wp:effectExtent l="0" t="0" r="2857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777802"/>
                        </a:xfrm>
                        <a:prstGeom prst="rect">
                          <a:avLst/>
                        </a:prstGeom>
                        <a:solidFill>
                          <a:srgbClr val="FFFFFF"/>
                        </a:solidFill>
                        <a:ln w="9525">
                          <a:solidFill>
                            <a:srgbClr val="000000"/>
                          </a:solidFill>
                          <a:miter lim="800000"/>
                          <a:headEnd/>
                          <a:tailEnd/>
                        </a:ln>
                      </wps:spPr>
                      <wps:txbx>
                        <w:txbxContent>
                          <w:p w14:paraId="1DBE4959" w14:textId="77777777" w:rsidR="004E7468" w:rsidRPr="00947ECB" w:rsidRDefault="004E7468" w:rsidP="00EB4248">
                            <w:pPr>
                              <w:spacing w:before="120" w:after="120"/>
                              <w:jc w:val="center"/>
                              <w:rPr>
                                <w:rFonts w:ascii="Arial" w:hAnsi="Arial" w:cs="Arial"/>
                                <w:b/>
                              </w:rPr>
                            </w:pPr>
                            <w:r w:rsidRPr="00947ECB">
                              <w:rPr>
                                <w:rFonts w:ascii="Arial" w:hAnsi="Arial" w:cs="Arial"/>
                                <w:b/>
                              </w:rPr>
                              <w:t>DISCLAIMER</w:t>
                            </w:r>
                          </w:p>
                          <w:p w14:paraId="28109D6C" w14:textId="77777777" w:rsidR="00AA603F" w:rsidRPr="00AA603F" w:rsidRDefault="00AA603F" w:rsidP="00AA603F">
                            <w:pPr>
                              <w:pStyle w:val="BodyText"/>
                              <w:rPr>
                                <w:rFonts w:ascii="Arial" w:hAnsi="Arial" w:cs="Arial"/>
                              </w:rPr>
                            </w:pPr>
                            <w:r w:rsidRPr="00AA603F">
                              <w:rPr>
                                <w:rFonts w:ascii="Arial" w:hAnsi="Arial" w:cs="Arial"/>
                              </w:rPr>
                              <w:t>The analysis, data, and reports in CSET® are provided “as is” for informational purposes only.  The Department of Homeland Security (DHS) does not provide any warranties of any kind regarding any information contained within. In no event shall the United States Government or its contractors or subcontractors be liable for any damages, including but not limited to, direct, indirect, special, or consequential damages and including damages based on any negligence of the United States Government or its contractors or subcontractors, arising out of, resulting from, or in any way connected with this report, whether based on warranty, contract, tort, or otherwise, whether injury was sustained from, or arose out of the results of, or reliance upon the report.</w:t>
                            </w:r>
                          </w:p>
                          <w:p w14:paraId="2073F3A8" w14:textId="77777777" w:rsidR="004E7468" w:rsidRPr="00AA603F" w:rsidRDefault="00AA603F" w:rsidP="009F74D1">
                            <w:pPr>
                              <w:pStyle w:val="BodyText"/>
                              <w:rPr>
                                <w:rFonts w:ascii="Arial" w:hAnsi="Arial" w:cs="Arial"/>
                              </w:rPr>
                            </w:pPr>
                            <w:r w:rsidRPr="00AA603F">
                              <w:rPr>
                                <w:rFonts w:ascii="Arial" w:hAnsi="Arial" w:cs="Arial"/>
                              </w:rPr>
                              <w:t>DHS does not endorse any commercial product or service, including the subject of the assessment or evaluation in this report.  Any reference to specific commercial products, processes, or services by trademark, manufacturer, or otherwise, does not constitute or imply its endorsement, recommendation, or favoring by DHS.</w:t>
                            </w:r>
                          </w:p>
                          <w:p w14:paraId="1B572915" w14:textId="77777777" w:rsidR="004E7468" w:rsidRPr="00AA603F" w:rsidRDefault="00AA603F" w:rsidP="009F74D1">
                            <w:pPr>
                              <w:pStyle w:val="BodyText"/>
                              <w:rPr>
                                <w:rFonts w:ascii="Arial" w:hAnsi="Arial" w:cs="Arial"/>
                              </w:rPr>
                            </w:pPr>
                            <w:r w:rsidRPr="00AA603F">
                              <w:rPr>
                                <w:rFonts w:ascii="Arial" w:hAnsi="Arial" w:cs="Arial"/>
                              </w:rPr>
                              <w:t>The display of the DHS official seal or other DHS visual identities on this report shall not be interpreted to provide the recipient organization authorization to use the official seal, insignia or other visual identities of DHS.  The DHS seal, insignia, or other visual identities shall not be used in any manner to imply endorsement of any commercial product or activity by DHS or the United States Government.  Use of the DHS seal without proper authorization violates federal law (e.g., 18 U.S.C. §§ 506, 701, 1017) and is against DHS policies governing usage of the seal.</w:t>
                            </w:r>
                          </w:p>
                          <w:p w14:paraId="79CFD52E" w14:textId="77777777" w:rsidR="004E7468" w:rsidRPr="00947ECB" w:rsidRDefault="00AA603F" w:rsidP="009F74D1">
                            <w:pPr>
                              <w:pStyle w:val="BodyText"/>
                              <w:rPr>
                                <w:rFonts w:ascii="Arial" w:hAnsi="Arial" w:cs="Arial"/>
                              </w:rPr>
                            </w:pPr>
                            <w:r w:rsidRPr="00AA603F">
                              <w:rPr>
                                <w:rFonts w:ascii="Arial" w:hAnsi="Arial" w:cs="Arial"/>
                              </w:rPr>
                              <w:t>The report is prepared and intended for internal use by the organization that made the request.  The contents of this report may be subject to government or private intellectual property rights.  To request distribution of this report outside the organization for which it was prepared, contact the CSET Program Office.  The contents of this report may be reproduced or incorporated into other reports, but may not be modified without the prior express written permission of the CSET Program Office.</w:t>
                            </w:r>
                          </w:p>
                        </w:txbxContent>
                      </wps:txbx>
                      <wps:bodyPr rot="0" vert="horz" wrap="square" lIns="91440" tIns="45720" rIns="91440" bIns="45720" anchor="t" anchorCtr="0" upright="1">
                        <a:noAutofit/>
                      </wps:bodyPr>
                    </wps:wsp>
                  </a:graphicData>
                </a:graphic>
              </wp:inline>
            </w:drawing>
          </mc:Choice>
          <mc:Fallback>
            <w:pict>
              <v:shape w14:anchorId="1FADC4A7" id="Text Box 2" o:spid="_x0000_s1027" type="#_x0000_t202" style="width:465.75pt;height:45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">
                <v:textbox>
                  <w:txbxContent>
                    <w:p w14:paraId="1DBE4959" w14:textId="77777777" w:rsidR="004E7468" w:rsidRPr="00947ECB" w:rsidRDefault="004E7468" w:rsidP="00EB4248">
                      <w:pPr>
                        <w:spacing w:before="120" w:after="120"/>
                        <w:jc w:val="center"/>
                        <w:rPr>
                          <w:rFonts w:ascii="Arial" w:hAnsi="Arial" w:cs="Arial"/>
                          <w:b/>
                        </w:rPr>
                      </w:pPr>
                      <w:r w:rsidRPr="00947ECB">
                        <w:rPr>
                          <w:rFonts w:ascii="Arial" w:hAnsi="Arial" w:cs="Arial"/>
                          <w:b/>
                        </w:rPr>
                        <w:t>DISCLAIMER</w:t>
                      </w:r>
                    </w:p>
                    <w:p w14:paraId="28109D6C" w14:textId="77777777" w:rsidR="00AA603F" w:rsidRPr="00AA603F" w:rsidRDefault="00AA603F" w:rsidP="00AA603F">
                      <w:pPr>
                        <w:pStyle w:val="BodyText"/>
                        <w:rPr>
                          <w:rFonts w:ascii="Arial" w:hAnsi="Arial" w:cs="Arial"/>
                        </w:rPr>
                      </w:pPr>
                      <w:r w:rsidRPr="00AA603F">
                        <w:rPr>
                          <w:rFonts w:ascii="Arial" w:hAnsi="Arial" w:cs="Arial"/>
                        </w:rPr>
                        <w:t>The analysis, data, and reports in CSET® are provided “as is” for informational purposes only.  The Department of Homeland Security (DHS) does not provide any warranties of any kind regarding any information contained within. In no event shall the United States Government or its contractors or subcontractors be liable for any damages, including but not limited to, direct, indirect, special, or consequential damages and including damages based on any negligence of the United States Government or its contractors or subcontractors, arising out of, resulting from, or in any way connected with this report, whether based on warranty, contract, tort, or otherwise, whether injury was sustained from, or arose out of the results of, or reliance upon the report.</w:t>
                      </w:r>
                    </w:p>
                    <w:p w14:paraId="2073F3A8" w14:textId="77777777" w:rsidR="004E7468" w:rsidRPr="00AA603F" w:rsidRDefault="00AA603F" w:rsidP="009F74D1">
                      <w:pPr>
                        <w:pStyle w:val="BodyText"/>
                        <w:rPr>
                          <w:rFonts w:ascii="Arial" w:hAnsi="Arial" w:cs="Arial"/>
                        </w:rPr>
                      </w:pPr>
                      <w:r w:rsidRPr="00AA603F">
                        <w:rPr>
                          <w:rFonts w:ascii="Arial" w:hAnsi="Arial" w:cs="Arial"/>
                        </w:rPr>
                        <w:t>DHS does not endorse any commercial product or service, including the subject of the assessment or evaluation in this report.  Any reference to specific commercial products, processes, or services by trademark, manufacturer, or otherwise, does not constitute or imply its endorsement, recommendation, or favoring by DHS.</w:t>
                      </w:r>
                    </w:p>
                    <w:p w14:paraId="1B572915" w14:textId="77777777" w:rsidR="004E7468" w:rsidRPr="00AA603F" w:rsidRDefault="00AA603F" w:rsidP="009F74D1">
                      <w:pPr>
                        <w:pStyle w:val="BodyText"/>
                        <w:rPr>
                          <w:rFonts w:ascii="Arial" w:hAnsi="Arial" w:cs="Arial"/>
                        </w:rPr>
                      </w:pPr>
                      <w:r w:rsidRPr="00AA603F">
                        <w:rPr>
                          <w:rFonts w:ascii="Arial" w:hAnsi="Arial" w:cs="Arial"/>
                        </w:rPr>
                        <w:t>The display of the DHS official seal or other DHS visual identities on this report shall not be interpreted to provide the recipient organization authorization to use the official seal, insignia or other visual identities of DHS.  The DHS seal, insignia, or other visual identities shall not be used in any manner to imply endorsement of any commercial product or activity by DHS or the United States Government.  Use of the DHS seal without proper authorization violates federal law (e.g., 18 U.S.C. §§ 506, 701, 1017) and is against DHS policies governing usage of the seal.</w:t>
                      </w:r>
                    </w:p>
                    <w:p w14:paraId="79CFD52E" w14:textId="77777777" w:rsidR="004E7468" w:rsidRPr="00947ECB" w:rsidRDefault="00AA603F" w:rsidP="009F74D1">
                      <w:pPr>
                        <w:pStyle w:val="BodyText"/>
                        <w:rPr>
                          <w:rFonts w:ascii="Arial" w:hAnsi="Arial" w:cs="Arial"/>
                        </w:rPr>
                      </w:pPr>
                      <w:r w:rsidRPr="00AA603F">
                        <w:rPr>
                          <w:rFonts w:ascii="Arial" w:hAnsi="Arial" w:cs="Arial"/>
                        </w:rPr>
                        <w:t>The report is prepared and intended for internal use by the organization that made the request.  The contents of this report may be subject to government or private intellectual property rights.  To request distribution of this report outside the organization for which it was prepared, contact the CSET Program Office.  The contents of this report may be reproduced or incorporated into other reports, but may not be modified without the prior express written permission of the CSET Program Office.</w:t>
                      </w:r>
                    </w:p>
                  </w:txbxContent>
                </v:textbox>
                <w10:anchorlock/>
              </v:shape>
            </w:pict>
          </mc:Fallback>
        </mc:AlternateContent>
      </w:r>
    </w:p>
    <w:p w14:paraId="6F97BAE9" w14:textId="77777777" w:rsidR="007A45FE" w:rsidRPr="00500B23" w:rsidRDefault="007A45FE" w:rsidP="00D76055">
      <w:pPr>
        <w:spacing w:after="0" w:line="240" w:lineRule="auto"/>
        <w:rPr>
          <w:rFonts w:ascii="Arial" w:hAnsi="Arial" w:cs="Arial"/>
          <w:color w:val="000000" w:themeColor="text1"/>
        </w:rPr>
      </w:pPr>
    </w:p>
    <w:p w14:paraId="2AEA62EC" w14:textId="77777777" w:rsidR="0028040C" w:rsidRDefault="0028040C">
      <w:pPr>
        <w:rPr>
          <w:rFonts w:ascii="Arial" w:eastAsia="Arial Unicode MS" w:hAnsi="Arial" w:cs="Arial"/>
          <w:b/>
          <w:color w:val="000000" w:themeColor="text1"/>
          <w:sz w:val="28"/>
          <w:szCs w:val="28"/>
        </w:rPr>
      </w:pPr>
      <w:r>
        <w:rPr>
          <w:rFonts w:ascii="Arial" w:hAnsi="Arial" w:cs="Arial"/>
          <w:b/>
          <w:color w:val="000000" w:themeColor="text1"/>
          <w:sz w:val="28"/>
          <w:szCs w:val="28"/>
        </w:rPr>
        <w:br w:type="page"/>
      </w:r>
    </w:p>
    <w:p w14:paraId="7CE1CF52" w14:textId="77777777" w:rsidR="00EB4248" w:rsidRPr="00CA4C5C" w:rsidRDefault="00EB4248" w:rsidP="00CA4C5C">
      <w:pPr>
        <w:pStyle w:val="P-Heading2"/>
        <w:rPr>
          <w:rFonts w:hint="eastAsia"/>
        </w:rPr>
      </w:pPr>
      <w:r w:rsidRPr="00CA4C5C">
        <w:lastRenderedPageBreak/>
        <w:t>Limitations of the Tool</w:t>
      </w:r>
    </w:p>
    <w:p w14:paraId="7DDB89F3" w14:textId="77777777" w:rsidR="00EB4248" w:rsidRPr="00EB4248" w:rsidRDefault="00EB4248" w:rsidP="00EB4248">
      <w:pPr>
        <w:pStyle w:val="BodyText"/>
        <w:rPr>
          <w:rFonts w:ascii="Arial" w:hAnsi="Arial" w:cs="Arial"/>
          <w:szCs w:val="22"/>
        </w:rPr>
      </w:pPr>
      <w:r w:rsidRPr="00EB4248">
        <w:rPr>
          <w:rFonts w:ascii="Arial" w:hAnsi="Arial" w:cs="Arial"/>
        </w:rPr>
        <w:t xml:space="preserve">The tool has a component focus rather than a system focus. Therefore, network architecture analyses, including network hardware and software configuration analyses, will be limited to </w:t>
      </w:r>
      <w:r w:rsidRPr="00EB4248">
        <w:rPr>
          <w:rFonts w:ascii="Arial" w:hAnsi="Arial" w:cs="Arial"/>
          <w:szCs w:val="22"/>
        </w:rPr>
        <w:t>the extent that they are defined by programmatic and procedural requirements.</w:t>
      </w:r>
    </w:p>
    <w:p w14:paraId="6A483792" w14:textId="77777777" w:rsidR="00EB4248" w:rsidRPr="00EB4248" w:rsidRDefault="00EB4248" w:rsidP="00EB4248">
      <w:pPr>
        <w:pStyle w:val="BodyText"/>
        <w:rPr>
          <w:rFonts w:ascii="Arial" w:hAnsi="Arial" w:cs="Arial"/>
        </w:rPr>
      </w:pPr>
      <w:r w:rsidRPr="00EB4248">
        <w:rPr>
          <w:rFonts w:ascii="Arial" w:hAnsi="Arial" w:cs="Arial"/>
        </w:rPr>
        <w:t xml:space="preserve">CSET is not a risk analysis tool; it will not create a detailed risk assessment. </w:t>
      </w:r>
    </w:p>
    <w:p w14:paraId="6F88C576" w14:textId="77777777" w:rsidR="00EB4248" w:rsidRDefault="00EB4248" w:rsidP="00014CEF">
      <w:pPr>
        <w:pStyle w:val="BodyText"/>
        <w:rPr>
          <w:rFonts w:ascii="Arial" w:hAnsi="Arial" w:cs="Arial"/>
        </w:rPr>
      </w:pPr>
      <w:r w:rsidRPr="00EB4248">
        <w:rPr>
          <w:rFonts w:ascii="Arial" w:hAnsi="Arial" w:cs="Arial"/>
          <w:szCs w:val="22"/>
        </w:rPr>
        <w:t xml:space="preserve">Most importantly, </w:t>
      </w:r>
      <w:r w:rsidRPr="00EB4248">
        <w:rPr>
          <w:rFonts w:ascii="Arial" w:hAnsi="Arial" w:cs="Arial"/>
        </w:rPr>
        <w:t>CSET is only one component of a comprehensive control system security program. A security program based on a CSET assessment alone must never be considered complete or adequate.</w:t>
      </w:r>
    </w:p>
    <w:p w14:paraId="6D0C2F82" w14:textId="77777777" w:rsidR="00EB4248" w:rsidRPr="00CA4C5C" w:rsidRDefault="00EB4248" w:rsidP="00CA4C5C">
      <w:pPr>
        <w:pStyle w:val="P-Heading2"/>
        <w:rPr>
          <w:rFonts w:hint="eastAsia"/>
        </w:rPr>
      </w:pPr>
      <w:r w:rsidRPr="00CA4C5C">
        <w:t>User Qualifications</w:t>
      </w:r>
    </w:p>
    <w:p w14:paraId="078780F2" w14:textId="77777777" w:rsidR="00F23C89" w:rsidRDefault="00EB4248" w:rsidP="00014CEF">
      <w:pPr>
        <w:pStyle w:val="BodyText"/>
        <w:rPr>
          <w:rFonts w:ascii="Arial" w:hAnsi="Arial" w:cs="Arial"/>
        </w:rPr>
      </w:pPr>
      <w:r w:rsidRPr="00EB4248">
        <w:rPr>
          <w:rFonts w:ascii="Arial" w:hAnsi="Arial" w:cs="Arial"/>
        </w:rPr>
        <w:t>CSET assessments cannot be completed effectively by any individual. A cross-functional team consisting of representatives from multiple company areas is essential. The representatives must be subject matter experts with significant expertise in their respective areas. No one individual has the span of responsibility or knowledge to be able to fully and accurately answer all the questions.</w:t>
      </w:r>
    </w:p>
    <w:p w14:paraId="746A7AFC" w14:textId="77777777" w:rsidR="00F23C89" w:rsidRPr="00CA4C5C" w:rsidRDefault="00F23C89" w:rsidP="00CA4C5C">
      <w:pPr>
        <w:pStyle w:val="P-Heading2"/>
        <w:rPr>
          <w:rFonts w:hint="eastAsia"/>
        </w:rPr>
      </w:pPr>
      <w:r w:rsidRPr="00CA4C5C">
        <w:t>CSET Framework</w:t>
      </w:r>
    </w:p>
    <w:p w14:paraId="33FD02CB" w14:textId="77777777" w:rsidR="00F23C89" w:rsidRPr="00F23C89" w:rsidRDefault="00F23C89" w:rsidP="00F23C89">
      <w:pPr>
        <w:pStyle w:val="BodyText"/>
        <w:rPr>
          <w:rFonts w:ascii="Arial" w:hAnsi="Arial" w:cs="Arial"/>
        </w:rPr>
      </w:pPr>
      <w:r w:rsidRPr="00F23C89">
        <w:rPr>
          <w:rFonts w:ascii="Arial" w:hAnsi="Arial" w:cs="Arial"/>
        </w:rPr>
        <w:t>The underlying framework for CSET includes:</w:t>
      </w:r>
    </w:p>
    <w:p w14:paraId="0C60F94B" w14:textId="77777777" w:rsidR="00F23C89" w:rsidRPr="00F23C89" w:rsidRDefault="00F23C89" w:rsidP="0028040C">
      <w:pPr>
        <w:pStyle w:val="ListBullet"/>
        <w:tabs>
          <w:tab w:val="left" w:pos="360"/>
          <w:tab w:val="left" w:pos="720"/>
        </w:tabs>
        <w:rPr>
          <w:rFonts w:ascii="Arial" w:hAnsi="Arial" w:cs="Arial"/>
        </w:rPr>
      </w:pPr>
      <w:r w:rsidRPr="00F23C89">
        <w:rPr>
          <w:rFonts w:ascii="Arial" w:hAnsi="Arial" w:cs="Arial"/>
        </w:rPr>
        <w:t>analysis and user interface tools to assist in the evaluation of an ICS,</w:t>
      </w:r>
    </w:p>
    <w:p w14:paraId="7F487A06" w14:textId="77777777" w:rsidR="00F23C89" w:rsidRPr="00F23C89" w:rsidRDefault="00F23C89" w:rsidP="0028040C">
      <w:pPr>
        <w:pStyle w:val="ListBullet"/>
        <w:tabs>
          <w:tab w:val="left" w:pos="360"/>
          <w:tab w:val="left" w:pos="720"/>
        </w:tabs>
        <w:rPr>
          <w:rFonts w:ascii="Arial" w:hAnsi="Arial" w:cs="Arial"/>
        </w:rPr>
      </w:pPr>
      <w:r w:rsidRPr="00F23C89">
        <w:rPr>
          <w:rFonts w:ascii="Arial" w:hAnsi="Arial" w:cs="Arial"/>
        </w:rPr>
        <w:t xml:space="preserve">a knowledge base of ICS cybersecurity requirements, regulations, and practices, and </w:t>
      </w:r>
    </w:p>
    <w:p w14:paraId="1A7E38D6" w14:textId="77777777" w:rsidR="00F23C89" w:rsidRPr="00F23C89" w:rsidRDefault="00F23C89" w:rsidP="0028040C">
      <w:pPr>
        <w:pStyle w:val="ListBullet"/>
        <w:tabs>
          <w:tab w:val="left" w:pos="360"/>
          <w:tab w:val="left" w:pos="720"/>
        </w:tabs>
        <w:rPr>
          <w:rFonts w:ascii="Arial" w:hAnsi="Arial" w:cs="Arial"/>
        </w:rPr>
      </w:pPr>
      <w:r w:rsidRPr="00F23C89">
        <w:rPr>
          <w:rFonts w:ascii="Arial" w:hAnsi="Arial" w:cs="Arial"/>
        </w:rPr>
        <w:t xml:space="preserve">a database of solutions to help mitigate vulnerabilities. </w:t>
      </w:r>
    </w:p>
    <w:p w14:paraId="77571892" w14:textId="164604A0" w:rsidR="00F23C89" w:rsidRDefault="00F23C89" w:rsidP="00014CEF">
      <w:pPr>
        <w:pStyle w:val="BodyText"/>
        <w:rPr>
          <w:rFonts w:ascii="Arial" w:hAnsi="Arial" w:cs="Arial"/>
        </w:rPr>
      </w:pPr>
      <w:r w:rsidRPr="00F23C89">
        <w:rPr>
          <w:rFonts w:ascii="Arial" w:hAnsi="Arial" w:cs="Arial"/>
        </w:rPr>
        <w:t>CSET was designed to assist in identifying control system parameters by guiding the user through a series of questions that represent ICS security requirements. The presented requirement questionnaires are based on selected standards, common requirements, and the design of the control system component diagram (or network topology and architecture).</w:t>
      </w:r>
    </w:p>
    <w:p w14:paraId="63568708" w14:textId="77777777" w:rsidR="00F23C89" w:rsidRPr="00CA4C5C" w:rsidRDefault="00F23C89" w:rsidP="00CA4C5C">
      <w:pPr>
        <w:pStyle w:val="P-Heading2"/>
        <w:rPr>
          <w:rFonts w:hint="eastAsia"/>
        </w:rPr>
      </w:pPr>
      <w:r w:rsidRPr="00CA4C5C">
        <w:t>Basic Evaluation Process</w:t>
      </w:r>
    </w:p>
    <w:p w14:paraId="098730A0" w14:textId="77777777" w:rsidR="00F23C89" w:rsidRDefault="00F23C89" w:rsidP="00F23C89">
      <w:pPr>
        <w:pStyle w:val="BodyText"/>
        <w:rPr>
          <w:rFonts w:ascii="Arial" w:hAnsi="Arial" w:cs="Arial"/>
        </w:rPr>
      </w:pPr>
      <w:r w:rsidRPr="007D0458">
        <w:rPr>
          <w:rFonts w:ascii="Arial" w:hAnsi="Arial" w:cs="Arial"/>
        </w:rPr>
        <w:t>Figure 1 graphically depicts the basic steps of the self-assessment process.</w:t>
      </w:r>
      <w:r w:rsidRPr="00F23C89">
        <w:rPr>
          <w:rFonts w:ascii="Arial" w:hAnsi="Arial" w:cs="Arial"/>
        </w:rPr>
        <w:t xml:space="preserve"> </w:t>
      </w:r>
    </w:p>
    <w:p w14:paraId="22612120" w14:textId="570FDAAF" w:rsidR="0028040C" w:rsidRPr="00F23C89" w:rsidRDefault="0056527A" w:rsidP="0028040C">
      <w:pPr>
        <w:pStyle w:val="BodyText"/>
        <w:keepNext/>
        <w:rPr>
          <w:rFonts w:ascii="Arial" w:hAnsi="Arial" w:cs="Arial"/>
        </w:rPr>
      </w:pPr>
      <w:r>
        <w:rPr>
          <w:rFonts w:ascii="Arial" w:hAnsi="Arial" w:cs="Arial"/>
          <w:noProof/>
        </w:rPr>
        <w:lastRenderedPageBreak/>
        <w:drawing>
          <wp:inline distT="0" distB="0" distL="0" distR="0" wp14:anchorId="16454B1C" wp14:editId="7B5F3B59">
            <wp:extent cx="5939155" cy="3464560"/>
            <wp:effectExtent l="0" t="0" r="4445" b="2540"/>
            <wp:docPr id="6" name="Picture 6" descr="C:\Users\dodgjl\Desktop\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dgjl\Desktop\pro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464560"/>
                    </a:xfrm>
                    <a:prstGeom prst="rect">
                      <a:avLst/>
                    </a:prstGeom>
                    <a:noFill/>
                    <a:ln>
                      <a:noFill/>
                    </a:ln>
                  </pic:spPr>
                </pic:pic>
              </a:graphicData>
            </a:graphic>
          </wp:inline>
        </w:drawing>
      </w:r>
    </w:p>
    <w:p w14:paraId="0340888B" w14:textId="77777777" w:rsidR="00F23C89" w:rsidRPr="001113D3" w:rsidRDefault="00F23C89" w:rsidP="001113D3">
      <w:pPr>
        <w:pStyle w:val="Caption"/>
        <w:rPr>
          <w:rStyle w:val="CaptionChar"/>
        </w:rPr>
      </w:pPr>
      <w:bookmarkStart w:id="0" w:name="_Toc176773997"/>
      <w:bookmarkStart w:id="1" w:name="_Toc176840258"/>
      <w:bookmarkStart w:id="2" w:name="_Toc257906690"/>
      <w:bookmarkStart w:id="3" w:name="_Toc342593431"/>
      <w:r w:rsidRPr="001113D3">
        <w:rPr>
          <w:rStyle w:val="CaptionChar"/>
        </w:rPr>
        <w:t>Figure 1. CSET</w:t>
      </w:r>
      <w:r w:rsidR="00980ED0" w:rsidRPr="001113D3">
        <w:rPr>
          <w:rStyle w:val="CaptionChar"/>
        </w:rPr>
        <w:t xml:space="preserve"> P</w:t>
      </w:r>
      <w:r w:rsidRPr="001113D3">
        <w:rPr>
          <w:rStyle w:val="CaptionChar"/>
        </w:rPr>
        <w:t>rocess</w:t>
      </w:r>
      <w:bookmarkEnd w:id="0"/>
      <w:r w:rsidRPr="001113D3">
        <w:rPr>
          <w:rStyle w:val="CaptionChar"/>
        </w:rPr>
        <w:t>.</w:t>
      </w:r>
      <w:bookmarkEnd w:id="1"/>
      <w:bookmarkEnd w:id="2"/>
      <w:bookmarkEnd w:id="3"/>
      <w:r w:rsidR="00500B23" w:rsidRPr="001113D3">
        <w:rPr>
          <w:rStyle w:val="CaptionChar"/>
        </w:rPr>
        <w:t xml:space="preserve"> </w:t>
      </w:r>
    </w:p>
    <w:p w14:paraId="5DC2EDA6" w14:textId="77777777" w:rsidR="00F23C89" w:rsidRDefault="00F23C89" w:rsidP="00F23C89">
      <w:pPr>
        <w:spacing w:after="0" w:line="240" w:lineRule="auto"/>
        <w:rPr>
          <w:rFonts w:ascii="Arial" w:hAnsi="Arial" w:cs="Arial"/>
        </w:rPr>
      </w:pPr>
      <w:r w:rsidRPr="00F23C89">
        <w:rPr>
          <w:rFonts w:ascii="Arial" w:hAnsi="Arial" w:cs="Arial"/>
        </w:rPr>
        <w:t>A</w:t>
      </w:r>
      <w:r w:rsidR="00980ED0">
        <w:rPr>
          <w:rFonts w:ascii="Arial" w:hAnsi="Arial" w:cs="Arial"/>
        </w:rPr>
        <w:t>n</w:t>
      </w:r>
      <w:r w:rsidRPr="00F23C89">
        <w:rPr>
          <w:rFonts w:ascii="Arial" w:hAnsi="Arial" w:cs="Arial"/>
        </w:rPr>
        <w:t xml:space="preserve"> </w:t>
      </w:r>
      <w:r w:rsidR="00980ED0">
        <w:rPr>
          <w:rFonts w:ascii="Arial" w:hAnsi="Arial" w:cs="Arial"/>
        </w:rPr>
        <w:t>explanation</w:t>
      </w:r>
      <w:r w:rsidRPr="00F23C89">
        <w:rPr>
          <w:rFonts w:ascii="Arial" w:hAnsi="Arial" w:cs="Arial"/>
        </w:rPr>
        <w:t xml:space="preserve"> of the process is provided </w:t>
      </w:r>
      <w:r>
        <w:rPr>
          <w:rFonts w:ascii="Arial" w:hAnsi="Arial" w:cs="Arial"/>
        </w:rPr>
        <w:t>in the User Guide. A description of each screen used in the assessment process is explained in detail in both the User Guide and the on-line help system.</w:t>
      </w:r>
    </w:p>
    <w:p w14:paraId="711E76A0" w14:textId="6F6D818C" w:rsidR="0056527A" w:rsidRDefault="0056527A" w:rsidP="00F23C89">
      <w:pPr>
        <w:spacing w:after="0" w:line="240" w:lineRule="auto"/>
        <w:rPr>
          <w:rFonts w:ascii="Arial" w:hAnsi="Arial" w:cs="Arial"/>
        </w:rPr>
      </w:pPr>
    </w:p>
    <w:p w14:paraId="1A23D925" w14:textId="77777777" w:rsidR="00F23C89" w:rsidRPr="00CA4C5C" w:rsidRDefault="00F23C89" w:rsidP="00CA4C5C">
      <w:pPr>
        <w:pStyle w:val="P-Heading2"/>
        <w:rPr>
          <w:rFonts w:hint="eastAsia"/>
        </w:rPr>
      </w:pPr>
      <w:r w:rsidRPr="00CA4C5C">
        <w:t>Known Technical Issues</w:t>
      </w:r>
    </w:p>
    <w:p w14:paraId="6C4E10C5" w14:textId="77777777" w:rsidR="00C13A60" w:rsidRPr="00C13A60" w:rsidRDefault="00C13A60" w:rsidP="00C13A60">
      <w:pPr>
        <w:numPr>
          <w:ilvl w:val="0"/>
          <w:numId w:val="8"/>
        </w:numPr>
        <w:spacing w:after="120" w:line="240" w:lineRule="auto"/>
        <w:rPr>
          <w:rFonts w:ascii="Arial" w:hAnsi="Arial" w:cs="Arial"/>
        </w:rPr>
      </w:pPr>
      <w:r w:rsidRPr="00C13A60">
        <w:rPr>
          <w:rFonts w:ascii="Arial" w:hAnsi="Arial" w:cs="Arial"/>
        </w:rPr>
        <w:t xml:space="preserve">When opening a CSET assessment, diagram, or aggregation file received via email or the internet, it may fail to function if the temporary folder assigned by the email or internet application becomes locked or is removed. This happens because files attached to emails are often stored in a </w:t>
      </w:r>
      <w:r w:rsidR="00647CE7">
        <w:rPr>
          <w:rFonts w:ascii="Arial" w:hAnsi="Arial" w:cs="Arial"/>
        </w:rPr>
        <w:t>“</w:t>
      </w:r>
      <w:r w:rsidRPr="00C13A60">
        <w:rPr>
          <w:rFonts w:ascii="Arial" w:hAnsi="Arial" w:cs="Arial"/>
        </w:rPr>
        <w:t>Temp</w:t>
      </w:r>
      <w:r w:rsidR="00647CE7">
        <w:rPr>
          <w:rFonts w:ascii="Arial" w:hAnsi="Arial" w:cs="Arial"/>
        </w:rPr>
        <w:t>”</w:t>
      </w:r>
      <w:r w:rsidRPr="00C13A60">
        <w:rPr>
          <w:rFonts w:ascii="Arial" w:hAnsi="Arial" w:cs="Arial"/>
        </w:rPr>
        <w:t xml:space="preserve"> folder which is deleted or locked when the email application is closed. If a CSET file is open in CSET when the email application is closed and the Temp folder deleted, the CSET file can become corrupted and unusable. </w:t>
      </w:r>
    </w:p>
    <w:p w14:paraId="09E6357A" w14:textId="77777777" w:rsidR="00C13A60" w:rsidRPr="00C13A60" w:rsidRDefault="00C13A60" w:rsidP="00530F93">
      <w:pPr>
        <w:numPr>
          <w:ilvl w:val="1"/>
          <w:numId w:val="8"/>
        </w:numPr>
        <w:tabs>
          <w:tab w:val="left" w:pos="432"/>
          <w:tab w:val="left" w:pos="990"/>
        </w:tabs>
        <w:spacing w:after="240" w:line="240" w:lineRule="auto"/>
        <w:rPr>
          <w:rFonts w:ascii="Arial" w:hAnsi="Arial" w:cs="Arial"/>
        </w:rPr>
      </w:pPr>
      <w:r w:rsidRPr="00C13A60">
        <w:rPr>
          <w:rFonts w:ascii="Arial" w:hAnsi="Arial" w:cs="Arial"/>
        </w:rPr>
        <w:t>The issue can be prevented by downloading and saving the CSET file to a new location before opening it in CSET.</w:t>
      </w:r>
    </w:p>
    <w:p w14:paraId="5F9E4FFA" w14:textId="77777777" w:rsidR="00C13A60" w:rsidRPr="00C13A60" w:rsidRDefault="00C13A60" w:rsidP="00C13A60">
      <w:pPr>
        <w:numPr>
          <w:ilvl w:val="0"/>
          <w:numId w:val="8"/>
        </w:numPr>
        <w:spacing w:after="120" w:line="240" w:lineRule="auto"/>
        <w:rPr>
          <w:rFonts w:ascii="Arial" w:hAnsi="Arial" w:cs="Arial"/>
        </w:rPr>
      </w:pPr>
      <w:r w:rsidRPr="00C13A60">
        <w:rPr>
          <w:rFonts w:ascii="Arial" w:hAnsi="Arial" w:cs="Arial"/>
        </w:rPr>
        <w:t>Occasionally the PDF version of the Executive Summary report will have spurious line spaces in the Top 5 List.</w:t>
      </w:r>
    </w:p>
    <w:p w14:paraId="576F0EAC" w14:textId="77777777" w:rsidR="00C13A60" w:rsidRPr="00C13A60" w:rsidRDefault="00C13A60" w:rsidP="00530F93">
      <w:pPr>
        <w:numPr>
          <w:ilvl w:val="1"/>
          <w:numId w:val="8"/>
        </w:numPr>
        <w:tabs>
          <w:tab w:val="left" w:pos="432"/>
          <w:tab w:val="left" w:pos="990"/>
        </w:tabs>
        <w:spacing w:after="240" w:line="240" w:lineRule="auto"/>
        <w:rPr>
          <w:rFonts w:ascii="Arial" w:hAnsi="Arial" w:cs="Arial"/>
        </w:rPr>
      </w:pPr>
      <w:r w:rsidRPr="00C13A60">
        <w:rPr>
          <w:rFonts w:ascii="Arial" w:hAnsi="Arial" w:cs="Arial"/>
        </w:rPr>
        <w:t xml:space="preserve">The issue can be resolved by creating a </w:t>
      </w:r>
      <w:r w:rsidR="006F1B4A">
        <w:rPr>
          <w:rFonts w:ascii="Arial" w:hAnsi="Arial" w:cs="Arial"/>
        </w:rPr>
        <w:t>.</w:t>
      </w:r>
      <w:r w:rsidRPr="00C13A60">
        <w:rPr>
          <w:rFonts w:ascii="Arial" w:hAnsi="Arial" w:cs="Arial"/>
        </w:rPr>
        <w:t xml:space="preserve">DOCX version of the report and saving it to a PDF format. </w:t>
      </w:r>
    </w:p>
    <w:p w14:paraId="5A92C90E" w14:textId="77777777" w:rsidR="00EF59C9" w:rsidRDefault="00FA0B74" w:rsidP="00C85C7B">
      <w:pPr>
        <w:numPr>
          <w:ilvl w:val="0"/>
          <w:numId w:val="8"/>
        </w:numPr>
        <w:spacing w:after="240" w:line="240" w:lineRule="auto"/>
        <w:rPr>
          <w:rFonts w:ascii="Arial" w:hAnsi="Arial" w:cs="Arial"/>
        </w:rPr>
      </w:pPr>
      <w:r w:rsidRPr="00FA0B74">
        <w:rPr>
          <w:rFonts w:ascii="Arial" w:hAnsi="Arial" w:cs="Arial"/>
        </w:rPr>
        <w:t>Some anti-virus software programs have been found to significantly slow the download and installation of CSET from the Department of Homeland Security (DHS) website.</w:t>
      </w:r>
      <w:r w:rsidR="00894308">
        <w:rPr>
          <w:rFonts w:ascii="Arial" w:hAnsi="Arial" w:cs="Arial"/>
        </w:rPr>
        <w:t xml:space="preserve"> </w:t>
      </w:r>
      <w:r w:rsidR="00894308" w:rsidRPr="00894308">
        <w:rPr>
          <w:rFonts w:ascii="Arial" w:hAnsi="Arial" w:cs="Arial"/>
        </w:rPr>
        <w:t>An installation disk may be requested from DHS if this is a problem.</w:t>
      </w:r>
    </w:p>
    <w:p w14:paraId="1B5163B6" w14:textId="2F94E970" w:rsidR="00E23E9B" w:rsidRPr="00170A52" w:rsidRDefault="0090039F" w:rsidP="00C85C7B">
      <w:pPr>
        <w:numPr>
          <w:ilvl w:val="0"/>
          <w:numId w:val="8"/>
        </w:numPr>
        <w:spacing w:after="240" w:line="240" w:lineRule="auto"/>
        <w:rPr>
          <w:rFonts w:ascii="Arial" w:hAnsi="Arial" w:cs="Arial"/>
        </w:rPr>
      </w:pPr>
      <w:r w:rsidRPr="00170A52">
        <w:rPr>
          <w:rFonts w:ascii="Arial" w:hAnsi="Arial" w:cs="Arial"/>
        </w:rPr>
        <w:lastRenderedPageBreak/>
        <w:t>Having a screen resolution of</w:t>
      </w:r>
      <w:r w:rsidR="006259FC">
        <w:rPr>
          <w:rFonts w:ascii="Arial" w:hAnsi="Arial" w:cs="Arial"/>
        </w:rPr>
        <w:t xml:space="preserve"> less than</w:t>
      </w:r>
      <w:r w:rsidRPr="00170A52">
        <w:rPr>
          <w:rFonts w:ascii="Arial" w:hAnsi="Arial" w:cs="Arial"/>
        </w:rPr>
        <w:t xml:space="preserve"> </w:t>
      </w:r>
      <w:r w:rsidR="005034EF" w:rsidRPr="00170A52">
        <w:rPr>
          <w:rFonts w:ascii="Arial" w:hAnsi="Arial" w:cs="Arial"/>
        </w:rPr>
        <w:t>1024</w:t>
      </w:r>
      <w:r w:rsidRPr="00170A52">
        <w:rPr>
          <w:rFonts w:ascii="Arial" w:hAnsi="Arial" w:cs="Arial"/>
        </w:rPr>
        <w:t xml:space="preserve"> </w:t>
      </w:r>
      <w:r w:rsidR="005034EF" w:rsidRPr="00170A52">
        <w:rPr>
          <w:rFonts w:ascii="Arial" w:hAnsi="Arial" w:cs="Arial"/>
        </w:rPr>
        <w:t>x</w:t>
      </w:r>
      <w:r w:rsidRPr="00170A52">
        <w:rPr>
          <w:rFonts w:ascii="Arial" w:hAnsi="Arial" w:cs="Arial"/>
        </w:rPr>
        <w:t xml:space="preserve"> </w:t>
      </w:r>
      <w:r w:rsidR="005034EF" w:rsidRPr="00170A52">
        <w:rPr>
          <w:rFonts w:ascii="Arial" w:hAnsi="Arial" w:cs="Arial"/>
        </w:rPr>
        <w:t xml:space="preserve">768 </w:t>
      </w:r>
      <w:r w:rsidR="00170A52" w:rsidRPr="00170A52">
        <w:rPr>
          <w:rFonts w:ascii="Arial" w:hAnsi="Arial" w:cs="Arial"/>
        </w:rPr>
        <w:t xml:space="preserve">on Windows-based systems </w:t>
      </w:r>
      <w:r w:rsidRPr="00170A52">
        <w:rPr>
          <w:rFonts w:ascii="Arial" w:hAnsi="Arial" w:cs="Arial"/>
        </w:rPr>
        <w:t>can cause CSET display problems.</w:t>
      </w:r>
      <w:r w:rsidR="00E23E9B" w:rsidRPr="00170A52">
        <w:rPr>
          <w:rFonts w:ascii="Arial" w:hAnsi="Arial" w:cs="Arial"/>
        </w:rPr>
        <w:t xml:space="preserve"> </w:t>
      </w:r>
      <w:r w:rsidR="005034EF" w:rsidRPr="00170A52">
        <w:rPr>
          <w:rFonts w:ascii="Arial" w:hAnsi="Arial" w:cs="Arial"/>
        </w:rPr>
        <w:t xml:space="preserve"> </w:t>
      </w:r>
    </w:p>
    <w:p w14:paraId="1C6AF5EA" w14:textId="77777777" w:rsidR="00C85C7B" w:rsidRDefault="00D4618D" w:rsidP="00D4618D">
      <w:pPr>
        <w:numPr>
          <w:ilvl w:val="1"/>
          <w:numId w:val="8"/>
        </w:numPr>
        <w:spacing w:after="240" w:line="240" w:lineRule="auto"/>
        <w:rPr>
          <w:rFonts w:ascii="Arial" w:hAnsi="Arial" w:cs="Arial"/>
        </w:rPr>
      </w:pPr>
      <w:r w:rsidRPr="00170A52">
        <w:rPr>
          <w:rFonts w:ascii="Arial" w:hAnsi="Arial" w:cs="Arial"/>
        </w:rPr>
        <w:t>C</w:t>
      </w:r>
      <w:r w:rsidR="0090039F" w:rsidRPr="00170A52">
        <w:rPr>
          <w:rFonts w:ascii="Arial" w:hAnsi="Arial" w:cs="Arial"/>
        </w:rPr>
        <w:t xml:space="preserve">orrect the issue by using a higher screen resolution setting. </w:t>
      </w:r>
    </w:p>
    <w:p w14:paraId="4E68DFB5" w14:textId="77777777" w:rsidR="001113D3" w:rsidRPr="001113D3" w:rsidRDefault="001113D3" w:rsidP="001113D3">
      <w:pPr>
        <w:numPr>
          <w:ilvl w:val="0"/>
          <w:numId w:val="8"/>
        </w:numPr>
        <w:tabs>
          <w:tab w:val="left" w:pos="432"/>
          <w:tab w:val="left" w:pos="990"/>
        </w:tabs>
        <w:spacing w:after="120" w:line="240" w:lineRule="auto"/>
        <w:rPr>
          <w:rFonts w:ascii="Arial" w:hAnsi="Arial" w:cs="Arial"/>
        </w:rPr>
      </w:pPr>
      <w:r w:rsidRPr="001113D3">
        <w:rPr>
          <w:rFonts w:ascii="Arial" w:hAnsi="Arial" w:cs="Arial"/>
        </w:rPr>
        <w:t xml:space="preserve">If using a tablet device to run CSET, the placement of popup windows and drop-down menu lists may be affected by the tablet’s default display settings. </w:t>
      </w:r>
    </w:p>
    <w:p w14:paraId="47ACECF7" w14:textId="6046BD7D" w:rsidR="004D3649" w:rsidRDefault="001113D3" w:rsidP="00E07F06">
      <w:pPr>
        <w:numPr>
          <w:ilvl w:val="1"/>
          <w:numId w:val="8"/>
        </w:numPr>
        <w:tabs>
          <w:tab w:val="left" w:pos="432"/>
          <w:tab w:val="left" w:pos="990"/>
        </w:tabs>
        <w:spacing w:after="120" w:line="240" w:lineRule="auto"/>
        <w:rPr>
          <w:rFonts w:ascii="Arial" w:hAnsi="Arial" w:cs="Arial"/>
        </w:rPr>
      </w:pPr>
      <w:r w:rsidRPr="001113D3">
        <w:rPr>
          <w:rFonts w:ascii="Arial" w:hAnsi="Arial" w:cs="Arial"/>
        </w:rPr>
        <w:t xml:space="preserve">Correct the issue by changing the tablet display setting to left-handed. </w:t>
      </w:r>
    </w:p>
    <w:p w14:paraId="7ECC3311" w14:textId="00669655" w:rsidR="006259FC" w:rsidRDefault="006259FC" w:rsidP="006259FC">
      <w:pPr>
        <w:numPr>
          <w:ilvl w:val="0"/>
          <w:numId w:val="8"/>
        </w:numPr>
        <w:tabs>
          <w:tab w:val="left" w:pos="432"/>
          <w:tab w:val="left" w:pos="990"/>
        </w:tabs>
        <w:spacing w:after="120" w:line="240" w:lineRule="auto"/>
        <w:rPr>
          <w:rFonts w:ascii="Arial" w:hAnsi="Arial" w:cs="Arial"/>
        </w:rPr>
      </w:pPr>
      <w:r>
        <w:rPr>
          <w:rFonts w:ascii="Arial" w:hAnsi="Arial" w:cs="Arial"/>
        </w:rPr>
        <w:t xml:space="preserve">On Windows 8.1, </w:t>
      </w:r>
      <w:r w:rsidR="000E3E49">
        <w:rPr>
          <w:rFonts w:ascii="Arial" w:hAnsi="Arial" w:cs="Arial"/>
        </w:rPr>
        <w:t xml:space="preserve">the installation of CSET </w:t>
      </w:r>
      <w:r w:rsidR="001B4175">
        <w:rPr>
          <w:rFonts w:ascii="Arial" w:hAnsi="Arial" w:cs="Arial"/>
        </w:rPr>
        <w:t>may fail</w:t>
      </w:r>
      <w:r w:rsidR="000E3E49">
        <w:rPr>
          <w:rFonts w:ascii="Arial" w:hAnsi="Arial" w:cs="Arial"/>
        </w:rPr>
        <w:t>.</w:t>
      </w:r>
    </w:p>
    <w:p w14:paraId="27F97C85" w14:textId="7AA1ED3A" w:rsidR="000E3E49" w:rsidRDefault="000E3E49" w:rsidP="000E3E49">
      <w:pPr>
        <w:numPr>
          <w:ilvl w:val="1"/>
          <w:numId w:val="8"/>
        </w:numPr>
        <w:tabs>
          <w:tab w:val="left" w:pos="432"/>
          <w:tab w:val="left" w:pos="990"/>
        </w:tabs>
        <w:spacing w:after="120" w:line="240" w:lineRule="auto"/>
        <w:rPr>
          <w:rFonts w:ascii="Arial" w:hAnsi="Arial" w:cs="Arial"/>
        </w:rPr>
      </w:pPr>
      <w:r>
        <w:rPr>
          <w:rFonts w:ascii="Arial" w:hAnsi="Arial" w:cs="Arial"/>
        </w:rPr>
        <w:t xml:space="preserve">The Windows 8.1 Update (KB2919355, available through Windows Update or manually downloaded from the following URL:  </w:t>
      </w:r>
      <w:hyperlink r:id="rId11" w:history="1">
        <w:r w:rsidRPr="000E3E49">
          <w:rPr>
            <w:rStyle w:val="Hyperlink"/>
            <w:rFonts w:ascii="Arial" w:hAnsi="Arial" w:cs="Arial"/>
          </w:rPr>
          <w:t>https://www.microsoft.com/en-us/download/details.aspx?id=42327</w:t>
        </w:r>
      </w:hyperlink>
      <w:r>
        <w:rPr>
          <w:rFonts w:ascii="Arial" w:hAnsi="Arial" w:cs="Arial"/>
        </w:rPr>
        <w:t>) is required</w:t>
      </w:r>
      <w:r w:rsidR="001B4175">
        <w:rPr>
          <w:rFonts w:ascii="Arial" w:hAnsi="Arial" w:cs="Arial"/>
        </w:rPr>
        <w:t xml:space="preserve"> for installation</w:t>
      </w:r>
      <w:r>
        <w:rPr>
          <w:rFonts w:ascii="Arial" w:hAnsi="Arial" w:cs="Arial"/>
        </w:rPr>
        <w:t>.</w:t>
      </w:r>
    </w:p>
    <w:p w14:paraId="572D020E" w14:textId="77777777" w:rsidR="00CA2CA5" w:rsidRDefault="00CA2CA5" w:rsidP="00CA2CA5">
      <w:pPr>
        <w:numPr>
          <w:ilvl w:val="0"/>
          <w:numId w:val="8"/>
        </w:numPr>
        <w:tabs>
          <w:tab w:val="left" w:pos="432"/>
          <w:tab w:val="left" w:pos="990"/>
        </w:tabs>
        <w:spacing w:after="120" w:line="240" w:lineRule="auto"/>
        <w:rPr>
          <w:rFonts w:ascii="Arial" w:hAnsi="Arial" w:cs="Arial"/>
        </w:rPr>
      </w:pPr>
      <w:r>
        <w:rPr>
          <w:rFonts w:ascii="Arial" w:hAnsi="Arial" w:cs="Arial"/>
        </w:rPr>
        <w:t>In rare circumstances, CSET may fail immediately after launching on systems with another database installation.</w:t>
      </w:r>
    </w:p>
    <w:p w14:paraId="02ACB475" w14:textId="77777777" w:rsidR="00D82014" w:rsidRDefault="00CA2CA5" w:rsidP="00D82014">
      <w:pPr>
        <w:numPr>
          <w:ilvl w:val="1"/>
          <w:numId w:val="8"/>
        </w:numPr>
        <w:tabs>
          <w:tab w:val="left" w:pos="432"/>
          <w:tab w:val="left" w:pos="990"/>
        </w:tabs>
        <w:spacing w:after="120" w:line="240" w:lineRule="auto"/>
        <w:rPr>
          <w:rFonts w:ascii="Arial" w:hAnsi="Arial" w:cs="Arial"/>
        </w:rPr>
      </w:pPr>
      <w:r w:rsidRPr="00CA2CA5">
        <w:rPr>
          <w:rFonts w:ascii="Arial" w:hAnsi="Arial" w:cs="Arial"/>
        </w:rPr>
        <w:t xml:space="preserve">This condition can be verified by checking the CSET log file, typically located at </w:t>
      </w:r>
      <w:r w:rsidRPr="00D82014">
        <w:rPr>
          <w:rFonts w:ascii="Arial" w:hAnsi="Arial" w:cs="Arial"/>
          <w:i/>
        </w:rPr>
        <w:t>\Users\%username%\AppData\Roaming\DHS\CSET\CSET.log</w:t>
      </w:r>
      <w:r w:rsidR="00D82014">
        <w:rPr>
          <w:rFonts w:ascii="Arial" w:hAnsi="Arial" w:cs="Arial"/>
          <w:i/>
        </w:rPr>
        <w:t xml:space="preserve">, </w:t>
      </w:r>
      <w:r w:rsidR="00D82014">
        <w:rPr>
          <w:rFonts w:ascii="Arial" w:hAnsi="Arial" w:cs="Arial"/>
        </w:rPr>
        <w:t>for</w:t>
      </w:r>
      <w:r w:rsidRPr="00CA2CA5">
        <w:rPr>
          <w:rFonts w:ascii="Arial" w:hAnsi="Arial" w:cs="Arial"/>
        </w:rPr>
        <w:t xml:space="preserve"> an error message such as “'DbProviderFactories' section can only appear once per config file error”</w:t>
      </w:r>
      <w:r w:rsidR="00D82014">
        <w:rPr>
          <w:rFonts w:ascii="Arial" w:hAnsi="Arial" w:cs="Arial"/>
        </w:rPr>
        <w:t>.</w:t>
      </w:r>
    </w:p>
    <w:p w14:paraId="5A9C2F08" w14:textId="6F230C58" w:rsidR="00CA2CA5" w:rsidRPr="00CA2CA5" w:rsidRDefault="00D82014" w:rsidP="00D82014">
      <w:pPr>
        <w:numPr>
          <w:ilvl w:val="1"/>
          <w:numId w:val="8"/>
        </w:numPr>
        <w:tabs>
          <w:tab w:val="left" w:pos="432"/>
          <w:tab w:val="left" w:pos="990"/>
        </w:tabs>
        <w:spacing w:after="120" w:line="240" w:lineRule="auto"/>
        <w:rPr>
          <w:rFonts w:ascii="Arial" w:hAnsi="Arial" w:cs="Arial"/>
        </w:rPr>
      </w:pPr>
      <w:r>
        <w:rPr>
          <w:rFonts w:ascii="Arial" w:hAnsi="Arial" w:cs="Arial"/>
        </w:rPr>
        <w:t xml:space="preserve">If the specified error message </w:t>
      </w:r>
      <w:r w:rsidR="00CA2CA5" w:rsidRPr="00CA2CA5">
        <w:rPr>
          <w:rFonts w:ascii="Arial" w:hAnsi="Arial" w:cs="Arial"/>
        </w:rPr>
        <w:t xml:space="preserve">appears in the log file, the issue may be corrected by </w:t>
      </w:r>
      <w:r>
        <w:rPr>
          <w:rFonts w:ascii="Arial" w:hAnsi="Arial" w:cs="Arial"/>
        </w:rPr>
        <w:t xml:space="preserve">opening </w:t>
      </w:r>
      <w:r w:rsidRPr="00D82014">
        <w:rPr>
          <w:rFonts w:ascii="Arial" w:hAnsi="Arial" w:cs="Arial"/>
          <w:i/>
        </w:rPr>
        <w:t>C:\Windows\Microsoft.NET\Framework\v4.0.30319\Config\Machine.Config</w:t>
      </w:r>
      <w:r>
        <w:rPr>
          <w:rFonts w:ascii="Arial" w:hAnsi="Arial" w:cs="Arial"/>
        </w:rPr>
        <w:t xml:space="preserve"> and removing text matching the following: </w:t>
      </w:r>
      <w:r w:rsidRPr="00D82014">
        <w:rPr>
          <w:rFonts w:ascii="Arial" w:hAnsi="Arial" w:cs="Arial"/>
        </w:rPr>
        <w:t>&lt;DbProviderFactories/&gt;</w:t>
      </w:r>
      <w:r>
        <w:rPr>
          <w:rFonts w:ascii="Arial" w:hAnsi="Arial" w:cs="Arial"/>
        </w:rPr>
        <w:t>.</w:t>
      </w:r>
    </w:p>
    <w:p w14:paraId="0F05A2F1" w14:textId="1A9AB2D8" w:rsidR="006259FC" w:rsidRDefault="006259FC" w:rsidP="006259FC">
      <w:pPr>
        <w:numPr>
          <w:ilvl w:val="0"/>
          <w:numId w:val="8"/>
        </w:numPr>
        <w:tabs>
          <w:tab w:val="left" w:pos="432"/>
          <w:tab w:val="left" w:pos="990"/>
        </w:tabs>
        <w:spacing w:after="120" w:line="240" w:lineRule="auto"/>
        <w:rPr>
          <w:rFonts w:ascii="Arial" w:hAnsi="Arial" w:cs="Arial"/>
        </w:rPr>
      </w:pPr>
      <w:r>
        <w:rPr>
          <w:rFonts w:ascii="Arial" w:hAnsi="Arial" w:cs="Arial"/>
        </w:rPr>
        <w:t>If a document viewer (Adobe Reader, etc) is updated or installed while CSET is running and a document is selected for viewing, CSET may open the document in an internal viewer and/or display a notification that the file cannot be opened.</w:t>
      </w:r>
    </w:p>
    <w:p w14:paraId="08369C96" w14:textId="5197AE3F" w:rsidR="006259FC" w:rsidRDefault="006259FC" w:rsidP="006259FC">
      <w:pPr>
        <w:numPr>
          <w:ilvl w:val="1"/>
          <w:numId w:val="8"/>
        </w:numPr>
        <w:tabs>
          <w:tab w:val="left" w:pos="432"/>
          <w:tab w:val="left" w:pos="990"/>
        </w:tabs>
        <w:spacing w:after="120" w:line="240" w:lineRule="auto"/>
        <w:rPr>
          <w:rFonts w:ascii="Arial" w:hAnsi="Arial" w:cs="Arial"/>
        </w:rPr>
      </w:pPr>
      <w:r>
        <w:rPr>
          <w:rFonts w:ascii="Arial" w:hAnsi="Arial" w:cs="Arial"/>
        </w:rPr>
        <w:t>This issue can be resolved by restarting the CSET application.</w:t>
      </w:r>
    </w:p>
    <w:p w14:paraId="37F6C47D" w14:textId="2BB4FECA" w:rsidR="001B4175" w:rsidRDefault="001B4175" w:rsidP="001B4175">
      <w:pPr>
        <w:numPr>
          <w:ilvl w:val="0"/>
          <w:numId w:val="8"/>
        </w:numPr>
        <w:tabs>
          <w:tab w:val="left" w:pos="432"/>
          <w:tab w:val="left" w:pos="990"/>
        </w:tabs>
        <w:spacing w:after="120" w:line="240" w:lineRule="auto"/>
        <w:rPr>
          <w:rFonts w:ascii="Arial" w:hAnsi="Arial" w:cs="Arial"/>
        </w:rPr>
      </w:pPr>
      <w:r>
        <w:rPr>
          <w:rFonts w:ascii="Arial" w:hAnsi="Arial" w:cs="Arial"/>
        </w:rPr>
        <w:t>Under some circumstances, components on the diagram may become disassociated from the layer containing them.</w:t>
      </w:r>
    </w:p>
    <w:p w14:paraId="52B6BB6C" w14:textId="25F7BA5B" w:rsidR="001B4175" w:rsidRDefault="001B4175" w:rsidP="001B4175">
      <w:pPr>
        <w:numPr>
          <w:ilvl w:val="1"/>
          <w:numId w:val="8"/>
        </w:numPr>
        <w:tabs>
          <w:tab w:val="left" w:pos="432"/>
          <w:tab w:val="left" w:pos="990"/>
        </w:tabs>
        <w:spacing w:after="120" w:line="240" w:lineRule="auto"/>
        <w:rPr>
          <w:rFonts w:ascii="Arial" w:hAnsi="Arial" w:cs="Arial"/>
        </w:rPr>
      </w:pPr>
      <w:r>
        <w:rPr>
          <w:rFonts w:ascii="Arial" w:hAnsi="Arial" w:cs="Arial"/>
        </w:rPr>
        <w:t>This can be rectified by saving and reloading the assessment.</w:t>
      </w:r>
    </w:p>
    <w:p w14:paraId="45905DEE" w14:textId="42A25DB9" w:rsidR="003E63A9" w:rsidRDefault="003E63A9" w:rsidP="0084048C">
      <w:pPr>
        <w:numPr>
          <w:ilvl w:val="0"/>
          <w:numId w:val="8"/>
        </w:numPr>
        <w:tabs>
          <w:tab w:val="left" w:pos="432"/>
          <w:tab w:val="left" w:pos="990"/>
        </w:tabs>
        <w:spacing w:after="120" w:line="240" w:lineRule="auto"/>
        <w:rPr>
          <w:rFonts w:ascii="Arial" w:hAnsi="Arial" w:cs="Arial"/>
        </w:rPr>
      </w:pPr>
      <w:r w:rsidRPr="003E63A9">
        <w:rPr>
          <w:rFonts w:ascii="Arial" w:hAnsi="Arial" w:cs="Arial"/>
        </w:rPr>
        <w:t xml:space="preserve"> If CSET Will not start there may be an issue with a Microsoft Patch. See the following links below.</w:t>
      </w:r>
      <w:r w:rsidRPr="003E63A9">
        <w:rPr>
          <w:rFonts w:ascii="Arial" w:hAnsi="Arial" w:cs="Arial"/>
        </w:rPr>
        <w:br/>
      </w:r>
      <w:r w:rsidRPr="003E63A9">
        <w:rPr>
          <w:rFonts w:ascii="Arial" w:hAnsi="Arial" w:cs="Arial"/>
        </w:rPr>
        <w:t xml:space="preserve">Please run the fix file included: </w:t>
      </w:r>
      <w:r w:rsidRPr="003E63A9">
        <w:rPr>
          <w:rFonts w:ascii="Arial" w:hAnsi="Arial" w:cs="Arial"/>
        </w:rPr>
        <w:br/>
      </w:r>
      <w:r w:rsidRPr="003E63A9">
        <w:rPr>
          <w:rFonts w:ascii="Arial" w:hAnsi="Arial" w:cs="Arial"/>
        </w:rPr>
        <w:t>fixittool-kb4074906_eb1134097ca5e981dfb99938f57e5f959d8e88ce.exe</w:t>
      </w:r>
      <w:r w:rsidRPr="003E63A9">
        <w:rPr>
          <w:rFonts w:ascii="Arial" w:hAnsi="Arial" w:cs="Arial"/>
        </w:rPr>
        <w:br/>
      </w:r>
      <w:r w:rsidRPr="003E63A9">
        <w:rPr>
          <w:rFonts w:ascii="Arial" w:hAnsi="Arial" w:cs="Arial"/>
        </w:rPr>
        <w:br/>
      </w:r>
      <w:r w:rsidRPr="003E63A9">
        <w:rPr>
          <w:rFonts w:ascii="Arial" w:hAnsi="Arial" w:cs="Arial"/>
        </w:rPr>
        <w:t xml:space="preserve">see </w:t>
      </w:r>
      <w:hyperlink r:id="rId12" w:history="1">
        <w:r w:rsidRPr="00EA1792">
          <w:rPr>
            <w:rStyle w:val="Hyperlink"/>
            <w:rFonts w:ascii="Arial" w:hAnsi="Arial" w:cs="Arial"/>
          </w:rPr>
          <w:t>https://github.com/dotnet/announcements/issues/53</w:t>
        </w:r>
      </w:hyperlink>
      <w:r>
        <w:rPr>
          <w:rFonts w:ascii="Arial" w:hAnsi="Arial" w:cs="Arial"/>
        </w:rPr>
        <w:br/>
      </w:r>
      <w:r w:rsidRPr="003E63A9">
        <w:rPr>
          <w:rFonts w:ascii="Arial" w:hAnsi="Arial" w:cs="Arial"/>
        </w:rPr>
        <w:t xml:space="preserve">see </w:t>
      </w:r>
      <w:hyperlink r:id="rId13" w:history="1">
        <w:r w:rsidRPr="00EA1792">
          <w:rPr>
            <w:rStyle w:val="Hyperlink"/>
            <w:rFonts w:ascii="Arial" w:hAnsi="Arial" w:cs="Arial"/>
          </w:rPr>
          <w:t>https://support.microsoft.com/en-us/help/4074906/typeinitializationexception-or-fileformatexception-error-in-wpf-apps-t</w:t>
        </w:r>
      </w:hyperlink>
    </w:p>
    <w:p w14:paraId="52EB9C81" w14:textId="77777777" w:rsidR="003E63A9" w:rsidRPr="003E63A9" w:rsidRDefault="003E63A9" w:rsidP="003E63A9">
      <w:pPr>
        <w:tabs>
          <w:tab w:val="left" w:pos="432"/>
          <w:tab w:val="left" w:pos="990"/>
        </w:tabs>
        <w:spacing w:after="120" w:line="240" w:lineRule="auto"/>
        <w:ind w:left="360"/>
        <w:rPr>
          <w:rFonts w:ascii="Arial" w:hAnsi="Arial" w:cs="Arial"/>
        </w:rPr>
      </w:pPr>
      <w:bookmarkStart w:id="4" w:name="_GoBack"/>
      <w:bookmarkEnd w:id="4"/>
    </w:p>
    <w:sectPr w:rsidR="003E63A9" w:rsidRPr="003E63A9" w:rsidSect="006C25A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6E3CF" w14:textId="77777777" w:rsidR="002966C9" w:rsidRDefault="002966C9" w:rsidP="00F23C89">
      <w:pPr>
        <w:spacing w:after="0" w:line="240" w:lineRule="auto"/>
      </w:pPr>
      <w:r>
        <w:separator/>
      </w:r>
    </w:p>
  </w:endnote>
  <w:endnote w:type="continuationSeparator" w:id="0">
    <w:p w14:paraId="30730ECA" w14:textId="77777777" w:rsidR="002966C9" w:rsidRDefault="002966C9" w:rsidP="00F23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86CC8" w14:textId="77777777" w:rsidR="004E7468" w:rsidRPr="008D67DA" w:rsidRDefault="008D67DA">
    <w:pPr>
      <w:pStyle w:val="Footer"/>
      <w:rPr>
        <w:rFonts w:ascii="Arial" w:hAnsi="Arial" w:cs="Arial"/>
        <w:sz w:val="20"/>
        <w:szCs w:val="20"/>
      </w:rPr>
    </w:pPr>
    <w:r w:rsidRPr="008D67DA">
      <w:rPr>
        <w:rFonts w:ascii="Arial" w:hAnsi="Arial" w:cs="Arial"/>
        <w:sz w:val="20"/>
        <w:szCs w:val="20"/>
      </w:rPr>
      <w:tab/>
      <w:t xml:space="preserve">Page </w:t>
    </w:r>
    <w:r w:rsidRPr="008D67DA">
      <w:rPr>
        <w:rFonts w:ascii="Arial" w:hAnsi="Arial" w:cs="Arial"/>
        <w:sz w:val="20"/>
        <w:szCs w:val="20"/>
      </w:rPr>
      <w:fldChar w:fldCharType="begin"/>
    </w:r>
    <w:r w:rsidRPr="008D67DA">
      <w:rPr>
        <w:rFonts w:ascii="Arial" w:hAnsi="Arial" w:cs="Arial"/>
        <w:sz w:val="20"/>
        <w:szCs w:val="20"/>
      </w:rPr>
      <w:instrText xml:space="preserve"> PAGE  \* Arabic  \* MERGEFORMAT </w:instrText>
    </w:r>
    <w:r w:rsidRPr="008D67DA">
      <w:rPr>
        <w:rFonts w:ascii="Arial" w:hAnsi="Arial" w:cs="Arial"/>
        <w:sz w:val="20"/>
        <w:szCs w:val="20"/>
      </w:rPr>
      <w:fldChar w:fldCharType="separate"/>
    </w:r>
    <w:r w:rsidR="003E63A9">
      <w:rPr>
        <w:rFonts w:ascii="Arial" w:hAnsi="Arial" w:cs="Arial"/>
        <w:noProof/>
        <w:sz w:val="20"/>
        <w:szCs w:val="20"/>
      </w:rPr>
      <w:t>5</w:t>
    </w:r>
    <w:r w:rsidRPr="008D67DA">
      <w:rPr>
        <w:rFonts w:ascii="Arial" w:hAnsi="Arial" w:cs="Arial"/>
        <w:sz w:val="20"/>
        <w:szCs w:val="20"/>
      </w:rPr>
      <w:fldChar w:fldCharType="end"/>
    </w:r>
    <w:r w:rsidRPr="008D67DA">
      <w:rPr>
        <w:rFonts w:ascii="Arial" w:hAnsi="Arial" w:cs="Arial"/>
        <w:sz w:val="20"/>
        <w:szCs w:val="20"/>
      </w:rPr>
      <w:t xml:space="preserve"> of </w:t>
    </w:r>
    <w:r w:rsidRPr="008D67DA">
      <w:rPr>
        <w:rFonts w:ascii="Arial" w:hAnsi="Arial" w:cs="Arial"/>
        <w:sz w:val="20"/>
        <w:szCs w:val="20"/>
      </w:rPr>
      <w:fldChar w:fldCharType="begin"/>
    </w:r>
    <w:r w:rsidRPr="008D67DA">
      <w:rPr>
        <w:rFonts w:ascii="Arial" w:hAnsi="Arial" w:cs="Arial"/>
        <w:sz w:val="20"/>
        <w:szCs w:val="20"/>
      </w:rPr>
      <w:instrText xml:space="preserve"> NUMPAGES  \* Arabic  \* MERGEFORMAT </w:instrText>
    </w:r>
    <w:r w:rsidRPr="008D67DA">
      <w:rPr>
        <w:rFonts w:ascii="Arial" w:hAnsi="Arial" w:cs="Arial"/>
        <w:sz w:val="20"/>
        <w:szCs w:val="20"/>
      </w:rPr>
      <w:fldChar w:fldCharType="separate"/>
    </w:r>
    <w:r w:rsidR="003E63A9">
      <w:rPr>
        <w:rFonts w:ascii="Arial" w:hAnsi="Arial" w:cs="Arial"/>
        <w:noProof/>
        <w:sz w:val="20"/>
        <w:szCs w:val="20"/>
      </w:rPr>
      <w:t>7</w:t>
    </w:r>
    <w:r w:rsidRPr="008D67DA">
      <w:rPr>
        <w:rFonts w:ascii="Arial" w:hAnsi="Arial" w:cs="Arial"/>
        <w:sz w:val="20"/>
        <w:szCs w:val="20"/>
      </w:rPr>
      <w:fldChar w:fldCharType="end"/>
    </w:r>
    <w:r w:rsidRPr="008D67DA">
      <w:rPr>
        <w:rFonts w:ascii="Arial" w:hAnsi="Arial" w:cs="Arial"/>
        <w:sz w:val="20"/>
        <w:szCs w:val="20"/>
      </w:rPr>
      <w:tab/>
      <w:t xml:space="preserve">CSET ReadMe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01FD5" w14:textId="77777777" w:rsidR="002966C9" w:rsidRDefault="002966C9" w:rsidP="00F23C89">
      <w:pPr>
        <w:spacing w:after="0" w:line="240" w:lineRule="auto"/>
      </w:pPr>
      <w:r>
        <w:separator/>
      </w:r>
    </w:p>
  </w:footnote>
  <w:footnote w:type="continuationSeparator" w:id="0">
    <w:p w14:paraId="475A4766" w14:textId="77777777" w:rsidR="002966C9" w:rsidRDefault="002966C9" w:rsidP="00F23C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1CE33A6"/>
    <w:lvl w:ilvl="0">
      <w:start w:val="1"/>
      <w:numFmt w:val="bullet"/>
      <w:pStyle w:val="ListBullet2"/>
      <w:lvlText w:val="-"/>
      <w:lvlJc w:val="left"/>
      <w:pPr>
        <w:tabs>
          <w:tab w:val="num" w:pos="1152"/>
        </w:tabs>
        <w:ind w:left="1152" w:hanging="576"/>
      </w:pPr>
      <w:rPr>
        <w:rFonts w:ascii="Times New Roman" w:hAnsi="Times New Roman" w:cs="Times New Roman" w:hint="default"/>
      </w:rPr>
    </w:lvl>
  </w:abstractNum>
  <w:abstractNum w:abstractNumId="1" w15:restartNumberingAfterBreak="0">
    <w:nsid w:val="081D7C51"/>
    <w:multiLevelType w:val="hybridMultilevel"/>
    <w:tmpl w:val="164A5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4C5F7F"/>
    <w:multiLevelType w:val="hybridMultilevel"/>
    <w:tmpl w:val="949A68CC"/>
    <w:lvl w:ilvl="0" w:tplc="CF1E4F80">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AF6128"/>
    <w:multiLevelType w:val="hybridMultilevel"/>
    <w:tmpl w:val="09D8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13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E1328A2"/>
    <w:multiLevelType w:val="hybridMultilevel"/>
    <w:tmpl w:val="097C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12879"/>
    <w:multiLevelType w:val="hybridMultilevel"/>
    <w:tmpl w:val="BD24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07D57"/>
    <w:multiLevelType w:val="hybridMultilevel"/>
    <w:tmpl w:val="9DB22290"/>
    <w:lvl w:ilvl="0" w:tplc="40160550">
      <w:start w:val="1"/>
      <w:numFmt w:val="bullet"/>
      <w:lvlText w:val=""/>
      <w:lvlJc w:val="left"/>
      <w:pPr>
        <w:tabs>
          <w:tab w:val="num" w:pos="432"/>
        </w:tabs>
        <w:ind w:left="432"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0A4388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055"/>
    <w:rsid w:val="00005BD0"/>
    <w:rsid w:val="00010FF1"/>
    <w:rsid w:val="00014CEF"/>
    <w:rsid w:val="00044329"/>
    <w:rsid w:val="000622D8"/>
    <w:rsid w:val="00070A37"/>
    <w:rsid w:val="00075B79"/>
    <w:rsid w:val="000A2CB3"/>
    <w:rsid w:val="000B050E"/>
    <w:rsid w:val="000C5CBE"/>
    <w:rsid w:val="000E3661"/>
    <w:rsid w:val="000E3E49"/>
    <w:rsid w:val="000F6637"/>
    <w:rsid w:val="0010224B"/>
    <w:rsid w:val="001113D3"/>
    <w:rsid w:val="00120D0D"/>
    <w:rsid w:val="0014442F"/>
    <w:rsid w:val="00151190"/>
    <w:rsid w:val="001602BE"/>
    <w:rsid w:val="00170A52"/>
    <w:rsid w:val="001747D6"/>
    <w:rsid w:val="00180B09"/>
    <w:rsid w:val="001840E1"/>
    <w:rsid w:val="001A7209"/>
    <w:rsid w:val="001B237D"/>
    <w:rsid w:val="001B4175"/>
    <w:rsid w:val="001C6C2D"/>
    <w:rsid w:val="001D3413"/>
    <w:rsid w:val="002325BD"/>
    <w:rsid w:val="00234B27"/>
    <w:rsid w:val="002564D0"/>
    <w:rsid w:val="00272F21"/>
    <w:rsid w:val="0028040C"/>
    <w:rsid w:val="00284F85"/>
    <w:rsid w:val="00286C26"/>
    <w:rsid w:val="00290469"/>
    <w:rsid w:val="002957B5"/>
    <w:rsid w:val="002966C9"/>
    <w:rsid w:val="002C29D0"/>
    <w:rsid w:val="002F0899"/>
    <w:rsid w:val="00310F91"/>
    <w:rsid w:val="003175DF"/>
    <w:rsid w:val="003278FB"/>
    <w:rsid w:val="003348E3"/>
    <w:rsid w:val="003571EE"/>
    <w:rsid w:val="003727DA"/>
    <w:rsid w:val="0038150B"/>
    <w:rsid w:val="00384EC2"/>
    <w:rsid w:val="0039382A"/>
    <w:rsid w:val="003B6343"/>
    <w:rsid w:val="003C63AA"/>
    <w:rsid w:val="003D5B5F"/>
    <w:rsid w:val="003E63A9"/>
    <w:rsid w:val="003E6D54"/>
    <w:rsid w:val="003E6F54"/>
    <w:rsid w:val="003F55F2"/>
    <w:rsid w:val="00410849"/>
    <w:rsid w:val="0041356A"/>
    <w:rsid w:val="00437E70"/>
    <w:rsid w:val="00480DC6"/>
    <w:rsid w:val="0048725A"/>
    <w:rsid w:val="004932C2"/>
    <w:rsid w:val="004A678A"/>
    <w:rsid w:val="004A7691"/>
    <w:rsid w:val="004D06CB"/>
    <w:rsid w:val="004D3649"/>
    <w:rsid w:val="004D3C14"/>
    <w:rsid w:val="004E7468"/>
    <w:rsid w:val="004F59AE"/>
    <w:rsid w:val="004F6D4E"/>
    <w:rsid w:val="00500B23"/>
    <w:rsid w:val="00501738"/>
    <w:rsid w:val="005034EF"/>
    <w:rsid w:val="00505F2D"/>
    <w:rsid w:val="00530F93"/>
    <w:rsid w:val="0056431D"/>
    <w:rsid w:val="0056527A"/>
    <w:rsid w:val="005A5B17"/>
    <w:rsid w:val="005B015E"/>
    <w:rsid w:val="005C20FA"/>
    <w:rsid w:val="005C6A11"/>
    <w:rsid w:val="005E42AE"/>
    <w:rsid w:val="005E5D93"/>
    <w:rsid w:val="005F2749"/>
    <w:rsid w:val="00616550"/>
    <w:rsid w:val="00623068"/>
    <w:rsid w:val="006259FC"/>
    <w:rsid w:val="006367DB"/>
    <w:rsid w:val="00644217"/>
    <w:rsid w:val="00645991"/>
    <w:rsid w:val="00647CE7"/>
    <w:rsid w:val="006548E8"/>
    <w:rsid w:val="00657249"/>
    <w:rsid w:val="006866BB"/>
    <w:rsid w:val="006B4B34"/>
    <w:rsid w:val="006C25A0"/>
    <w:rsid w:val="006C40D8"/>
    <w:rsid w:val="006C6703"/>
    <w:rsid w:val="006E1153"/>
    <w:rsid w:val="006E75C4"/>
    <w:rsid w:val="006F0D43"/>
    <w:rsid w:val="006F1B4A"/>
    <w:rsid w:val="00711A28"/>
    <w:rsid w:val="00722983"/>
    <w:rsid w:val="007264B2"/>
    <w:rsid w:val="007367CE"/>
    <w:rsid w:val="007467DA"/>
    <w:rsid w:val="00756E02"/>
    <w:rsid w:val="007607C4"/>
    <w:rsid w:val="0076265E"/>
    <w:rsid w:val="00775484"/>
    <w:rsid w:val="00784867"/>
    <w:rsid w:val="007A1765"/>
    <w:rsid w:val="007A18EC"/>
    <w:rsid w:val="007A45FE"/>
    <w:rsid w:val="007A77E5"/>
    <w:rsid w:val="007C1539"/>
    <w:rsid w:val="007D0458"/>
    <w:rsid w:val="007D0E23"/>
    <w:rsid w:val="007D373B"/>
    <w:rsid w:val="007E770B"/>
    <w:rsid w:val="007F62C0"/>
    <w:rsid w:val="00816C94"/>
    <w:rsid w:val="00822B90"/>
    <w:rsid w:val="00824992"/>
    <w:rsid w:val="00830C55"/>
    <w:rsid w:val="00841869"/>
    <w:rsid w:val="008610BF"/>
    <w:rsid w:val="00872446"/>
    <w:rsid w:val="00880297"/>
    <w:rsid w:val="00881698"/>
    <w:rsid w:val="008852B6"/>
    <w:rsid w:val="00890C04"/>
    <w:rsid w:val="00894308"/>
    <w:rsid w:val="008A54ED"/>
    <w:rsid w:val="008C7E8F"/>
    <w:rsid w:val="008D1EAD"/>
    <w:rsid w:val="008D67DA"/>
    <w:rsid w:val="008D68B1"/>
    <w:rsid w:val="008F114A"/>
    <w:rsid w:val="008F25B5"/>
    <w:rsid w:val="0090039F"/>
    <w:rsid w:val="009173C2"/>
    <w:rsid w:val="00930E25"/>
    <w:rsid w:val="009320DC"/>
    <w:rsid w:val="00947ECB"/>
    <w:rsid w:val="00952B6A"/>
    <w:rsid w:val="00954F6E"/>
    <w:rsid w:val="0096290C"/>
    <w:rsid w:val="0097504D"/>
    <w:rsid w:val="00980ED0"/>
    <w:rsid w:val="009874CA"/>
    <w:rsid w:val="009F05BB"/>
    <w:rsid w:val="009F74D1"/>
    <w:rsid w:val="00A52A64"/>
    <w:rsid w:val="00A52CC6"/>
    <w:rsid w:val="00A66FE9"/>
    <w:rsid w:val="00A71A39"/>
    <w:rsid w:val="00A85EB4"/>
    <w:rsid w:val="00AA603F"/>
    <w:rsid w:val="00AC4BD5"/>
    <w:rsid w:val="00AD00D1"/>
    <w:rsid w:val="00AD054F"/>
    <w:rsid w:val="00AE45B8"/>
    <w:rsid w:val="00AE68A3"/>
    <w:rsid w:val="00B01E15"/>
    <w:rsid w:val="00B029C5"/>
    <w:rsid w:val="00B06BA7"/>
    <w:rsid w:val="00B13A99"/>
    <w:rsid w:val="00B177B9"/>
    <w:rsid w:val="00B95077"/>
    <w:rsid w:val="00BA6161"/>
    <w:rsid w:val="00BA66E2"/>
    <w:rsid w:val="00BA6EA5"/>
    <w:rsid w:val="00C105BF"/>
    <w:rsid w:val="00C13A60"/>
    <w:rsid w:val="00C13F26"/>
    <w:rsid w:val="00C2595D"/>
    <w:rsid w:val="00C31580"/>
    <w:rsid w:val="00C46862"/>
    <w:rsid w:val="00C7387A"/>
    <w:rsid w:val="00C7389E"/>
    <w:rsid w:val="00C85C7B"/>
    <w:rsid w:val="00CA2CA5"/>
    <w:rsid w:val="00CA4C5C"/>
    <w:rsid w:val="00D0513A"/>
    <w:rsid w:val="00D113CC"/>
    <w:rsid w:val="00D25EC9"/>
    <w:rsid w:val="00D373C3"/>
    <w:rsid w:val="00D402AD"/>
    <w:rsid w:val="00D403A8"/>
    <w:rsid w:val="00D40E77"/>
    <w:rsid w:val="00D4618D"/>
    <w:rsid w:val="00D66603"/>
    <w:rsid w:val="00D7587C"/>
    <w:rsid w:val="00D76055"/>
    <w:rsid w:val="00D81FF0"/>
    <w:rsid w:val="00D82014"/>
    <w:rsid w:val="00D90132"/>
    <w:rsid w:val="00DA1EA8"/>
    <w:rsid w:val="00DA7885"/>
    <w:rsid w:val="00DD5315"/>
    <w:rsid w:val="00DF3263"/>
    <w:rsid w:val="00DF6487"/>
    <w:rsid w:val="00DF7B65"/>
    <w:rsid w:val="00E07F06"/>
    <w:rsid w:val="00E23E9B"/>
    <w:rsid w:val="00E33EA1"/>
    <w:rsid w:val="00E3563A"/>
    <w:rsid w:val="00E401D7"/>
    <w:rsid w:val="00E65AD4"/>
    <w:rsid w:val="00E77D2C"/>
    <w:rsid w:val="00E83784"/>
    <w:rsid w:val="00EA14E2"/>
    <w:rsid w:val="00EA28AB"/>
    <w:rsid w:val="00EB4248"/>
    <w:rsid w:val="00EE2C15"/>
    <w:rsid w:val="00EF3134"/>
    <w:rsid w:val="00EF59C9"/>
    <w:rsid w:val="00F14D14"/>
    <w:rsid w:val="00F23C89"/>
    <w:rsid w:val="00F3621E"/>
    <w:rsid w:val="00F47832"/>
    <w:rsid w:val="00F51A00"/>
    <w:rsid w:val="00F63FBD"/>
    <w:rsid w:val="00F76B9B"/>
    <w:rsid w:val="00F77F75"/>
    <w:rsid w:val="00F9789D"/>
    <w:rsid w:val="00FA0B74"/>
    <w:rsid w:val="00FB0F8C"/>
    <w:rsid w:val="00FC1B3D"/>
    <w:rsid w:val="00FD5AAE"/>
    <w:rsid w:val="00FE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76847"/>
  <w15:docId w15:val="{961D6EE6-E1DD-4157-9A02-D5F00A5C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055"/>
    <w:rPr>
      <w:rFonts w:ascii="Tahoma" w:hAnsi="Tahoma" w:cs="Tahoma"/>
      <w:sz w:val="16"/>
      <w:szCs w:val="16"/>
    </w:rPr>
  </w:style>
  <w:style w:type="table" w:styleId="TableGrid">
    <w:name w:val="Table Grid"/>
    <w:basedOn w:val="TableNormal"/>
    <w:uiPriority w:val="59"/>
    <w:rsid w:val="00D76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EB4248"/>
    <w:pPr>
      <w:spacing w:before="60" w:after="120"/>
    </w:pPr>
    <w:rPr>
      <w:rFonts w:ascii="Times New Roman" w:eastAsia="Arial Unicode MS" w:hAnsi="Times New Roman" w:cs="Times New Roman"/>
      <w:szCs w:val="20"/>
    </w:rPr>
  </w:style>
  <w:style w:type="character" w:customStyle="1" w:styleId="BodyTextChar">
    <w:name w:val="Body Text Char"/>
    <w:basedOn w:val="DefaultParagraphFont"/>
    <w:link w:val="BodyText"/>
    <w:rsid w:val="00EB4248"/>
    <w:rPr>
      <w:rFonts w:ascii="Times New Roman" w:eastAsia="Arial Unicode MS" w:hAnsi="Times New Roman" w:cs="Times New Roman"/>
      <w:szCs w:val="20"/>
    </w:rPr>
  </w:style>
  <w:style w:type="character" w:styleId="Hyperlink">
    <w:name w:val="Hyperlink"/>
    <w:basedOn w:val="DefaultParagraphFont"/>
    <w:uiPriority w:val="99"/>
    <w:rsid w:val="00EB4248"/>
    <w:rPr>
      <w:color w:val="0000FF"/>
      <w:u w:val="single"/>
    </w:rPr>
  </w:style>
  <w:style w:type="paragraph" w:styleId="ListBullet">
    <w:name w:val="List Bullet"/>
    <w:rsid w:val="00EB4248"/>
    <w:pPr>
      <w:numPr>
        <w:numId w:val="2"/>
      </w:numPr>
      <w:spacing w:after="120" w:line="240" w:lineRule="auto"/>
    </w:pPr>
    <w:rPr>
      <w:rFonts w:ascii="Times New Roman" w:eastAsia="Arial Unicode MS" w:hAnsi="Times New Roman" w:cs="Times New Roman"/>
      <w:szCs w:val="20"/>
    </w:rPr>
  </w:style>
  <w:style w:type="paragraph" w:customStyle="1" w:styleId="P-Heading1">
    <w:name w:val="P-Heading 1"/>
    <w:basedOn w:val="Normal"/>
    <w:next w:val="BodyText"/>
    <w:link w:val="P-Heading1Char"/>
    <w:autoRedefine/>
    <w:rsid w:val="00EB4248"/>
    <w:pPr>
      <w:keepNext/>
      <w:spacing w:before="1080" w:after="240" w:line="240" w:lineRule="auto"/>
    </w:pPr>
    <w:rPr>
      <w:rFonts w:ascii="Times New Roman" w:eastAsia="Arial Unicode MS" w:hAnsi="Times New Roman" w:cs="Times New Roman"/>
      <w:b/>
      <w:caps/>
      <w:color w:val="00547E"/>
      <w:sz w:val="28"/>
      <w:szCs w:val="27"/>
    </w:rPr>
  </w:style>
  <w:style w:type="character" w:customStyle="1" w:styleId="P-Heading1Char">
    <w:name w:val="P-Heading 1 Char"/>
    <w:basedOn w:val="DefaultParagraphFont"/>
    <w:link w:val="P-Heading1"/>
    <w:rsid w:val="00EB4248"/>
    <w:rPr>
      <w:rFonts w:ascii="Times New Roman" w:eastAsia="Arial Unicode MS" w:hAnsi="Times New Roman" w:cs="Times New Roman"/>
      <w:b/>
      <w:caps/>
      <w:color w:val="00547E"/>
      <w:sz w:val="28"/>
      <w:szCs w:val="27"/>
    </w:rPr>
  </w:style>
  <w:style w:type="paragraph" w:styleId="ListBullet2">
    <w:name w:val="List Bullet 2"/>
    <w:basedOn w:val="Normal"/>
    <w:rsid w:val="00EB4248"/>
    <w:pPr>
      <w:numPr>
        <w:numId w:val="1"/>
      </w:numPr>
      <w:tabs>
        <w:tab w:val="clear" w:pos="1152"/>
        <w:tab w:val="left" w:pos="720"/>
      </w:tabs>
      <w:spacing w:after="60" w:line="240" w:lineRule="auto"/>
      <w:ind w:left="720" w:hanging="360"/>
    </w:pPr>
    <w:rPr>
      <w:rFonts w:ascii="Times New Roman" w:eastAsia="Arial Unicode MS" w:hAnsi="Times New Roman" w:cs="Times New Roman"/>
      <w:szCs w:val="24"/>
    </w:rPr>
  </w:style>
  <w:style w:type="paragraph" w:styleId="NormalWeb">
    <w:name w:val="Normal (Web)"/>
    <w:basedOn w:val="Normal"/>
    <w:uiPriority w:val="99"/>
    <w:rsid w:val="00EB4248"/>
    <w:pPr>
      <w:spacing w:before="100" w:beforeAutospacing="1" w:after="100" w:afterAutospacing="1" w:line="240" w:lineRule="auto"/>
    </w:pPr>
    <w:rPr>
      <w:rFonts w:ascii="Times New Roman" w:eastAsia="Arial Unicode MS" w:hAnsi="Times New Roman" w:cs="Arial"/>
      <w:sz w:val="24"/>
      <w:szCs w:val="24"/>
      <w:lang w:eastAsia="ko-KR"/>
    </w:rPr>
  </w:style>
  <w:style w:type="paragraph" w:styleId="Header">
    <w:name w:val="header"/>
    <w:basedOn w:val="Normal"/>
    <w:link w:val="HeaderChar"/>
    <w:uiPriority w:val="99"/>
    <w:unhideWhenUsed/>
    <w:rsid w:val="00F23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89"/>
  </w:style>
  <w:style w:type="paragraph" w:styleId="Footer">
    <w:name w:val="footer"/>
    <w:basedOn w:val="Normal"/>
    <w:link w:val="FooterChar"/>
    <w:uiPriority w:val="99"/>
    <w:unhideWhenUsed/>
    <w:rsid w:val="00F23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89"/>
  </w:style>
  <w:style w:type="paragraph" w:styleId="Caption">
    <w:name w:val="caption"/>
    <w:next w:val="BodyText"/>
    <w:link w:val="CaptionChar"/>
    <w:autoRedefine/>
    <w:uiPriority w:val="35"/>
    <w:qFormat/>
    <w:rsid w:val="001113D3"/>
    <w:pPr>
      <w:spacing w:before="120" w:after="360" w:line="240" w:lineRule="auto"/>
    </w:pPr>
    <w:rPr>
      <w:rFonts w:ascii="Arial" w:eastAsia="Times New Roman" w:hAnsi="Arial" w:cs="Arial"/>
      <w:bCs/>
      <w:color w:val="003264"/>
      <w:szCs w:val="20"/>
    </w:rPr>
  </w:style>
  <w:style w:type="character" w:customStyle="1" w:styleId="CaptionChar">
    <w:name w:val="Caption Char"/>
    <w:basedOn w:val="DefaultParagraphFont"/>
    <w:link w:val="Caption"/>
    <w:uiPriority w:val="35"/>
    <w:rsid w:val="001113D3"/>
    <w:rPr>
      <w:rFonts w:ascii="Arial" w:eastAsia="Times New Roman" w:hAnsi="Arial" w:cs="Arial"/>
      <w:bCs/>
      <w:color w:val="003264"/>
      <w:szCs w:val="20"/>
    </w:rPr>
  </w:style>
  <w:style w:type="paragraph" w:customStyle="1" w:styleId="FigureGraphic">
    <w:name w:val="Figure/Graphic"/>
    <w:next w:val="Caption"/>
    <w:rsid w:val="00F23C89"/>
    <w:pPr>
      <w:keepNext/>
      <w:spacing w:after="240" w:line="24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7504D"/>
    <w:pPr>
      <w:ind w:left="720"/>
      <w:contextualSpacing/>
    </w:pPr>
  </w:style>
  <w:style w:type="paragraph" w:customStyle="1" w:styleId="P-Heading2">
    <w:name w:val="P-Heading 2"/>
    <w:basedOn w:val="Normal"/>
    <w:next w:val="BlockText"/>
    <w:rsid w:val="00CA4C5C"/>
    <w:pPr>
      <w:keepNext/>
      <w:spacing w:before="480" w:after="360" w:line="240" w:lineRule="auto"/>
    </w:pPr>
    <w:rPr>
      <w:rFonts w:ascii="Arial Bold" w:eastAsia="Arial Unicode MS" w:hAnsi="Arial Bold" w:cs="Times New Roman"/>
      <w:b/>
      <w:color w:val="004182"/>
      <w:spacing w:val="4"/>
      <w:sz w:val="26"/>
      <w:szCs w:val="26"/>
    </w:rPr>
  </w:style>
  <w:style w:type="paragraph" w:styleId="BlockText">
    <w:name w:val="Block Text"/>
    <w:basedOn w:val="Normal"/>
    <w:uiPriority w:val="99"/>
    <w:semiHidden/>
    <w:unhideWhenUsed/>
    <w:rsid w:val="0028040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character" w:styleId="FollowedHyperlink">
    <w:name w:val="FollowedHyperlink"/>
    <w:basedOn w:val="DefaultParagraphFont"/>
    <w:uiPriority w:val="99"/>
    <w:semiHidden/>
    <w:unhideWhenUsed/>
    <w:rsid w:val="00DA1EA8"/>
    <w:rPr>
      <w:color w:val="800080" w:themeColor="followedHyperlink"/>
      <w:u w:val="single"/>
    </w:rPr>
  </w:style>
  <w:style w:type="character" w:styleId="CommentReference">
    <w:name w:val="annotation reference"/>
    <w:basedOn w:val="DefaultParagraphFont"/>
    <w:uiPriority w:val="99"/>
    <w:semiHidden/>
    <w:unhideWhenUsed/>
    <w:rsid w:val="004D3649"/>
    <w:rPr>
      <w:sz w:val="16"/>
      <w:szCs w:val="16"/>
    </w:rPr>
  </w:style>
  <w:style w:type="paragraph" w:styleId="CommentText">
    <w:name w:val="annotation text"/>
    <w:basedOn w:val="Normal"/>
    <w:link w:val="CommentTextChar"/>
    <w:uiPriority w:val="99"/>
    <w:semiHidden/>
    <w:unhideWhenUsed/>
    <w:rsid w:val="004D3649"/>
    <w:pPr>
      <w:spacing w:line="240" w:lineRule="auto"/>
    </w:pPr>
    <w:rPr>
      <w:sz w:val="20"/>
      <w:szCs w:val="20"/>
    </w:rPr>
  </w:style>
  <w:style w:type="character" w:customStyle="1" w:styleId="CommentTextChar">
    <w:name w:val="Comment Text Char"/>
    <w:basedOn w:val="DefaultParagraphFont"/>
    <w:link w:val="CommentText"/>
    <w:uiPriority w:val="99"/>
    <w:semiHidden/>
    <w:rsid w:val="004D3649"/>
    <w:rPr>
      <w:sz w:val="20"/>
      <w:szCs w:val="20"/>
    </w:rPr>
  </w:style>
  <w:style w:type="paragraph" w:styleId="CommentSubject">
    <w:name w:val="annotation subject"/>
    <w:basedOn w:val="CommentText"/>
    <w:next w:val="CommentText"/>
    <w:link w:val="CommentSubjectChar"/>
    <w:uiPriority w:val="99"/>
    <w:semiHidden/>
    <w:unhideWhenUsed/>
    <w:rsid w:val="004D3649"/>
    <w:rPr>
      <w:b/>
      <w:bCs/>
    </w:rPr>
  </w:style>
  <w:style w:type="character" w:customStyle="1" w:styleId="CommentSubjectChar">
    <w:name w:val="Comment Subject Char"/>
    <w:basedOn w:val="CommentTextChar"/>
    <w:link w:val="CommentSubject"/>
    <w:uiPriority w:val="99"/>
    <w:semiHidden/>
    <w:rsid w:val="004D3649"/>
    <w:rPr>
      <w:b/>
      <w:bCs/>
      <w:sz w:val="20"/>
      <w:szCs w:val="20"/>
    </w:rPr>
  </w:style>
  <w:style w:type="paragraph" w:styleId="HTMLPreformatted">
    <w:name w:val="HTML Preformatted"/>
    <w:basedOn w:val="Normal"/>
    <w:link w:val="HTMLPreformattedChar"/>
    <w:uiPriority w:val="99"/>
    <w:unhideWhenUsed/>
    <w:rsid w:val="00CA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C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862164">
      <w:bodyDiv w:val="1"/>
      <w:marLeft w:val="0"/>
      <w:marRight w:val="0"/>
      <w:marTop w:val="0"/>
      <w:marBottom w:val="0"/>
      <w:divBdr>
        <w:top w:val="none" w:sz="0" w:space="0" w:color="auto"/>
        <w:left w:val="none" w:sz="0" w:space="0" w:color="auto"/>
        <w:bottom w:val="none" w:sz="0" w:space="0" w:color="auto"/>
        <w:right w:val="none" w:sz="0" w:space="0" w:color="auto"/>
      </w:divBdr>
      <w:divsChild>
        <w:div w:id="1452047256">
          <w:marLeft w:val="0"/>
          <w:marRight w:val="0"/>
          <w:marTop w:val="0"/>
          <w:marBottom w:val="0"/>
          <w:divBdr>
            <w:top w:val="none" w:sz="0" w:space="0" w:color="auto"/>
            <w:left w:val="none" w:sz="0" w:space="0" w:color="auto"/>
            <w:bottom w:val="none" w:sz="0" w:space="0" w:color="auto"/>
            <w:right w:val="none" w:sz="0" w:space="0" w:color="auto"/>
          </w:divBdr>
        </w:div>
        <w:div w:id="590090793">
          <w:marLeft w:val="0"/>
          <w:marRight w:val="0"/>
          <w:marTop w:val="0"/>
          <w:marBottom w:val="0"/>
          <w:divBdr>
            <w:top w:val="none" w:sz="0" w:space="0" w:color="auto"/>
            <w:left w:val="none" w:sz="0" w:space="0" w:color="auto"/>
            <w:bottom w:val="none" w:sz="0" w:space="0" w:color="auto"/>
            <w:right w:val="none" w:sz="0" w:space="0" w:color="auto"/>
          </w:divBdr>
        </w:div>
        <w:div w:id="803886710">
          <w:marLeft w:val="0"/>
          <w:marRight w:val="0"/>
          <w:marTop w:val="0"/>
          <w:marBottom w:val="0"/>
          <w:divBdr>
            <w:top w:val="none" w:sz="0" w:space="0" w:color="auto"/>
            <w:left w:val="none" w:sz="0" w:space="0" w:color="auto"/>
            <w:bottom w:val="none" w:sz="0" w:space="0" w:color="auto"/>
            <w:right w:val="none" w:sz="0" w:space="0" w:color="auto"/>
          </w:divBdr>
        </w:div>
      </w:divsChild>
    </w:div>
    <w:div w:id="963996603">
      <w:bodyDiv w:val="1"/>
      <w:marLeft w:val="0"/>
      <w:marRight w:val="0"/>
      <w:marTop w:val="0"/>
      <w:marBottom w:val="0"/>
      <w:divBdr>
        <w:top w:val="none" w:sz="0" w:space="0" w:color="auto"/>
        <w:left w:val="none" w:sz="0" w:space="0" w:color="auto"/>
        <w:bottom w:val="none" w:sz="0" w:space="0" w:color="auto"/>
        <w:right w:val="none" w:sz="0" w:space="0" w:color="auto"/>
      </w:divBdr>
      <w:divsChild>
        <w:div w:id="1764957204">
          <w:marLeft w:val="0"/>
          <w:marRight w:val="0"/>
          <w:marTop w:val="0"/>
          <w:marBottom w:val="0"/>
          <w:divBdr>
            <w:top w:val="none" w:sz="0" w:space="0" w:color="auto"/>
            <w:left w:val="none" w:sz="0" w:space="0" w:color="auto"/>
            <w:bottom w:val="none" w:sz="0" w:space="0" w:color="auto"/>
            <w:right w:val="none" w:sz="0" w:space="0" w:color="auto"/>
          </w:divBdr>
          <w:divsChild>
            <w:div w:id="346491067">
              <w:marLeft w:val="0"/>
              <w:marRight w:val="0"/>
              <w:marTop w:val="0"/>
              <w:marBottom w:val="0"/>
              <w:divBdr>
                <w:top w:val="none" w:sz="0" w:space="0" w:color="auto"/>
                <w:left w:val="none" w:sz="0" w:space="0" w:color="auto"/>
                <w:bottom w:val="none" w:sz="0" w:space="0" w:color="auto"/>
                <w:right w:val="none" w:sz="0" w:space="0" w:color="auto"/>
              </w:divBdr>
              <w:divsChild>
                <w:div w:id="306017402">
                  <w:marLeft w:val="0"/>
                  <w:marRight w:val="0"/>
                  <w:marTop w:val="0"/>
                  <w:marBottom w:val="0"/>
                  <w:divBdr>
                    <w:top w:val="none" w:sz="0" w:space="0" w:color="auto"/>
                    <w:left w:val="none" w:sz="0" w:space="0" w:color="auto"/>
                    <w:bottom w:val="none" w:sz="0" w:space="0" w:color="auto"/>
                    <w:right w:val="none" w:sz="0" w:space="0" w:color="auto"/>
                  </w:divBdr>
                  <w:divsChild>
                    <w:div w:id="1012104795">
                      <w:marLeft w:val="0"/>
                      <w:marRight w:val="0"/>
                      <w:marTop w:val="0"/>
                      <w:marBottom w:val="0"/>
                      <w:divBdr>
                        <w:top w:val="none" w:sz="0" w:space="0" w:color="auto"/>
                        <w:left w:val="none" w:sz="0" w:space="0" w:color="auto"/>
                        <w:bottom w:val="none" w:sz="0" w:space="0" w:color="auto"/>
                        <w:right w:val="none" w:sz="0" w:space="0" w:color="auto"/>
                      </w:divBdr>
                      <w:divsChild>
                        <w:div w:id="292365606">
                          <w:marLeft w:val="0"/>
                          <w:marRight w:val="0"/>
                          <w:marTop w:val="0"/>
                          <w:marBottom w:val="0"/>
                          <w:divBdr>
                            <w:top w:val="none" w:sz="0" w:space="0" w:color="auto"/>
                            <w:left w:val="none" w:sz="0" w:space="0" w:color="auto"/>
                            <w:bottom w:val="none" w:sz="0" w:space="0" w:color="auto"/>
                            <w:right w:val="none" w:sz="0" w:space="0" w:color="auto"/>
                          </w:divBdr>
                          <w:divsChild>
                            <w:div w:id="1560049119">
                              <w:marLeft w:val="0"/>
                              <w:marRight w:val="0"/>
                              <w:marTop w:val="0"/>
                              <w:marBottom w:val="0"/>
                              <w:divBdr>
                                <w:top w:val="none" w:sz="0" w:space="0" w:color="auto"/>
                                <w:left w:val="none" w:sz="0" w:space="0" w:color="auto"/>
                                <w:bottom w:val="none" w:sz="0" w:space="0" w:color="auto"/>
                                <w:right w:val="none" w:sz="0" w:space="0" w:color="auto"/>
                              </w:divBdr>
                              <w:divsChild>
                                <w:div w:id="1226335168">
                                  <w:marLeft w:val="0"/>
                                  <w:marRight w:val="0"/>
                                  <w:marTop w:val="0"/>
                                  <w:marBottom w:val="0"/>
                                  <w:divBdr>
                                    <w:top w:val="none" w:sz="0" w:space="0" w:color="auto"/>
                                    <w:left w:val="none" w:sz="0" w:space="0" w:color="auto"/>
                                    <w:bottom w:val="none" w:sz="0" w:space="0" w:color="auto"/>
                                    <w:right w:val="none" w:sz="0" w:space="0" w:color="auto"/>
                                  </w:divBdr>
                                  <w:divsChild>
                                    <w:div w:id="1812477884">
                                      <w:marLeft w:val="0"/>
                                      <w:marRight w:val="0"/>
                                      <w:marTop w:val="0"/>
                                      <w:marBottom w:val="0"/>
                                      <w:divBdr>
                                        <w:top w:val="none" w:sz="0" w:space="0" w:color="auto"/>
                                        <w:left w:val="none" w:sz="0" w:space="0" w:color="auto"/>
                                        <w:bottom w:val="none" w:sz="0" w:space="0" w:color="auto"/>
                                        <w:right w:val="none" w:sz="0" w:space="0" w:color="auto"/>
                                      </w:divBdr>
                                      <w:divsChild>
                                        <w:div w:id="1774200474">
                                          <w:marLeft w:val="0"/>
                                          <w:marRight w:val="0"/>
                                          <w:marTop w:val="0"/>
                                          <w:marBottom w:val="0"/>
                                          <w:divBdr>
                                            <w:top w:val="none" w:sz="0" w:space="0" w:color="auto"/>
                                            <w:left w:val="none" w:sz="0" w:space="0" w:color="auto"/>
                                            <w:bottom w:val="none" w:sz="0" w:space="0" w:color="auto"/>
                                            <w:right w:val="none" w:sz="0" w:space="0" w:color="auto"/>
                                          </w:divBdr>
                                          <w:divsChild>
                                            <w:div w:id="674571386">
                                              <w:marLeft w:val="0"/>
                                              <w:marRight w:val="0"/>
                                              <w:marTop w:val="0"/>
                                              <w:marBottom w:val="0"/>
                                              <w:divBdr>
                                                <w:top w:val="none" w:sz="0" w:space="0" w:color="auto"/>
                                                <w:left w:val="none" w:sz="0" w:space="0" w:color="auto"/>
                                                <w:bottom w:val="none" w:sz="0" w:space="0" w:color="auto"/>
                                                <w:right w:val="none" w:sz="0" w:space="0" w:color="auto"/>
                                              </w:divBdr>
                                              <w:divsChild>
                                                <w:div w:id="1710371558">
                                                  <w:marLeft w:val="750"/>
                                                  <w:marRight w:val="0"/>
                                                  <w:marTop w:val="0"/>
                                                  <w:marBottom w:val="0"/>
                                                  <w:divBdr>
                                                    <w:top w:val="none" w:sz="0" w:space="0" w:color="auto"/>
                                                    <w:left w:val="none" w:sz="0" w:space="0" w:color="auto"/>
                                                    <w:bottom w:val="none" w:sz="0" w:space="0" w:color="auto"/>
                                                    <w:right w:val="none" w:sz="0" w:space="0" w:color="auto"/>
                                                  </w:divBdr>
                                                  <w:divsChild>
                                                    <w:div w:id="768426992">
                                                      <w:marLeft w:val="0"/>
                                                      <w:marRight w:val="0"/>
                                                      <w:marTop w:val="0"/>
                                                      <w:marBottom w:val="0"/>
                                                      <w:divBdr>
                                                        <w:top w:val="none" w:sz="0" w:space="0" w:color="auto"/>
                                                        <w:left w:val="none" w:sz="0" w:space="0" w:color="auto"/>
                                                        <w:bottom w:val="none" w:sz="0" w:space="0" w:color="auto"/>
                                                        <w:right w:val="none" w:sz="0" w:space="0" w:color="auto"/>
                                                      </w:divBdr>
                                                    </w:div>
                                                  </w:divsChild>
                                                </w:div>
                                                <w:div w:id="1172840454">
                                                  <w:marLeft w:val="750"/>
                                                  <w:marRight w:val="0"/>
                                                  <w:marTop w:val="0"/>
                                                  <w:marBottom w:val="0"/>
                                                  <w:divBdr>
                                                    <w:top w:val="none" w:sz="0" w:space="0" w:color="auto"/>
                                                    <w:left w:val="none" w:sz="0" w:space="0" w:color="auto"/>
                                                    <w:bottom w:val="none" w:sz="0" w:space="0" w:color="auto"/>
                                                    <w:right w:val="none" w:sz="0" w:space="0" w:color="auto"/>
                                                  </w:divBdr>
                                                </w:div>
                                                <w:div w:id="1161195588">
                                                  <w:marLeft w:val="750"/>
                                                  <w:marRight w:val="0"/>
                                                  <w:marTop w:val="0"/>
                                                  <w:marBottom w:val="0"/>
                                                  <w:divBdr>
                                                    <w:top w:val="none" w:sz="0" w:space="0" w:color="auto"/>
                                                    <w:left w:val="none" w:sz="0" w:space="0" w:color="auto"/>
                                                    <w:bottom w:val="none" w:sz="0" w:space="0" w:color="auto"/>
                                                    <w:right w:val="none" w:sz="0" w:space="0" w:color="auto"/>
                                                  </w:divBdr>
                                                  <w:divsChild>
                                                    <w:div w:id="314458882">
                                                      <w:marLeft w:val="0"/>
                                                      <w:marRight w:val="0"/>
                                                      <w:marTop w:val="0"/>
                                                      <w:marBottom w:val="0"/>
                                                      <w:divBdr>
                                                        <w:top w:val="none" w:sz="0" w:space="0" w:color="auto"/>
                                                        <w:left w:val="none" w:sz="0" w:space="0" w:color="auto"/>
                                                        <w:bottom w:val="none" w:sz="0" w:space="0" w:color="auto"/>
                                                        <w:right w:val="none" w:sz="0" w:space="0" w:color="auto"/>
                                                      </w:divBdr>
                                                    </w:div>
                                                  </w:divsChild>
                                                </w:div>
                                                <w:div w:id="20207667">
                                                  <w:marLeft w:val="750"/>
                                                  <w:marRight w:val="0"/>
                                                  <w:marTop w:val="0"/>
                                                  <w:marBottom w:val="0"/>
                                                  <w:divBdr>
                                                    <w:top w:val="none" w:sz="0" w:space="0" w:color="auto"/>
                                                    <w:left w:val="none" w:sz="0" w:space="0" w:color="auto"/>
                                                    <w:bottom w:val="none" w:sz="0" w:space="0" w:color="auto"/>
                                                    <w:right w:val="none" w:sz="0" w:space="0" w:color="auto"/>
                                                  </w:divBdr>
                                                </w:div>
                                                <w:div w:id="1754623518">
                                                  <w:marLeft w:val="750"/>
                                                  <w:marRight w:val="0"/>
                                                  <w:marTop w:val="0"/>
                                                  <w:marBottom w:val="0"/>
                                                  <w:divBdr>
                                                    <w:top w:val="none" w:sz="0" w:space="0" w:color="auto"/>
                                                    <w:left w:val="none" w:sz="0" w:space="0" w:color="auto"/>
                                                    <w:bottom w:val="none" w:sz="0" w:space="0" w:color="auto"/>
                                                    <w:right w:val="none" w:sz="0" w:space="0" w:color="auto"/>
                                                  </w:divBdr>
                                                  <w:divsChild>
                                                    <w:div w:id="863782813">
                                                      <w:marLeft w:val="0"/>
                                                      <w:marRight w:val="0"/>
                                                      <w:marTop w:val="0"/>
                                                      <w:marBottom w:val="0"/>
                                                      <w:divBdr>
                                                        <w:top w:val="none" w:sz="0" w:space="0" w:color="auto"/>
                                                        <w:left w:val="none" w:sz="0" w:space="0" w:color="auto"/>
                                                        <w:bottom w:val="none" w:sz="0" w:space="0" w:color="auto"/>
                                                        <w:right w:val="none" w:sz="0" w:space="0" w:color="auto"/>
                                                      </w:divBdr>
                                                    </w:div>
                                                  </w:divsChild>
                                                </w:div>
                                                <w:div w:id="566064592">
                                                  <w:marLeft w:val="750"/>
                                                  <w:marRight w:val="0"/>
                                                  <w:marTop w:val="0"/>
                                                  <w:marBottom w:val="0"/>
                                                  <w:divBdr>
                                                    <w:top w:val="none" w:sz="0" w:space="0" w:color="auto"/>
                                                    <w:left w:val="none" w:sz="0" w:space="0" w:color="auto"/>
                                                    <w:bottom w:val="none" w:sz="0" w:space="0" w:color="auto"/>
                                                    <w:right w:val="none" w:sz="0" w:space="0" w:color="auto"/>
                                                  </w:divBdr>
                                                </w:div>
                                                <w:div w:id="949317216">
                                                  <w:marLeft w:val="750"/>
                                                  <w:marRight w:val="0"/>
                                                  <w:marTop w:val="0"/>
                                                  <w:marBottom w:val="0"/>
                                                  <w:divBdr>
                                                    <w:top w:val="none" w:sz="0" w:space="0" w:color="auto"/>
                                                    <w:left w:val="none" w:sz="0" w:space="0" w:color="auto"/>
                                                    <w:bottom w:val="none" w:sz="0" w:space="0" w:color="auto"/>
                                                    <w:right w:val="none" w:sz="0" w:space="0" w:color="auto"/>
                                                  </w:divBdr>
                                                  <w:divsChild>
                                                    <w:div w:id="1157068633">
                                                      <w:marLeft w:val="0"/>
                                                      <w:marRight w:val="0"/>
                                                      <w:marTop w:val="0"/>
                                                      <w:marBottom w:val="0"/>
                                                      <w:divBdr>
                                                        <w:top w:val="none" w:sz="0" w:space="0" w:color="auto"/>
                                                        <w:left w:val="none" w:sz="0" w:space="0" w:color="auto"/>
                                                        <w:bottom w:val="none" w:sz="0" w:space="0" w:color="auto"/>
                                                        <w:right w:val="none" w:sz="0" w:space="0" w:color="auto"/>
                                                      </w:divBdr>
                                                    </w:div>
                                                  </w:divsChild>
                                                </w:div>
                                                <w:div w:id="2068214633">
                                                  <w:marLeft w:val="750"/>
                                                  <w:marRight w:val="0"/>
                                                  <w:marTop w:val="0"/>
                                                  <w:marBottom w:val="0"/>
                                                  <w:divBdr>
                                                    <w:top w:val="none" w:sz="0" w:space="0" w:color="auto"/>
                                                    <w:left w:val="none" w:sz="0" w:space="0" w:color="auto"/>
                                                    <w:bottom w:val="none" w:sz="0" w:space="0" w:color="auto"/>
                                                    <w:right w:val="none" w:sz="0" w:space="0" w:color="auto"/>
                                                  </w:divBdr>
                                                </w:div>
                                                <w:div w:id="1478567267">
                                                  <w:marLeft w:val="750"/>
                                                  <w:marRight w:val="0"/>
                                                  <w:marTop w:val="0"/>
                                                  <w:marBottom w:val="0"/>
                                                  <w:divBdr>
                                                    <w:top w:val="none" w:sz="0" w:space="0" w:color="auto"/>
                                                    <w:left w:val="none" w:sz="0" w:space="0" w:color="auto"/>
                                                    <w:bottom w:val="none" w:sz="0" w:space="0" w:color="auto"/>
                                                    <w:right w:val="none" w:sz="0" w:space="0" w:color="auto"/>
                                                  </w:divBdr>
                                                  <w:divsChild>
                                                    <w:div w:id="612635938">
                                                      <w:marLeft w:val="0"/>
                                                      <w:marRight w:val="0"/>
                                                      <w:marTop w:val="0"/>
                                                      <w:marBottom w:val="0"/>
                                                      <w:divBdr>
                                                        <w:top w:val="none" w:sz="0" w:space="0" w:color="auto"/>
                                                        <w:left w:val="none" w:sz="0" w:space="0" w:color="auto"/>
                                                        <w:bottom w:val="none" w:sz="0" w:space="0" w:color="auto"/>
                                                        <w:right w:val="none" w:sz="0" w:space="0" w:color="auto"/>
                                                      </w:divBdr>
                                                    </w:div>
                                                  </w:divsChild>
                                                </w:div>
                                                <w:div w:id="1762139235">
                                                  <w:marLeft w:val="750"/>
                                                  <w:marRight w:val="0"/>
                                                  <w:marTop w:val="0"/>
                                                  <w:marBottom w:val="0"/>
                                                  <w:divBdr>
                                                    <w:top w:val="none" w:sz="0" w:space="0" w:color="auto"/>
                                                    <w:left w:val="none" w:sz="0" w:space="0" w:color="auto"/>
                                                    <w:bottom w:val="none" w:sz="0" w:space="0" w:color="auto"/>
                                                    <w:right w:val="none" w:sz="0" w:space="0" w:color="auto"/>
                                                  </w:divBdr>
                                                </w:div>
                                                <w:div w:id="2141922731">
                                                  <w:marLeft w:val="750"/>
                                                  <w:marRight w:val="0"/>
                                                  <w:marTop w:val="0"/>
                                                  <w:marBottom w:val="0"/>
                                                  <w:divBdr>
                                                    <w:top w:val="none" w:sz="0" w:space="0" w:color="auto"/>
                                                    <w:left w:val="none" w:sz="0" w:space="0" w:color="auto"/>
                                                    <w:bottom w:val="none" w:sz="0" w:space="0" w:color="auto"/>
                                                    <w:right w:val="none" w:sz="0" w:space="0" w:color="auto"/>
                                                  </w:divBdr>
                                                  <w:divsChild>
                                                    <w:div w:id="2142767968">
                                                      <w:marLeft w:val="0"/>
                                                      <w:marRight w:val="0"/>
                                                      <w:marTop w:val="0"/>
                                                      <w:marBottom w:val="0"/>
                                                      <w:divBdr>
                                                        <w:top w:val="none" w:sz="0" w:space="0" w:color="auto"/>
                                                        <w:left w:val="none" w:sz="0" w:space="0" w:color="auto"/>
                                                        <w:bottom w:val="none" w:sz="0" w:space="0" w:color="auto"/>
                                                        <w:right w:val="none" w:sz="0" w:space="0" w:color="auto"/>
                                                      </w:divBdr>
                                                    </w:div>
                                                  </w:divsChild>
                                                </w:div>
                                                <w:div w:id="417679661">
                                                  <w:marLeft w:val="750"/>
                                                  <w:marRight w:val="0"/>
                                                  <w:marTop w:val="0"/>
                                                  <w:marBottom w:val="0"/>
                                                  <w:divBdr>
                                                    <w:top w:val="none" w:sz="0" w:space="0" w:color="auto"/>
                                                    <w:left w:val="none" w:sz="0" w:space="0" w:color="auto"/>
                                                    <w:bottom w:val="none" w:sz="0" w:space="0" w:color="auto"/>
                                                    <w:right w:val="none" w:sz="0" w:space="0" w:color="auto"/>
                                                  </w:divBdr>
                                                </w:div>
                                                <w:div w:id="1335256344">
                                                  <w:marLeft w:val="750"/>
                                                  <w:marRight w:val="0"/>
                                                  <w:marTop w:val="0"/>
                                                  <w:marBottom w:val="0"/>
                                                  <w:divBdr>
                                                    <w:top w:val="none" w:sz="0" w:space="0" w:color="auto"/>
                                                    <w:left w:val="none" w:sz="0" w:space="0" w:color="auto"/>
                                                    <w:bottom w:val="none" w:sz="0" w:space="0" w:color="auto"/>
                                                    <w:right w:val="none" w:sz="0" w:space="0" w:color="auto"/>
                                                  </w:divBdr>
                                                  <w:divsChild>
                                                    <w:div w:id="1736927498">
                                                      <w:marLeft w:val="0"/>
                                                      <w:marRight w:val="0"/>
                                                      <w:marTop w:val="0"/>
                                                      <w:marBottom w:val="0"/>
                                                      <w:divBdr>
                                                        <w:top w:val="none" w:sz="0" w:space="0" w:color="auto"/>
                                                        <w:left w:val="none" w:sz="0" w:space="0" w:color="auto"/>
                                                        <w:bottom w:val="none" w:sz="0" w:space="0" w:color="auto"/>
                                                        <w:right w:val="none" w:sz="0" w:space="0" w:color="auto"/>
                                                      </w:divBdr>
                                                    </w:div>
                                                  </w:divsChild>
                                                </w:div>
                                                <w:div w:id="700009836">
                                                  <w:marLeft w:val="750"/>
                                                  <w:marRight w:val="0"/>
                                                  <w:marTop w:val="0"/>
                                                  <w:marBottom w:val="0"/>
                                                  <w:divBdr>
                                                    <w:top w:val="none" w:sz="0" w:space="0" w:color="auto"/>
                                                    <w:left w:val="none" w:sz="0" w:space="0" w:color="auto"/>
                                                    <w:bottom w:val="none" w:sz="0" w:space="0" w:color="auto"/>
                                                    <w:right w:val="none" w:sz="0" w:space="0" w:color="auto"/>
                                                  </w:divBdr>
                                                  <w:divsChild>
                                                    <w:div w:id="164175201">
                                                      <w:marLeft w:val="0"/>
                                                      <w:marRight w:val="0"/>
                                                      <w:marTop w:val="0"/>
                                                      <w:marBottom w:val="0"/>
                                                      <w:divBdr>
                                                        <w:top w:val="none" w:sz="0" w:space="0" w:color="auto"/>
                                                        <w:left w:val="none" w:sz="0" w:space="0" w:color="auto"/>
                                                        <w:bottom w:val="none" w:sz="0" w:space="0" w:color="auto"/>
                                                        <w:right w:val="none" w:sz="0" w:space="0" w:color="auto"/>
                                                      </w:divBdr>
                                                    </w:div>
                                                  </w:divsChild>
                                                </w:div>
                                                <w:div w:id="1073771740">
                                                  <w:marLeft w:val="750"/>
                                                  <w:marRight w:val="0"/>
                                                  <w:marTop w:val="0"/>
                                                  <w:marBottom w:val="0"/>
                                                  <w:divBdr>
                                                    <w:top w:val="none" w:sz="0" w:space="0" w:color="auto"/>
                                                    <w:left w:val="none" w:sz="0" w:space="0" w:color="auto"/>
                                                    <w:bottom w:val="none" w:sz="0" w:space="0" w:color="auto"/>
                                                    <w:right w:val="none" w:sz="0" w:space="0" w:color="auto"/>
                                                  </w:divBdr>
                                                </w:div>
                                                <w:div w:id="231283807">
                                                  <w:marLeft w:val="750"/>
                                                  <w:marRight w:val="0"/>
                                                  <w:marTop w:val="0"/>
                                                  <w:marBottom w:val="0"/>
                                                  <w:divBdr>
                                                    <w:top w:val="none" w:sz="0" w:space="0" w:color="auto"/>
                                                    <w:left w:val="none" w:sz="0" w:space="0" w:color="auto"/>
                                                    <w:bottom w:val="none" w:sz="0" w:space="0" w:color="auto"/>
                                                    <w:right w:val="none" w:sz="0" w:space="0" w:color="auto"/>
                                                  </w:divBdr>
                                                  <w:divsChild>
                                                    <w:div w:id="1011567001">
                                                      <w:marLeft w:val="0"/>
                                                      <w:marRight w:val="0"/>
                                                      <w:marTop w:val="0"/>
                                                      <w:marBottom w:val="0"/>
                                                      <w:divBdr>
                                                        <w:top w:val="none" w:sz="0" w:space="0" w:color="auto"/>
                                                        <w:left w:val="none" w:sz="0" w:space="0" w:color="auto"/>
                                                        <w:bottom w:val="none" w:sz="0" w:space="0" w:color="auto"/>
                                                        <w:right w:val="none" w:sz="0" w:space="0" w:color="auto"/>
                                                      </w:divBdr>
                                                    </w:div>
                                                  </w:divsChild>
                                                </w:div>
                                                <w:div w:id="102188785">
                                                  <w:marLeft w:val="750"/>
                                                  <w:marRight w:val="0"/>
                                                  <w:marTop w:val="0"/>
                                                  <w:marBottom w:val="0"/>
                                                  <w:divBdr>
                                                    <w:top w:val="none" w:sz="0" w:space="0" w:color="auto"/>
                                                    <w:left w:val="none" w:sz="0" w:space="0" w:color="auto"/>
                                                    <w:bottom w:val="none" w:sz="0" w:space="0" w:color="auto"/>
                                                    <w:right w:val="none" w:sz="0" w:space="0" w:color="auto"/>
                                                  </w:divBdr>
                                                </w:div>
                                                <w:div w:id="1063603560">
                                                  <w:marLeft w:val="750"/>
                                                  <w:marRight w:val="0"/>
                                                  <w:marTop w:val="0"/>
                                                  <w:marBottom w:val="0"/>
                                                  <w:divBdr>
                                                    <w:top w:val="none" w:sz="0" w:space="0" w:color="auto"/>
                                                    <w:left w:val="none" w:sz="0" w:space="0" w:color="auto"/>
                                                    <w:bottom w:val="none" w:sz="0" w:space="0" w:color="auto"/>
                                                    <w:right w:val="none" w:sz="0" w:space="0" w:color="auto"/>
                                                  </w:divBdr>
                                                  <w:divsChild>
                                                    <w:div w:id="486673120">
                                                      <w:marLeft w:val="0"/>
                                                      <w:marRight w:val="0"/>
                                                      <w:marTop w:val="0"/>
                                                      <w:marBottom w:val="0"/>
                                                      <w:divBdr>
                                                        <w:top w:val="none" w:sz="0" w:space="0" w:color="auto"/>
                                                        <w:left w:val="none" w:sz="0" w:space="0" w:color="auto"/>
                                                        <w:bottom w:val="none" w:sz="0" w:space="0" w:color="auto"/>
                                                        <w:right w:val="none" w:sz="0" w:space="0" w:color="auto"/>
                                                      </w:divBdr>
                                                    </w:div>
                                                  </w:divsChild>
                                                </w:div>
                                                <w:div w:id="771583265">
                                                  <w:marLeft w:val="750"/>
                                                  <w:marRight w:val="0"/>
                                                  <w:marTop w:val="0"/>
                                                  <w:marBottom w:val="0"/>
                                                  <w:divBdr>
                                                    <w:top w:val="none" w:sz="0" w:space="0" w:color="auto"/>
                                                    <w:left w:val="none" w:sz="0" w:space="0" w:color="auto"/>
                                                    <w:bottom w:val="none" w:sz="0" w:space="0" w:color="auto"/>
                                                    <w:right w:val="none" w:sz="0" w:space="0" w:color="auto"/>
                                                  </w:divBdr>
                                                </w:div>
                                                <w:div w:id="764425702">
                                                  <w:marLeft w:val="750"/>
                                                  <w:marRight w:val="0"/>
                                                  <w:marTop w:val="0"/>
                                                  <w:marBottom w:val="0"/>
                                                  <w:divBdr>
                                                    <w:top w:val="none" w:sz="0" w:space="0" w:color="auto"/>
                                                    <w:left w:val="none" w:sz="0" w:space="0" w:color="auto"/>
                                                    <w:bottom w:val="none" w:sz="0" w:space="0" w:color="auto"/>
                                                    <w:right w:val="none" w:sz="0" w:space="0" w:color="auto"/>
                                                  </w:divBdr>
                                                  <w:divsChild>
                                                    <w:div w:id="700209336">
                                                      <w:marLeft w:val="0"/>
                                                      <w:marRight w:val="0"/>
                                                      <w:marTop w:val="0"/>
                                                      <w:marBottom w:val="0"/>
                                                      <w:divBdr>
                                                        <w:top w:val="none" w:sz="0" w:space="0" w:color="auto"/>
                                                        <w:left w:val="none" w:sz="0" w:space="0" w:color="auto"/>
                                                        <w:bottom w:val="none" w:sz="0" w:space="0" w:color="auto"/>
                                                        <w:right w:val="none" w:sz="0" w:space="0" w:color="auto"/>
                                                      </w:divBdr>
                                                    </w:div>
                                                  </w:divsChild>
                                                </w:div>
                                                <w:div w:id="1119758516">
                                                  <w:marLeft w:val="750"/>
                                                  <w:marRight w:val="0"/>
                                                  <w:marTop w:val="0"/>
                                                  <w:marBottom w:val="0"/>
                                                  <w:divBdr>
                                                    <w:top w:val="none" w:sz="0" w:space="0" w:color="auto"/>
                                                    <w:left w:val="none" w:sz="0" w:space="0" w:color="auto"/>
                                                    <w:bottom w:val="none" w:sz="0" w:space="0" w:color="auto"/>
                                                    <w:right w:val="none" w:sz="0" w:space="0" w:color="auto"/>
                                                  </w:divBdr>
                                                </w:div>
                                                <w:div w:id="1076122677">
                                                  <w:marLeft w:val="750"/>
                                                  <w:marRight w:val="0"/>
                                                  <w:marTop w:val="0"/>
                                                  <w:marBottom w:val="0"/>
                                                  <w:divBdr>
                                                    <w:top w:val="none" w:sz="0" w:space="0" w:color="auto"/>
                                                    <w:left w:val="none" w:sz="0" w:space="0" w:color="auto"/>
                                                    <w:bottom w:val="none" w:sz="0" w:space="0" w:color="auto"/>
                                                    <w:right w:val="none" w:sz="0" w:space="0" w:color="auto"/>
                                                  </w:divBdr>
                                                  <w:divsChild>
                                                    <w:div w:id="985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2551350">
      <w:bodyDiv w:val="1"/>
      <w:marLeft w:val="0"/>
      <w:marRight w:val="0"/>
      <w:marTop w:val="0"/>
      <w:marBottom w:val="0"/>
      <w:divBdr>
        <w:top w:val="none" w:sz="0" w:space="0" w:color="auto"/>
        <w:left w:val="none" w:sz="0" w:space="0" w:color="auto"/>
        <w:bottom w:val="none" w:sz="0" w:space="0" w:color="auto"/>
        <w:right w:val="none" w:sz="0" w:space="0" w:color="auto"/>
      </w:divBdr>
    </w:div>
    <w:div w:id="1305623818">
      <w:bodyDiv w:val="1"/>
      <w:marLeft w:val="0"/>
      <w:marRight w:val="0"/>
      <w:marTop w:val="0"/>
      <w:marBottom w:val="0"/>
      <w:divBdr>
        <w:top w:val="none" w:sz="0" w:space="0" w:color="auto"/>
        <w:left w:val="none" w:sz="0" w:space="0" w:color="auto"/>
        <w:bottom w:val="none" w:sz="0" w:space="0" w:color="auto"/>
        <w:right w:val="none" w:sz="0" w:space="0" w:color="auto"/>
      </w:divBdr>
      <w:divsChild>
        <w:div w:id="173761838">
          <w:marLeft w:val="0"/>
          <w:marRight w:val="0"/>
          <w:marTop w:val="0"/>
          <w:marBottom w:val="0"/>
          <w:divBdr>
            <w:top w:val="none" w:sz="0" w:space="0" w:color="auto"/>
            <w:left w:val="none" w:sz="0" w:space="0" w:color="auto"/>
            <w:bottom w:val="none" w:sz="0" w:space="0" w:color="auto"/>
            <w:right w:val="none" w:sz="0" w:space="0" w:color="auto"/>
          </w:divBdr>
        </w:div>
        <w:div w:id="1240797457">
          <w:marLeft w:val="0"/>
          <w:marRight w:val="0"/>
          <w:marTop w:val="0"/>
          <w:marBottom w:val="0"/>
          <w:divBdr>
            <w:top w:val="none" w:sz="0" w:space="0" w:color="auto"/>
            <w:left w:val="none" w:sz="0" w:space="0" w:color="auto"/>
            <w:bottom w:val="none" w:sz="0" w:space="0" w:color="auto"/>
            <w:right w:val="none" w:sz="0" w:space="0" w:color="auto"/>
          </w:divBdr>
        </w:div>
      </w:divsChild>
    </w:div>
    <w:div w:id="1473593204">
      <w:bodyDiv w:val="1"/>
      <w:marLeft w:val="0"/>
      <w:marRight w:val="0"/>
      <w:marTop w:val="0"/>
      <w:marBottom w:val="0"/>
      <w:divBdr>
        <w:top w:val="none" w:sz="0" w:space="0" w:color="auto"/>
        <w:left w:val="none" w:sz="0" w:space="0" w:color="auto"/>
        <w:bottom w:val="none" w:sz="0" w:space="0" w:color="auto"/>
        <w:right w:val="none" w:sz="0" w:space="0" w:color="auto"/>
      </w:divBdr>
      <w:divsChild>
        <w:div w:id="1994675776">
          <w:marLeft w:val="0"/>
          <w:marRight w:val="0"/>
          <w:marTop w:val="0"/>
          <w:marBottom w:val="0"/>
          <w:divBdr>
            <w:top w:val="single" w:sz="8" w:space="4" w:color="E1E2E2"/>
            <w:left w:val="single" w:sz="8" w:space="4" w:color="E1E2E2"/>
            <w:bottom w:val="single" w:sz="8" w:space="4" w:color="E1E2E2"/>
            <w:right w:val="single" w:sz="8" w:space="4" w:color="E1E2E2"/>
          </w:divBdr>
        </w:div>
        <w:div w:id="1987662993">
          <w:marLeft w:val="0"/>
          <w:marRight w:val="0"/>
          <w:marTop w:val="0"/>
          <w:marBottom w:val="0"/>
          <w:divBdr>
            <w:top w:val="single" w:sz="8" w:space="4" w:color="E1E2E2"/>
            <w:left w:val="single" w:sz="8" w:space="4" w:color="E1E2E2"/>
            <w:bottom w:val="single" w:sz="8" w:space="4" w:color="E1E2E2"/>
            <w:right w:val="single" w:sz="8" w:space="4" w:color="E1E2E2"/>
          </w:divBdr>
        </w:div>
      </w:divsChild>
    </w:div>
    <w:div w:id="210738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dobe.com/reader/" TargetMode="External"/><Relationship Id="rId13" Type="http://schemas.openxmlformats.org/officeDocument/2006/relationships/hyperlink" Target="https://support.microsoft.com/en-us/help/4074906/typeinitializationexception-or-fileformatexception-error-in-wpf-app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otnet/announcements/issues/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download/details.aspx?id=4232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cs-cert.us-cert.gov/Downloading-and-Installing-CS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INL</dc:creator>
  <cp:lastModifiedBy>Barry K. Hansen</cp:lastModifiedBy>
  <cp:revision>10</cp:revision>
  <cp:lastPrinted>2016-02-03T17:56:00Z</cp:lastPrinted>
  <dcterms:created xsi:type="dcterms:W3CDTF">2016-01-26T22:23:00Z</dcterms:created>
  <dcterms:modified xsi:type="dcterms:W3CDTF">2018-02-06T05:16:00Z</dcterms:modified>
</cp:coreProperties>
</file>