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9C82" w14:textId="77777777" w:rsidR="002F3B29" w:rsidRDefault="002F3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41DB60" w14:textId="77777777" w:rsidR="002F3B29" w:rsidRDefault="00000000">
      <w:pPr>
        <w:spacing w:before="120"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6589DBE6" w14:textId="77777777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імені ТАРАСА ШЕВЧЕНКА</w:t>
      </w:r>
    </w:p>
    <w:p w14:paraId="74C5E137" w14:textId="77777777" w:rsidR="002F3B29" w:rsidRDefault="002F3B29">
      <w:pPr>
        <w:spacing w:after="0"/>
        <w:rPr>
          <w:b/>
          <w:color w:val="0D0D0D"/>
        </w:rPr>
      </w:pPr>
    </w:p>
    <w:p w14:paraId="665DF2F0" w14:textId="77777777" w:rsidR="002F3B29" w:rsidRDefault="00000000">
      <w:pPr>
        <w:jc w:val="center"/>
        <w:rPr>
          <w:b/>
          <w:color w:val="0D0D0D"/>
        </w:rPr>
      </w:pPr>
      <w:r>
        <w:rPr>
          <w:b/>
          <w:color w:val="0D0D0D"/>
        </w:rPr>
        <w:object w:dxaOrig="6090" w:dyaOrig="1690" w14:anchorId="49725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pt;height:84.55pt" o:ole="">
            <v:imagedata r:id="rId8" o:title=""/>
          </v:shape>
          <o:OLEObject Type="Embed" ProgID="Word.Picture.8" ShapeID="_x0000_i1025" DrawAspect="Content" ObjectID="_1759848635" r:id="rId9"/>
        </w:object>
      </w:r>
    </w:p>
    <w:p w14:paraId="3D3DDA0C" w14:textId="77777777" w:rsidR="002F3B29" w:rsidRDefault="002F3B29">
      <w:pPr>
        <w:jc w:val="center"/>
        <w:rPr>
          <w:b/>
          <w:color w:val="0D0D0D"/>
          <w:sz w:val="32"/>
          <w:szCs w:val="32"/>
        </w:rPr>
      </w:pPr>
    </w:p>
    <w:p w14:paraId="08E2D7AD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178CF1C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прикладних інформаційних систем</w:t>
      </w:r>
    </w:p>
    <w:p w14:paraId="12AE0EAF" w14:textId="77777777" w:rsidR="002F3B29" w:rsidRDefault="002F3B29">
      <w:pPr>
        <w:spacing w:after="0"/>
        <w:jc w:val="center"/>
        <w:rPr>
          <w:b/>
        </w:rPr>
      </w:pPr>
    </w:p>
    <w:p w14:paraId="3A761B2E" w14:textId="77777777" w:rsidR="002F3B29" w:rsidRDefault="00000000">
      <w:pPr>
        <w:spacing w:after="0"/>
        <w:jc w:val="center"/>
        <w:rPr>
          <w:b/>
          <w:color w:val="0D0D0D"/>
          <w:sz w:val="36"/>
          <w:szCs w:val="36"/>
        </w:rPr>
      </w:pPr>
      <w:r>
        <w:rPr>
          <w:b/>
          <w:color w:val="0D0D0D"/>
          <w:sz w:val="36"/>
          <w:szCs w:val="36"/>
        </w:rPr>
        <w:t>Звіт до лабораторної роботи №1</w:t>
      </w:r>
    </w:p>
    <w:p w14:paraId="5FFD7D40" w14:textId="77777777" w:rsidR="002F3B29" w:rsidRDefault="002F3B29">
      <w:pPr>
        <w:spacing w:after="0"/>
        <w:jc w:val="center"/>
        <w:rPr>
          <w:b/>
          <w:color w:val="0D0D0D"/>
          <w:sz w:val="32"/>
          <w:szCs w:val="32"/>
        </w:rPr>
      </w:pPr>
    </w:p>
    <w:p w14:paraId="1ABAF7FD" w14:textId="77777777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11C8626E" w14:textId="77777777" w:rsidR="002F3B29" w:rsidRDefault="002F3B29">
      <w:pPr>
        <w:spacing w:after="0"/>
        <w:jc w:val="center"/>
        <w:rPr>
          <w:b/>
          <w:color w:val="0D0D0D"/>
          <w:sz w:val="32"/>
          <w:szCs w:val="32"/>
        </w:rPr>
      </w:pPr>
    </w:p>
    <w:p w14:paraId="4F74CE4E" w14:textId="6714C380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 w:rsidR="00B218E6" w:rsidRPr="00B218E6">
        <w:rPr>
          <w:b/>
          <w:color w:val="0D0D0D"/>
          <w:sz w:val="32"/>
          <w:szCs w:val="32"/>
        </w:rPr>
        <w:t>Data</w:t>
      </w:r>
      <w:proofErr w:type="spellEnd"/>
      <w:r w:rsidR="00B218E6" w:rsidRPr="00B218E6">
        <w:rPr>
          <w:b/>
          <w:color w:val="0D0D0D"/>
          <w:sz w:val="32"/>
          <w:szCs w:val="32"/>
        </w:rPr>
        <w:t xml:space="preserve"> </w:t>
      </w:r>
      <w:proofErr w:type="spellStart"/>
      <w:r w:rsidR="00B218E6" w:rsidRPr="00B218E6">
        <w:rPr>
          <w:b/>
          <w:color w:val="0D0D0D"/>
          <w:sz w:val="32"/>
          <w:szCs w:val="32"/>
        </w:rPr>
        <w:t>Science</w:t>
      </w:r>
      <w:proofErr w:type="spellEnd"/>
      <w:r w:rsidR="00B218E6" w:rsidRPr="00B218E6">
        <w:rPr>
          <w:b/>
          <w:color w:val="0D0D0D"/>
          <w:sz w:val="32"/>
          <w:szCs w:val="32"/>
        </w:rPr>
        <w:t xml:space="preserve"> та </w:t>
      </w:r>
      <w:proofErr w:type="spellStart"/>
      <w:r w:rsidR="00B218E6" w:rsidRPr="00B218E6">
        <w:rPr>
          <w:b/>
          <w:color w:val="0D0D0D"/>
          <w:sz w:val="32"/>
          <w:szCs w:val="32"/>
        </w:rPr>
        <w:t>Big</w:t>
      </w:r>
      <w:proofErr w:type="spellEnd"/>
      <w:r w:rsidR="00B218E6" w:rsidRPr="00B218E6">
        <w:rPr>
          <w:b/>
          <w:color w:val="0D0D0D"/>
          <w:sz w:val="32"/>
          <w:szCs w:val="32"/>
        </w:rPr>
        <w:t xml:space="preserve"> </w:t>
      </w:r>
      <w:proofErr w:type="spellStart"/>
      <w:r w:rsidR="00B218E6" w:rsidRPr="00B218E6">
        <w:rPr>
          <w:b/>
          <w:color w:val="0D0D0D"/>
          <w:sz w:val="32"/>
          <w:szCs w:val="32"/>
        </w:rPr>
        <w:t>Data</w:t>
      </w:r>
      <w:proofErr w:type="spellEnd"/>
      <w:r>
        <w:rPr>
          <w:b/>
          <w:color w:val="0D0D0D"/>
          <w:sz w:val="32"/>
          <w:szCs w:val="32"/>
        </w:rPr>
        <w:t>»</w:t>
      </w:r>
    </w:p>
    <w:p w14:paraId="4F1B76F4" w14:textId="77777777" w:rsidR="002F3B29" w:rsidRDefault="002F3B29">
      <w:pPr>
        <w:spacing w:after="0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6BAF48B4" w14:textId="77777777" w:rsidR="002F3B29" w:rsidRDefault="002F3B29">
      <w:pPr>
        <w:spacing w:after="0"/>
        <w:jc w:val="center"/>
        <w:rPr>
          <w:b/>
          <w:color w:val="0D0D0D"/>
          <w:sz w:val="40"/>
          <w:szCs w:val="40"/>
        </w:rPr>
      </w:pPr>
    </w:p>
    <w:p w14:paraId="3E8507F8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студента 4 курсу</w:t>
      </w:r>
    </w:p>
    <w:p w14:paraId="108F8233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групи ПП-41</w:t>
      </w:r>
    </w:p>
    <w:p w14:paraId="6C828E7B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спеціальності 122 «Комп’ютерні науки»</w:t>
      </w:r>
    </w:p>
    <w:p w14:paraId="67A0E81D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«Прикладне програмування»</w:t>
      </w:r>
    </w:p>
    <w:p w14:paraId="22F57BE0" w14:textId="77777777" w:rsidR="002F3B29" w:rsidRDefault="00000000">
      <w:pPr>
        <w:spacing w:after="0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Терновцева</w:t>
      </w:r>
      <w:proofErr w:type="spellEnd"/>
      <w:r>
        <w:rPr>
          <w:color w:val="0D0D0D"/>
          <w:sz w:val="28"/>
          <w:szCs w:val="28"/>
        </w:rPr>
        <w:t xml:space="preserve"> В.О.</w:t>
      </w:r>
    </w:p>
    <w:p w14:paraId="3E9E03F6" w14:textId="77777777" w:rsidR="002F3B29" w:rsidRDefault="002F3B29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</w:p>
    <w:p w14:paraId="4F0AC810" w14:textId="77777777" w:rsidR="002F3B29" w:rsidRDefault="002F3B29">
      <w:pPr>
        <w:widowControl w:val="0"/>
        <w:spacing w:after="0"/>
        <w:rPr>
          <w:i/>
          <w:color w:val="0D0D0D"/>
          <w:sz w:val="28"/>
          <w:szCs w:val="28"/>
        </w:rPr>
      </w:pPr>
    </w:p>
    <w:p w14:paraId="6BA9E387" w14:textId="77777777" w:rsidR="002F3B29" w:rsidRDefault="002F3B29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</w:p>
    <w:p w14:paraId="6F8AAA73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Викладач:</w:t>
      </w:r>
    </w:p>
    <w:p w14:paraId="35B9FA16" w14:textId="1E1FA012" w:rsidR="002F3B29" w:rsidRDefault="00B218E6">
      <w:pPr>
        <w:spacing w:after="0"/>
        <w:ind w:firstLine="567"/>
        <w:jc w:val="right"/>
        <w:rPr>
          <w:i/>
          <w:color w:val="0D0D0D"/>
          <w:sz w:val="28"/>
          <w:szCs w:val="28"/>
        </w:rPr>
      </w:pPr>
      <w:r w:rsidRPr="00B218E6">
        <w:rPr>
          <w:i/>
          <w:color w:val="0D0D0D"/>
          <w:sz w:val="28"/>
          <w:szCs w:val="28"/>
        </w:rPr>
        <w:t>Білий Р.О.</w:t>
      </w:r>
    </w:p>
    <w:p w14:paraId="3ABBDEA8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5459A381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0DE268DA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41DD36A2" w14:textId="77777777" w:rsidR="002F3B29" w:rsidRDefault="002F3B29">
      <w:pPr>
        <w:spacing w:after="0"/>
        <w:jc w:val="center"/>
        <w:rPr>
          <w:b/>
          <w:sz w:val="28"/>
          <w:szCs w:val="28"/>
        </w:rPr>
      </w:pPr>
    </w:p>
    <w:p w14:paraId="5E85AA9C" w14:textId="77777777" w:rsidR="002F3B29" w:rsidRDefault="002F3B29">
      <w:pPr>
        <w:spacing w:after="0"/>
        <w:jc w:val="center"/>
        <w:rPr>
          <w:b/>
          <w:sz w:val="28"/>
          <w:szCs w:val="28"/>
        </w:rPr>
      </w:pPr>
    </w:p>
    <w:p w14:paraId="48EF00A2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– 2023</w:t>
      </w:r>
      <w:r>
        <w:br w:type="page"/>
      </w:r>
    </w:p>
    <w:p w14:paraId="13F81827" w14:textId="77777777" w:rsidR="002F3B29" w:rsidRDefault="00000000" w:rsidP="00A842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№1</w:t>
      </w:r>
    </w:p>
    <w:p w14:paraId="2FC346B8" w14:textId="3F93D2EB" w:rsidR="002F3B29" w:rsidRDefault="00B218E6" w:rsidP="00A8422C">
      <w:pPr>
        <w:spacing w:after="0"/>
        <w:jc w:val="center"/>
        <w:rPr>
          <w:sz w:val="28"/>
          <w:szCs w:val="28"/>
        </w:rPr>
      </w:pPr>
      <w:r w:rsidRPr="00B218E6">
        <w:rPr>
          <w:sz w:val="28"/>
          <w:szCs w:val="28"/>
        </w:rPr>
        <w:t xml:space="preserve">Агрегація, обробка пропусків та візуалізація даних пакетами </w:t>
      </w:r>
      <w:proofErr w:type="spellStart"/>
      <w:r w:rsidRPr="00B218E6">
        <w:rPr>
          <w:sz w:val="28"/>
          <w:szCs w:val="28"/>
        </w:rPr>
        <w:t>Python</w:t>
      </w:r>
      <w:proofErr w:type="spellEnd"/>
    </w:p>
    <w:p w14:paraId="717CBD4F" w14:textId="77777777" w:rsidR="002F3B29" w:rsidRDefault="002F3B29" w:rsidP="00A8422C">
      <w:pPr>
        <w:spacing w:after="0"/>
        <w:jc w:val="both"/>
        <w:rPr>
          <w:sz w:val="28"/>
          <w:szCs w:val="28"/>
        </w:rPr>
      </w:pPr>
    </w:p>
    <w:p w14:paraId="59776FF1" w14:textId="0896A319" w:rsidR="002F3B29" w:rsidRDefault="00000000" w:rsidP="00A8422C">
      <w:pPr>
        <w:spacing w:after="0"/>
        <w:jc w:val="both"/>
        <w:rPr>
          <w:sz w:val="28"/>
          <w:szCs w:val="28"/>
        </w:rPr>
      </w:pPr>
      <w:r>
        <w:rPr>
          <w:i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B218E6" w:rsidRPr="00B218E6">
        <w:rPr>
          <w:sz w:val="28"/>
          <w:szCs w:val="28"/>
        </w:rPr>
        <w:t xml:space="preserve">отримання практичних навичок у роботі з </w:t>
      </w:r>
      <w:proofErr w:type="spellStart"/>
      <w:r w:rsidR="00B218E6" w:rsidRPr="00B218E6">
        <w:rPr>
          <w:sz w:val="28"/>
          <w:szCs w:val="28"/>
        </w:rPr>
        <w:t>raw</w:t>
      </w:r>
      <w:proofErr w:type="spellEnd"/>
      <w:r w:rsidR="00B218E6" w:rsidRPr="00B218E6">
        <w:rPr>
          <w:sz w:val="28"/>
          <w:szCs w:val="28"/>
        </w:rPr>
        <w:t xml:space="preserve"> </w:t>
      </w:r>
      <w:proofErr w:type="spellStart"/>
      <w:r w:rsidR="00B218E6" w:rsidRPr="00B218E6">
        <w:rPr>
          <w:sz w:val="28"/>
          <w:szCs w:val="28"/>
        </w:rPr>
        <w:t>data</w:t>
      </w:r>
      <w:proofErr w:type="spellEnd"/>
      <w:r w:rsidR="00B218E6" w:rsidRPr="00B218E6">
        <w:rPr>
          <w:sz w:val="28"/>
          <w:szCs w:val="28"/>
        </w:rPr>
        <w:t xml:space="preserve">, використовуючи пакети </w:t>
      </w:r>
      <w:proofErr w:type="spellStart"/>
      <w:r w:rsidR="00B218E6" w:rsidRPr="00B218E6">
        <w:rPr>
          <w:sz w:val="28"/>
          <w:szCs w:val="28"/>
        </w:rPr>
        <w:t>jupyter</w:t>
      </w:r>
      <w:proofErr w:type="spellEnd"/>
      <w:r w:rsidR="00B218E6" w:rsidRPr="00B218E6">
        <w:rPr>
          <w:sz w:val="28"/>
          <w:szCs w:val="28"/>
        </w:rPr>
        <w:t xml:space="preserve">, </w:t>
      </w:r>
      <w:proofErr w:type="spellStart"/>
      <w:r w:rsidR="00B218E6" w:rsidRPr="00B218E6">
        <w:rPr>
          <w:sz w:val="28"/>
          <w:szCs w:val="28"/>
        </w:rPr>
        <w:t>pandas</w:t>
      </w:r>
      <w:proofErr w:type="spellEnd"/>
      <w:r w:rsidR="00B218E6" w:rsidRPr="00B218E6">
        <w:rPr>
          <w:sz w:val="28"/>
          <w:szCs w:val="28"/>
        </w:rPr>
        <w:t xml:space="preserve">, </w:t>
      </w:r>
      <w:proofErr w:type="spellStart"/>
      <w:r w:rsidR="00B218E6" w:rsidRPr="00B218E6"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>.</w:t>
      </w:r>
    </w:p>
    <w:p w14:paraId="560E4E49" w14:textId="77777777" w:rsidR="002F3B29" w:rsidRDefault="002F3B29" w:rsidP="00A8422C">
      <w:pPr>
        <w:spacing w:after="0"/>
        <w:jc w:val="both"/>
        <w:rPr>
          <w:sz w:val="28"/>
          <w:szCs w:val="28"/>
          <w:u w:val="single"/>
        </w:rPr>
      </w:pPr>
    </w:p>
    <w:p w14:paraId="7DDE2946" w14:textId="77777777" w:rsidR="002F3B29" w:rsidRDefault="00000000" w:rsidP="00A8422C">
      <w:pPr>
        <w:spacing w:after="0"/>
        <w:jc w:val="center"/>
      </w:pPr>
      <w:r>
        <w:rPr>
          <w:b/>
          <w:sz w:val="28"/>
          <w:szCs w:val="28"/>
        </w:rPr>
        <w:t>Завдання</w:t>
      </w:r>
    </w:p>
    <w:p w14:paraId="45527999" w14:textId="07C4DB99" w:rsidR="00B218E6" w:rsidRPr="00B218E6" w:rsidRDefault="00B218E6" w:rsidP="00A8422C">
      <w:pPr>
        <w:spacing w:after="0"/>
        <w:ind w:firstLine="36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>Завантажити файли з даними у папку проекту з посилання</w:t>
      </w:r>
      <w:r>
        <w:rPr>
          <w:sz w:val="28"/>
          <w:szCs w:val="28"/>
        </w:rPr>
        <w:t>.</w:t>
      </w:r>
    </w:p>
    <w:p w14:paraId="080FCC62" w14:textId="6E35590C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 xml:space="preserve">Створіть нову змінну </w:t>
      </w:r>
      <w:proofErr w:type="spellStart"/>
      <w:r w:rsidRPr="00B218E6">
        <w:rPr>
          <w:sz w:val="28"/>
          <w:szCs w:val="28"/>
        </w:rPr>
        <w:t>age_group</w:t>
      </w:r>
      <w:proofErr w:type="spellEnd"/>
      <w:r w:rsidRPr="00B218E6">
        <w:rPr>
          <w:sz w:val="28"/>
          <w:szCs w:val="28"/>
        </w:rPr>
        <w:t xml:space="preserve">, яка </w:t>
      </w:r>
      <w:proofErr w:type="spellStart"/>
      <w:r w:rsidRPr="00B218E6">
        <w:rPr>
          <w:sz w:val="28"/>
          <w:szCs w:val="28"/>
        </w:rPr>
        <w:t>агрегує</w:t>
      </w:r>
      <w:proofErr w:type="spellEnd"/>
      <w:r w:rsidRPr="00B218E6">
        <w:rPr>
          <w:sz w:val="28"/>
          <w:szCs w:val="28"/>
        </w:rPr>
        <w:t xml:space="preserve"> користувачів як &lt;18, 18-24, 25-34, 35-44, 45-54, 55-64 та 65+.</w:t>
      </w:r>
    </w:p>
    <w:p w14:paraId="6120915C" w14:textId="77777777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14:paraId="39755462" w14:textId="77777777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14:paraId="653304E6" w14:textId="55C46B1B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 xml:space="preserve">Створіть метрики/вимірювання/статистику, які підсумовують дані. Приклади можливих метрик включають CTR, </w:t>
      </w:r>
      <w:proofErr w:type="spellStart"/>
      <w:r w:rsidRPr="00B218E6">
        <w:rPr>
          <w:sz w:val="28"/>
          <w:szCs w:val="28"/>
        </w:rPr>
        <w:t>квантил</w:t>
      </w:r>
      <w:proofErr w:type="spellEnd"/>
      <w:r w:rsidRPr="00B218E6">
        <w:rPr>
          <w:sz w:val="28"/>
          <w:szCs w:val="28"/>
        </w:rPr>
        <w:t xml:space="preserve">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</w:t>
      </w:r>
      <w:r>
        <w:rPr>
          <w:sz w:val="28"/>
          <w:szCs w:val="28"/>
        </w:rPr>
        <w:t xml:space="preserve">– </w:t>
      </w:r>
      <w:r w:rsidRPr="00B218E6">
        <w:rPr>
          <w:sz w:val="28"/>
          <w:szCs w:val="28"/>
        </w:rPr>
        <w:t>що стискає дані, але, як і раніше, захоплює поведінку користувача.</w:t>
      </w:r>
    </w:p>
    <w:p w14:paraId="714FC877" w14:textId="77777777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 xml:space="preserve">Результати статистичного дослідження подати у вигляді результуючого </w:t>
      </w:r>
      <w:proofErr w:type="spellStart"/>
      <w:r w:rsidRPr="00B218E6">
        <w:rPr>
          <w:sz w:val="28"/>
          <w:szCs w:val="28"/>
        </w:rPr>
        <w:t>ДатаФрейма</w:t>
      </w:r>
      <w:proofErr w:type="spellEnd"/>
      <w:r w:rsidRPr="00B218E6">
        <w:rPr>
          <w:sz w:val="28"/>
          <w:szCs w:val="28"/>
        </w:rPr>
        <w:t xml:space="preserve"> (одного), дивлячись на який можна зрозуміти і порівнювати дані за віковими підкатегоріями.</w:t>
      </w:r>
    </w:p>
    <w:p w14:paraId="1CCA6010" w14:textId="77777777" w:rsidR="00B218E6" w:rsidRPr="00B218E6" w:rsidRDefault="00B218E6" w:rsidP="00A8422C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>Опишіть та інтерпретуйте будь-які закономірності, які знайдете.</w:t>
      </w:r>
    </w:p>
    <w:p w14:paraId="545AA0B0" w14:textId="6B4DC937" w:rsidR="002F3B29" w:rsidRDefault="00B218E6" w:rsidP="00A8422C">
      <w:pPr>
        <w:spacing w:after="0"/>
        <w:ind w:firstLine="360"/>
        <w:jc w:val="both"/>
        <w:rPr>
          <w:sz w:val="28"/>
          <w:szCs w:val="28"/>
        </w:rPr>
      </w:pPr>
      <w:r w:rsidRPr="00B218E6">
        <w:rPr>
          <w:sz w:val="28"/>
          <w:szCs w:val="28"/>
        </w:rPr>
        <w:t xml:space="preserve">Завантажити файл </w:t>
      </w:r>
      <w:r>
        <w:rPr>
          <w:sz w:val="28"/>
          <w:szCs w:val="28"/>
        </w:rPr>
        <w:t>.</w:t>
      </w:r>
      <w:proofErr w:type="spellStart"/>
      <w:r w:rsidRPr="00B218E6">
        <w:rPr>
          <w:sz w:val="28"/>
          <w:szCs w:val="28"/>
        </w:rPr>
        <w:t>ipynb</w:t>
      </w:r>
      <w:proofErr w:type="spellEnd"/>
      <w:r w:rsidRPr="00B218E6">
        <w:rPr>
          <w:sz w:val="28"/>
          <w:szCs w:val="28"/>
        </w:rPr>
        <w:t xml:space="preserve">  з виконаними завданнями на </w:t>
      </w:r>
      <w:proofErr w:type="spellStart"/>
      <w:r w:rsidRPr="00B218E6">
        <w:rPr>
          <w:sz w:val="28"/>
          <w:szCs w:val="28"/>
        </w:rPr>
        <w:t>git</w:t>
      </w:r>
      <w:proofErr w:type="spellEnd"/>
      <w:r w:rsidRPr="00B218E6">
        <w:rPr>
          <w:sz w:val="28"/>
          <w:szCs w:val="28"/>
        </w:rPr>
        <w:t xml:space="preserve"> в окрему папку з відповідною назвою лабораторної роботи</w:t>
      </w:r>
    </w:p>
    <w:p w14:paraId="4DFA1C08" w14:textId="77777777" w:rsidR="00B218E6" w:rsidRPr="004F1E1B" w:rsidRDefault="00B218E6" w:rsidP="00A8422C">
      <w:pPr>
        <w:spacing w:after="0"/>
        <w:jc w:val="both"/>
        <w:rPr>
          <w:sz w:val="28"/>
          <w:szCs w:val="28"/>
        </w:rPr>
      </w:pPr>
    </w:p>
    <w:p w14:paraId="33D35282" w14:textId="77777777" w:rsidR="002F3B29" w:rsidRDefault="00000000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Хід виконання</w:t>
      </w:r>
    </w:p>
    <w:p w14:paraId="4CC96A10" w14:textId="70938E7C" w:rsidR="002F3B29" w:rsidRDefault="004F1E1B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Імпортуємо потрібні бібліотеки.</w:t>
      </w:r>
    </w:p>
    <w:p w14:paraId="41C88A25" w14:textId="7884B7BF" w:rsidR="004F1E1B" w:rsidRDefault="004F1E1B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4F1E1B">
        <w:rPr>
          <w:noProof/>
          <w:sz w:val="28"/>
          <w:szCs w:val="28"/>
        </w:rPr>
        <w:drawing>
          <wp:inline distT="0" distB="0" distL="0" distR="0" wp14:anchorId="168A1DE4" wp14:editId="634DAA17">
            <wp:extent cx="2578504" cy="678873"/>
            <wp:effectExtent l="0" t="0" r="0" b="6985"/>
            <wp:docPr id="100606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0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832" cy="6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5E07" w14:textId="0137239D" w:rsidR="004F1E1B" w:rsidRPr="00A8422C" w:rsidRDefault="004F1E1B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Завантажуємо усі набори даних з файлів та об’єднуємо у спільних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F1E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назвою </w:t>
      </w:r>
      <w:proofErr w:type="spellStart"/>
      <w:r>
        <w:rPr>
          <w:sz w:val="28"/>
          <w:szCs w:val="28"/>
          <w:lang w:val="en-US"/>
        </w:rPr>
        <w:t>nyt</w:t>
      </w:r>
      <w:proofErr w:type="spellEnd"/>
      <w:r w:rsidRPr="001A457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df</w:t>
      </w:r>
      <w:proofErr w:type="spellEnd"/>
      <w:r>
        <w:rPr>
          <w:sz w:val="28"/>
          <w:szCs w:val="28"/>
        </w:rPr>
        <w:t>.</w:t>
      </w:r>
    </w:p>
    <w:p w14:paraId="64E89C09" w14:textId="3EA9A315" w:rsidR="004F1E1B" w:rsidRPr="00A8422C" w:rsidRDefault="004F1E1B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4F1E1B">
        <w:rPr>
          <w:noProof/>
          <w:sz w:val="28"/>
          <w:szCs w:val="28"/>
        </w:rPr>
        <w:lastRenderedPageBreak/>
        <w:drawing>
          <wp:inline distT="0" distB="0" distL="0" distR="0" wp14:anchorId="63B04893" wp14:editId="702E7F53">
            <wp:extent cx="4659152" cy="990600"/>
            <wp:effectExtent l="0" t="0" r="8255" b="0"/>
            <wp:docPr id="127079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154" cy="9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8DA0" w14:textId="4046AA90" w:rsidR="004F1E1B" w:rsidRDefault="00A8422C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Перегля</w:t>
      </w:r>
      <w:r w:rsidR="00371587">
        <w:rPr>
          <w:sz w:val="28"/>
          <w:szCs w:val="28"/>
        </w:rPr>
        <w:t>даємо</w:t>
      </w:r>
      <w:r>
        <w:rPr>
          <w:sz w:val="28"/>
          <w:szCs w:val="28"/>
        </w:rPr>
        <w:t xml:space="preserve"> типи даних у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A842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 допомогою методу </w:t>
      </w:r>
      <w:r>
        <w:rPr>
          <w:sz w:val="28"/>
          <w:szCs w:val="28"/>
          <w:lang w:val="en-US"/>
        </w:rPr>
        <w:t>info</w:t>
      </w:r>
      <w:r w:rsidRPr="00A8422C">
        <w:rPr>
          <w:sz w:val="28"/>
          <w:szCs w:val="28"/>
          <w:lang w:val="ru-RU"/>
        </w:rPr>
        <w:t xml:space="preserve">(). </w:t>
      </w:r>
      <w:r>
        <w:rPr>
          <w:sz w:val="28"/>
          <w:szCs w:val="28"/>
        </w:rPr>
        <w:t xml:space="preserve">Як можна побачити, усі дані описані за допомогою цілих чисел. </w:t>
      </w:r>
    </w:p>
    <w:p w14:paraId="579AD3D8" w14:textId="03BE3E0D" w:rsidR="00A8422C" w:rsidRPr="00A8422C" w:rsidRDefault="00A8422C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A8422C">
        <w:rPr>
          <w:noProof/>
          <w:sz w:val="28"/>
          <w:szCs w:val="28"/>
        </w:rPr>
        <w:drawing>
          <wp:inline distT="0" distB="0" distL="0" distR="0" wp14:anchorId="345F1C17" wp14:editId="6ADF6776">
            <wp:extent cx="2859626" cy="1946564"/>
            <wp:effectExtent l="0" t="0" r="0" b="0"/>
            <wp:docPr id="1588283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3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774" cy="19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0ADE" w14:textId="33DF42C9" w:rsidR="00A8422C" w:rsidRDefault="00A8422C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422C">
        <w:rPr>
          <w:sz w:val="28"/>
          <w:szCs w:val="28"/>
        </w:rPr>
        <w:t>еревір</w:t>
      </w:r>
      <w:r w:rsidR="00371587">
        <w:rPr>
          <w:sz w:val="28"/>
          <w:szCs w:val="28"/>
        </w:rPr>
        <w:t>яємо</w:t>
      </w:r>
      <w:r w:rsidRPr="00A842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A8422C">
        <w:rPr>
          <w:sz w:val="28"/>
          <w:szCs w:val="28"/>
        </w:rPr>
        <w:t xml:space="preserve"> на наявність порожніх значень</w:t>
      </w:r>
      <w:r w:rsidRPr="00A8422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Для кожного стовпчика ця кількість дорівнює нулю. </w:t>
      </w:r>
    </w:p>
    <w:p w14:paraId="489C32AF" w14:textId="00BD3C4D" w:rsidR="00A8422C" w:rsidRPr="00A8422C" w:rsidRDefault="00A8422C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A8422C">
        <w:rPr>
          <w:noProof/>
          <w:sz w:val="28"/>
          <w:szCs w:val="28"/>
        </w:rPr>
        <w:drawing>
          <wp:inline distT="0" distB="0" distL="0" distR="0" wp14:anchorId="6FDFFE46" wp14:editId="44C2E257">
            <wp:extent cx="1281545" cy="1086656"/>
            <wp:effectExtent l="0" t="0" r="0" b="0"/>
            <wp:docPr id="208393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2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421" cy="11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08AF" w14:textId="2E53B08D" w:rsidR="004F1E1B" w:rsidRDefault="00A8422C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зручності звертання до фрейму переймену</w:t>
      </w:r>
      <w:r w:rsidR="00371587">
        <w:rPr>
          <w:sz w:val="28"/>
          <w:szCs w:val="28"/>
        </w:rPr>
        <w:t>ємо</w:t>
      </w:r>
      <w:r>
        <w:rPr>
          <w:sz w:val="28"/>
          <w:szCs w:val="28"/>
        </w:rPr>
        <w:t xml:space="preserve"> назви стовпчиків.</w:t>
      </w:r>
    </w:p>
    <w:p w14:paraId="20BAD6B6" w14:textId="6C9A5187" w:rsidR="004F1E1B" w:rsidRDefault="00D21578" w:rsidP="00D2157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D21578">
        <w:rPr>
          <w:noProof/>
          <w:sz w:val="28"/>
          <w:szCs w:val="28"/>
        </w:rPr>
        <w:drawing>
          <wp:inline distT="0" distB="0" distL="0" distR="0" wp14:anchorId="7736A9AA" wp14:editId="26A153BD">
            <wp:extent cx="2521527" cy="1619384"/>
            <wp:effectExtent l="0" t="0" r="0" b="0"/>
            <wp:docPr id="81807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70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23" cy="16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04A0" w14:textId="6510AC6C" w:rsidR="004F1E1B" w:rsidRDefault="00D21578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 стовпчиках </w:t>
      </w:r>
      <w:r>
        <w:rPr>
          <w:sz w:val="28"/>
          <w:szCs w:val="28"/>
          <w:lang w:val="en-US"/>
        </w:rPr>
        <w:t>gender</w:t>
      </w:r>
      <w:r>
        <w:rPr>
          <w:sz w:val="28"/>
          <w:szCs w:val="28"/>
        </w:rPr>
        <w:t xml:space="preserve"> та</w:t>
      </w:r>
      <w:r w:rsidRPr="00D21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signed</w:t>
      </w:r>
      <w:r w:rsidRPr="00D215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D21578">
        <w:rPr>
          <w:sz w:val="28"/>
          <w:szCs w:val="28"/>
        </w:rPr>
        <w:t xml:space="preserve"> </w:t>
      </w:r>
      <w:r>
        <w:rPr>
          <w:sz w:val="28"/>
          <w:szCs w:val="28"/>
        </w:rPr>
        <w:t>заміни</w:t>
      </w:r>
      <w:r w:rsidR="00371587">
        <w:rPr>
          <w:sz w:val="28"/>
          <w:szCs w:val="28"/>
        </w:rPr>
        <w:t>мо</w:t>
      </w:r>
      <w:r>
        <w:rPr>
          <w:sz w:val="28"/>
          <w:szCs w:val="28"/>
        </w:rPr>
        <w:t xml:space="preserve"> нулі та одиниці на «</w:t>
      </w:r>
      <w:r>
        <w:rPr>
          <w:sz w:val="28"/>
          <w:szCs w:val="28"/>
          <w:lang w:val="en-US"/>
        </w:rPr>
        <w:t>Female</w:t>
      </w:r>
      <w:r>
        <w:rPr>
          <w:sz w:val="28"/>
          <w:szCs w:val="28"/>
        </w:rPr>
        <w:t>»</w:t>
      </w:r>
      <w:r w:rsidRPr="00D21578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Male</w:t>
      </w:r>
      <w:r>
        <w:rPr>
          <w:sz w:val="28"/>
          <w:szCs w:val="28"/>
        </w:rPr>
        <w:t>» та «</w:t>
      </w:r>
      <w:r>
        <w:rPr>
          <w:sz w:val="28"/>
          <w:szCs w:val="28"/>
          <w:lang w:val="en-US"/>
        </w:rPr>
        <w:t>Unsigned</w:t>
      </w:r>
      <w:r>
        <w:rPr>
          <w:sz w:val="28"/>
          <w:szCs w:val="28"/>
        </w:rPr>
        <w:t>»</w:t>
      </w:r>
      <w:r w:rsidRPr="00D21578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Signed</w:t>
      </w:r>
      <w:r>
        <w:rPr>
          <w:sz w:val="28"/>
          <w:szCs w:val="28"/>
        </w:rPr>
        <w:t>» відповідно</w:t>
      </w:r>
      <w:r w:rsidRPr="00D21578">
        <w:rPr>
          <w:sz w:val="28"/>
          <w:szCs w:val="28"/>
        </w:rPr>
        <w:t xml:space="preserve">. </w:t>
      </w:r>
      <w:r>
        <w:rPr>
          <w:sz w:val="28"/>
          <w:szCs w:val="28"/>
        </w:rPr>
        <w:t>Таким чином буде легше сприймати ці значення.</w:t>
      </w:r>
    </w:p>
    <w:p w14:paraId="554DD55D" w14:textId="7588FF0D" w:rsidR="00D21578" w:rsidRPr="00D21578" w:rsidRDefault="00D21578" w:rsidP="00D2157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D21578">
        <w:rPr>
          <w:noProof/>
          <w:sz w:val="28"/>
          <w:szCs w:val="28"/>
        </w:rPr>
        <w:drawing>
          <wp:inline distT="0" distB="0" distL="0" distR="0" wp14:anchorId="23AD9B8C" wp14:editId="32C722EA">
            <wp:extent cx="2016799" cy="1517073"/>
            <wp:effectExtent l="0" t="0" r="2540" b="6985"/>
            <wp:docPr id="10939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601" cy="15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1BAD" w14:textId="182AAA66" w:rsidR="00D21578" w:rsidRDefault="00D21578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Створюємо стовпчик </w:t>
      </w:r>
      <w:r>
        <w:rPr>
          <w:sz w:val="28"/>
          <w:szCs w:val="28"/>
          <w:lang w:val="en-US"/>
        </w:rPr>
        <w:t>age</w:t>
      </w:r>
      <w:r w:rsidRPr="00D215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 w:rsidRPr="00D215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агрегації користувачів за наступними віковими категоріями: </w:t>
      </w:r>
      <w:r w:rsidRPr="00D21578">
        <w:rPr>
          <w:sz w:val="28"/>
          <w:szCs w:val="28"/>
        </w:rPr>
        <w:t>&lt;18, 18-24, 25-34, 35-44, 45-54, 55-64 та 65+.</w:t>
      </w:r>
    </w:p>
    <w:p w14:paraId="6B2DF3A5" w14:textId="2014BDD6" w:rsidR="00D21578" w:rsidRPr="00D21578" w:rsidRDefault="00D21578" w:rsidP="00D2157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D21578">
        <w:rPr>
          <w:noProof/>
          <w:sz w:val="28"/>
          <w:szCs w:val="28"/>
        </w:rPr>
        <w:drawing>
          <wp:inline distT="0" distB="0" distL="0" distR="0" wp14:anchorId="7DD34994" wp14:editId="6AFFEDA8">
            <wp:extent cx="3849987" cy="2563091"/>
            <wp:effectExtent l="0" t="0" r="0" b="8890"/>
            <wp:docPr id="110353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1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482" cy="25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5413" w14:textId="65E57033" w:rsidR="00D21578" w:rsidRDefault="00FA31FE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кожної вікової категорії (з розподілом на </w:t>
      </w:r>
      <w:proofErr w:type="spellStart"/>
      <w:r>
        <w:rPr>
          <w:sz w:val="28"/>
          <w:szCs w:val="28"/>
        </w:rPr>
        <w:t>гендери</w:t>
      </w:r>
      <w:proofErr w:type="spellEnd"/>
      <w:r>
        <w:rPr>
          <w:sz w:val="28"/>
          <w:szCs w:val="28"/>
        </w:rPr>
        <w:t xml:space="preserve">) підраховуємо суму показів та суму переходів. Маючи ці дані, можна підрахувати для кожної категорії користувачів її </w:t>
      </w:r>
      <w:r>
        <w:rPr>
          <w:sz w:val="28"/>
          <w:szCs w:val="28"/>
          <w:lang w:val="en-US"/>
        </w:rPr>
        <w:t>CTR</w:t>
      </w:r>
      <w:r w:rsidRPr="00FA31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Click</w:t>
      </w:r>
      <w:r w:rsidRPr="00FA31F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Through</w:t>
      </w:r>
      <w:r w:rsidRPr="00FA31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FA31FE">
        <w:rPr>
          <w:sz w:val="28"/>
          <w:szCs w:val="28"/>
        </w:rPr>
        <w:t>),</w:t>
      </w:r>
      <w:r>
        <w:rPr>
          <w:sz w:val="28"/>
          <w:szCs w:val="28"/>
        </w:rPr>
        <w:t xml:space="preserve"> відобразивши відношення числа </w:t>
      </w:r>
      <w:proofErr w:type="spellStart"/>
      <w:r>
        <w:rPr>
          <w:sz w:val="28"/>
          <w:szCs w:val="28"/>
        </w:rPr>
        <w:t>кліків</w:t>
      </w:r>
      <w:proofErr w:type="spellEnd"/>
      <w:r>
        <w:rPr>
          <w:sz w:val="28"/>
          <w:szCs w:val="28"/>
        </w:rPr>
        <w:t xml:space="preserve"> до числа показів. Візуалізуємо отриманий результат.</w:t>
      </w:r>
    </w:p>
    <w:p w14:paraId="712F7CA7" w14:textId="6DD8BB88" w:rsidR="00FA31FE" w:rsidRDefault="00FA31FE" w:rsidP="00FA31F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FA31FE">
        <w:rPr>
          <w:noProof/>
          <w:sz w:val="28"/>
          <w:szCs w:val="28"/>
        </w:rPr>
        <w:drawing>
          <wp:inline distT="0" distB="0" distL="0" distR="0" wp14:anchorId="2E9F3530" wp14:editId="67C49E6F">
            <wp:extent cx="5875203" cy="3900054"/>
            <wp:effectExtent l="0" t="0" r="0" b="5715"/>
            <wp:docPr id="48226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7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482" cy="39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ED06" w14:textId="517F2C5A" w:rsidR="00FA31FE" w:rsidRDefault="00FA31FE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 графіку видно, що найчастіше </w:t>
      </w:r>
      <w:proofErr w:type="spellStart"/>
      <w:r>
        <w:rPr>
          <w:sz w:val="28"/>
          <w:szCs w:val="28"/>
        </w:rPr>
        <w:t>клікають</w:t>
      </w:r>
      <w:proofErr w:type="spellEnd"/>
      <w:r>
        <w:rPr>
          <w:sz w:val="28"/>
          <w:szCs w:val="28"/>
        </w:rPr>
        <w:t xml:space="preserve"> на оголошення люди до 18 та від 55 років. Користувачі в усіх інших вікових категоріях мають приблизно однаковий, найнижчий показник.</w:t>
      </w:r>
    </w:p>
    <w:p w14:paraId="16D56A97" w14:textId="77777777" w:rsidR="00FA31FE" w:rsidRDefault="00FA31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1F2677" w14:textId="7C1DAA89" w:rsidR="00FA31FE" w:rsidRPr="00FA31FE" w:rsidRDefault="00FA31FE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Далі переглянемо, скільки показів припадало на кожний перехід. </w:t>
      </w:r>
    </w:p>
    <w:p w14:paraId="790B635F" w14:textId="5C665282" w:rsidR="00FA31FE" w:rsidRDefault="00FA31FE" w:rsidP="00FA31F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FA31FE">
        <w:rPr>
          <w:noProof/>
          <w:sz w:val="28"/>
          <w:szCs w:val="28"/>
        </w:rPr>
        <w:drawing>
          <wp:inline distT="0" distB="0" distL="0" distR="0" wp14:anchorId="6241AE04" wp14:editId="243E4D88">
            <wp:extent cx="4876800" cy="3297770"/>
            <wp:effectExtent l="0" t="0" r="0" b="0"/>
            <wp:docPr id="199497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5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649" cy="33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2C0" w14:textId="4DFDDF61" w:rsidR="00FA31FE" w:rsidRDefault="007730CE" w:rsidP="007730C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Бачимо, що для людей від 18 до 54 років потрібно, грубо кажучи, близько 100 показів оголошення для одного кліку. </w:t>
      </w:r>
    </w:p>
    <w:p w14:paraId="124F608D" w14:textId="5BFC7E9D" w:rsidR="007730CE" w:rsidRDefault="007730CE" w:rsidP="007730C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відсоток авторизованих користувачів для кожної вікової категорії. </w:t>
      </w:r>
    </w:p>
    <w:p w14:paraId="017FD5D6" w14:textId="02C913E6" w:rsidR="007730CE" w:rsidRDefault="007730CE" w:rsidP="007730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7730CE">
        <w:rPr>
          <w:noProof/>
          <w:sz w:val="28"/>
          <w:szCs w:val="28"/>
        </w:rPr>
        <w:drawing>
          <wp:inline distT="0" distB="0" distL="0" distR="0" wp14:anchorId="770D0DD5" wp14:editId="16766DE2">
            <wp:extent cx="5112328" cy="3457037"/>
            <wp:effectExtent l="0" t="0" r="0" b="0"/>
            <wp:docPr id="129296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63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287" cy="34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52D" w14:textId="673B0EB0" w:rsidR="00FA31FE" w:rsidRDefault="007730CE" w:rsidP="007730C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 отриманого результату можна зробити висновок, що, скоріше за все, набори даних є неповними, оскільки серед неавторизованих на сайті користувачів є лише неповнолітні жінки. Така статистика навряд чи відображає дійсність.</w:t>
      </w:r>
    </w:p>
    <w:p w14:paraId="25992A53" w14:textId="246FE702" w:rsidR="007730CE" w:rsidRDefault="007730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FDF936" w14:textId="123D98CA" w:rsidR="00FA31FE" w:rsidRDefault="007730CE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Тепер варто відмітити, який відсоток від усіх користувачів становить кожна вікова категорія. </w:t>
      </w:r>
    </w:p>
    <w:p w14:paraId="0FAF6844" w14:textId="3FE8D7CE" w:rsidR="007730CE" w:rsidRDefault="007730CE" w:rsidP="007730C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7730CE">
        <w:rPr>
          <w:noProof/>
          <w:sz w:val="28"/>
          <w:szCs w:val="28"/>
        </w:rPr>
        <w:drawing>
          <wp:inline distT="0" distB="0" distL="0" distR="0" wp14:anchorId="62ABBFE4" wp14:editId="161E5A38">
            <wp:extent cx="4052454" cy="3192616"/>
            <wp:effectExtent l="0" t="0" r="5715" b="8255"/>
            <wp:docPr id="33404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00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6768" cy="31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8B0" w14:textId="75FD481A" w:rsidR="00FA31FE" w:rsidRDefault="007730CE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Бачимо, що жінки віком до 18 років становлять майже 40% від усіх користувачів сайту. Такий великий відсоток може випливати з попереднього пункту – з відсутності у наборах даних інформації про неавторизованих повнолітніх користувачів. </w:t>
      </w:r>
    </w:p>
    <w:p w14:paraId="4994CA59" w14:textId="2D338CB3" w:rsidR="007730CE" w:rsidRDefault="0037158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ж </w:t>
      </w:r>
      <w:r w:rsidR="004068AB">
        <w:rPr>
          <w:sz w:val="28"/>
          <w:szCs w:val="28"/>
        </w:rPr>
        <w:t>оцінювати</w:t>
      </w:r>
      <w:r>
        <w:rPr>
          <w:sz w:val="28"/>
          <w:szCs w:val="28"/>
        </w:rPr>
        <w:t xml:space="preserve"> інші вікові категорії, то можна сказати, що авдиторією сайту є переважно люди від 25 до 55 років. </w:t>
      </w:r>
    </w:p>
    <w:p w14:paraId="12719062" w14:textId="3EE8E2C9" w:rsidR="00D21578" w:rsidRDefault="0037158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5B2E">
        <w:rPr>
          <w:sz w:val="28"/>
          <w:szCs w:val="28"/>
        </w:rPr>
        <w:t>Візуалізуємо середнє значення показів для кожної з категорій. Це дасть можливість відслідкувати, скільки в середньому показів бачить користувач.</w:t>
      </w:r>
    </w:p>
    <w:p w14:paraId="4C4793DA" w14:textId="4467CC7B" w:rsidR="00975B2E" w:rsidRDefault="00A40917" w:rsidP="00A4091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A40917">
        <w:rPr>
          <w:sz w:val="28"/>
          <w:szCs w:val="28"/>
        </w:rPr>
        <w:drawing>
          <wp:inline distT="0" distB="0" distL="0" distR="0" wp14:anchorId="5D1C6C63" wp14:editId="792F17C7">
            <wp:extent cx="5015345" cy="3476698"/>
            <wp:effectExtent l="0" t="0" r="0" b="0"/>
            <wp:docPr id="94929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4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8383" cy="34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D97E" w14:textId="241EFB08" w:rsidR="00975B2E" w:rsidRDefault="00975B2E" w:rsidP="00A4091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 графіку можна зробити висновок, що для абсолютно усіх користувачів</w:t>
      </w:r>
      <w:r w:rsidR="00A40917">
        <w:rPr>
          <w:sz w:val="28"/>
          <w:szCs w:val="28"/>
        </w:rPr>
        <w:t xml:space="preserve">, </w:t>
      </w:r>
      <w:r>
        <w:rPr>
          <w:sz w:val="28"/>
          <w:szCs w:val="28"/>
        </w:rPr>
        <w:t>незалежно від віку та статі</w:t>
      </w:r>
      <w:r w:rsidR="00A40917">
        <w:rPr>
          <w:sz w:val="28"/>
          <w:szCs w:val="28"/>
        </w:rPr>
        <w:t xml:space="preserve">, середня кількість показів дорівнює 5. </w:t>
      </w:r>
    </w:p>
    <w:p w14:paraId="494E1F7F" w14:textId="141CDE4E" w:rsidR="00D21578" w:rsidRDefault="00A4091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Аналогічно проаналізуємо середню кількість переходів серед усіх вікових категорій. </w:t>
      </w:r>
    </w:p>
    <w:p w14:paraId="55B6FB43" w14:textId="650C8980" w:rsidR="00A40917" w:rsidRDefault="00A40917" w:rsidP="00A4091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A40917">
        <w:rPr>
          <w:sz w:val="28"/>
          <w:szCs w:val="28"/>
        </w:rPr>
        <w:drawing>
          <wp:inline distT="0" distB="0" distL="0" distR="0" wp14:anchorId="2D03CEFD" wp14:editId="5923B8D5">
            <wp:extent cx="4835236" cy="3246404"/>
            <wp:effectExtent l="0" t="0" r="3810" b="0"/>
            <wp:docPr id="23239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8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702" cy="32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E9B" w14:textId="4F0B089F" w:rsidR="00A40917" w:rsidRDefault="00A4091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Можна зробити висновок, що користувачі в основному не переходять по оголошеннях, оскільки середнє значення близьке до нуля. Це також може бути зумовлене тим, що кожний користувач у середньому бачить близько 5 оголошень, чого, як було зазначено у графіках вище, не вистачає для зацікавлення людини. </w:t>
      </w:r>
    </w:p>
    <w:p w14:paraId="150C6E40" w14:textId="39967441" w:rsidR="00A40917" w:rsidRDefault="00A4091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Наступним кроком розглянемо</w:t>
      </w:r>
      <w:r w:rsidR="008A091F">
        <w:rPr>
          <w:sz w:val="28"/>
          <w:szCs w:val="28"/>
        </w:rPr>
        <w:t xml:space="preserve">, наскільки високих значень досягає кількість показів на людину. </w:t>
      </w:r>
    </w:p>
    <w:p w14:paraId="24571D92" w14:textId="6C3A9083" w:rsidR="008A091F" w:rsidRDefault="008A091F" w:rsidP="008A09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8A091F">
        <w:rPr>
          <w:sz w:val="28"/>
          <w:szCs w:val="28"/>
        </w:rPr>
        <w:drawing>
          <wp:inline distT="0" distB="0" distL="0" distR="0" wp14:anchorId="1DC6E61B" wp14:editId="5E8E26E9">
            <wp:extent cx="4682836" cy="3144082"/>
            <wp:effectExtent l="0" t="0" r="3810" b="0"/>
            <wp:docPr id="158022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01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051" cy="31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3A94" w14:textId="43992359" w:rsidR="008A091F" w:rsidRDefault="008A091F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Таким чином, для чоловічої авдиторії максимальна кількість показів збільшується з віком людини, у той час як для жіночої навпаки – зменшується. </w:t>
      </w:r>
    </w:p>
    <w:p w14:paraId="1F352E73" w14:textId="0B818C61" w:rsidR="008A091F" w:rsidRDefault="008A091F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само проаналізуємо і кількість </w:t>
      </w:r>
      <w:proofErr w:type="spellStart"/>
      <w:r>
        <w:rPr>
          <w:sz w:val="28"/>
          <w:szCs w:val="28"/>
        </w:rPr>
        <w:t>кліків</w:t>
      </w:r>
      <w:proofErr w:type="spellEnd"/>
      <w:r>
        <w:rPr>
          <w:sz w:val="28"/>
          <w:szCs w:val="28"/>
        </w:rPr>
        <w:t xml:space="preserve">. </w:t>
      </w:r>
    </w:p>
    <w:p w14:paraId="21EAE06D" w14:textId="3B8ECED5" w:rsidR="008A091F" w:rsidRDefault="008A091F" w:rsidP="008A09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8A091F">
        <w:rPr>
          <w:sz w:val="28"/>
          <w:szCs w:val="28"/>
        </w:rPr>
        <w:drawing>
          <wp:inline distT="0" distB="0" distL="0" distR="0" wp14:anchorId="70A1A841" wp14:editId="5E60D5ED">
            <wp:extent cx="4551218" cy="3095608"/>
            <wp:effectExtent l="0" t="0" r="1905" b="0"/>
            <wp:docPr id="136276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645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197" cy="31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DC0" w14:textId="063E6212" w:rsidR="008A091F" w:rsidRDefault="008A091F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Максимальне значення переходів по оголошенням для жіночої авдиторії спочатку зменшується з віком, а потім збільшується на 1. Для чоловіків це значення тримається на позначках у 3-4 кліки. </w:t>
      </w:r>
    </w:p>
    <w:p w14:paraId="656FAE18" w14:textId="57DB5ACD" w:rsidR="00A40917" w:rsidRDefault="008A091F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24FB1">
        <w:rPr>
          <w:sz w:val="28"/>
          <w:szCs w:val="28"/>
        </w:rPr>
        <w:t xml:space="preserve">За допомогою дисперсії кількості показів перевіримо, наскільки однорідною є авдиторія щодо цього показника. </w:t>
      </w:r>
    </w:p>
    <w:p w14:paraId="4C9417D9" w14:textId="464C8A10" w:rsidR="00224FB1" w:rsidRDefault="00224FB1" w:rsidP="00224FB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224FB1">
        <w:rPr>
          <w:sz w:val="28"/>
          <w:szCs w:val="28"/>
        </w:rPr>
        <w:drawing>
          <wp:inline distT="0" distB="0" distL="0" distR="0" wp14:anchorId="01596747" wp14:editId="433F775F">
            <wp:extent cx="4758690" cy="3195011"/>
            <wp:effectExtent l="0" t="0" r="3810" b="5715"/>
            <wp:docPr id="207621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02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202" cy="32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3C4C" w14:textId="4DC161E3" w:rsidR="00A40917" w:rsidRDefault="00224FB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Оскільки значення для усіх вікових категорій є наближеними, робимо висновок, що дисперсія є низькою. Малий розкид значень свідчить про те, що люди приблизно однаково реагують на оголошення, незалежно від віку та </w:t>
      </w:r>
      <w:proofErr w:type="spellStart"/>
      <w:r>
        <w:rPr>
          <w:sz w:val="28"/>
          <w:szCs w:val="28"/>
        </w:rPr>
        <w:t>гендеру</w:t>
      </w:r>
      <w:proofErr w:type="spellEnd"/>
      <w:r>
        <w:rPr>
          <w:sz w:val="28"/>
          <w:szCs w:val="28"/>
        </w:rPr>
        <w:t xml:space="preserve">. </w:t>
      </w:r>
    </w:p>
    <w:p w14:paraId="7748D744" w14:textId="3266E3A1" w:rsidR="00224FB1" w:rsidRDefault="00224FB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Аналогічно перевіримо дисперсію для переходів по оголошенням.</w:t>
      </w:r>
    </w:p>
    <w:p w14:paraId="56AADBBA" w14:textId="6E3766C4" w:rsidR="00224FB1" w:rsidRDefault="00224FB1" w:rsidP="00224FB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224FB1">
        <w:rPr>
          <w:sz w:val="28"/>
          <w:szCs w:val="28"/>
        </w:rPr>
        <w:drawing>
          <wp:inline distT="0" distB="0" distL="0" distR="0" wp14:anchorId="5E6E61CA" wp14:editId="63ECF267">
            <wp:extent cx="4800600" cy="3223150"/>
            <wp:effectExtent l="0" t="0" r="0" b="0"/>
            <wp:docPr id="165762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45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1093" cy="32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3BC" w14:textId="413A4291" w:rsidR="00224FB1" w:rsidRDefault="00224FB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Тут вже</w:t>
      </w:r>
      <w:r w:rsidR="00B23BE7">
        <w:rPr>
          <w:sz w:val="28"/>
          <w:szCs w:val="28"/>
        </w:rPr>
        <w:t xml:space="preserve"> присутній певний</w:t>
      </w:r>
      <w:r>
        <w:rPr>
          <w:sz w:val="28"/>
          <w:szCs w:val="28"/>
        </w:rPr>
        <w:t xml:space="preserve"> розкид </w:t>
      </w:r>
      <w:r w:rsidR="00B23BE7">
        <w:rPr>
          <w:sz w:val="28"/>
          <w:szCs w:val="28"/>
        </w:rPr>
        <w:t xml:space="preserve">даних за віковою категорією. Це означає, що реакція людей віком від 18 до 54 років може відрізнятись від інших категорій. Дисперсія за </w:t>
      </w:r>
      <w:proofErr w:type="spellStart"/>
      <w:r w:rsidR="00B23BE7">
        <w:rPr>
          <w:sz w:val="28"/>
          <w:szCs w:val="28"/>
        </w:rPr>
        <w:t>гендером</w:t>
      </w:r>
      <w:proofErr w:type="spellEnd"/>
      <w:r w:rsidR="00B23BE7">
        <w:rPr>
          <w:sz w:val="28"/>
          <w:szCs w:val="28"/>
        </w:rPr>
        <w:t xml:space="preserve"> є незначною, тобто за цим критерієм реакція та кількість переходів є однорідними. </w:t>
      </w:r>
    </w:p>
    <w:p w14:paraId="7E02BEF2" w14:textId="29850738" w:rsidR="00B23BE7" w:rsidRDefault="00B23BE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Заключним етапом буде побудова графіку залежності показів та переходів з розподілом на вікові категорії та </w:t>
      </w:r>
      <w:proofErr w:type="spellStart"/>
      <w:r>
        <w:rPr>
          <w:sz w:val="28"/>
          <w:szCs w:val="28"/>
        </w:rPr>
        <w:t>гендери</w:t>
      </w:r>
      <w:proofErr w:type="spellEnd"/>
      <w:r>
        <w:rPr>
          <w:sz w:val="28"/>
          <w:szCs w:val="28"/>
        </w:rPr>
        <w:t>.</w:t>
      </w:r>
    </w:p>
    <w:p w14:paraId="0FAE7963" w14:textId="75C5FD4D" w:rsidR="00B23BE7" w:rsidRDefault="00B23BE7" w:rsidP="00B23BE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B23BE7">
        <w:rPr>
          <w:sz w:val="28"/>
          <w:szCs w:val="28"/>
        </w:rPr>
        <w:drawing>
          <wp:inline distT="0" distB="0" distL="0" distR="0" wp14:anchorId="64AE1E13" wp14:editId="306D8CF9">
            <wp:extent cx="5309937" cy="3456709"/>
            <wp:effectExtent l="0" t="0" r="5080" b="0"/>
            <wp:docPr id="56823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35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1203" cy="34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36A5" w14:textId="136DBFC6" w:rsidR="004F1E1B" w:rsidRDefault="00B23BE7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E0833">
        <w:rPr>
          <w:sz w:val="28"/>
          <w:szCs w:val="28"/>
        </w:rPr>
        <w:t xml:space="preserve">Як не дивно, між кількістю показів та кількістю переходів є лінійна залежність. Варто відмітити, що для людей віком від 65 років кількість </w:t>
      </w:r>
      <w:proofErr w:type="spellStart"/>
      <w:r w:rsidR="001E0833">
        <w:rPr>
          <w:sz w:val="28"/>
          <w:szCs w:val="28"/>
        </w:rPr>
        <w:t>кліків</w:t>
      </w:r>
      <w:proofErr w:type="spellEnd"/>
      <w:r w:rsidR="001E0833">
        <w:rPr>
          <w:sz w:val="28"/>
          <w:szCs w:val="28"/>
        </w:rPr>
        <w:t xml:space="preserve"> є найвищою при нижчій кількості показів. </w:t>
      </w:r>
      <w:proofErr w:type="spellStart"/>
      <w:r w:rsidR="001E0833">
        <w:rPr>
          <w:sz w:val="28"/>
          <w:szCs w:val="28"/>
        </w:rPr>
        <w:t>Гендер</w:t>
      </w:r>
      <w:proofErr w:type="spellEnd"/>
      <w:r w:rsidR="001E0833">
        <w:rPr>
          <w:sz w:val="28"/>
          <w:szCs w:val="28"/>
        </w:rPr>
        <w:t xml:space="preserve"> також має певний вплив, для </w:t>
      </w:r>
      <w:r w:rsidR="001E0833">
        <w:rPr>
          <w:sz w:val="28"/>
          <w:szCs w:val="28"/>
        </w:rPr>
        <w:lastRenderedPageBreak/>
        <w:t xml:space="preserve">чоловіків віком до 64 років кількість показів є більшою, ніж у жінок. </w:t>
      </w:r>
      <w:r w:rsidR="00CA537A">
        <w:rPr>
          <w:sz w:val="28"/>
          <w:szCs w:val="28"/>
        </w:rPr>
        <w:t xml:space="preserve">Кластер справа на графіку може свідчити про те, що для користувачів у віці від 25 до 54 років покази спостерігаються найчастіше. </w:t>
      </w:r>
    </w:p>
    <w:p w14:paraId="2914785E" w14:textId="77777777" w:rsidR="004F1E1B" w:rsidRDefault="004F1E1B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65F6D5BB" w14:textId="2158C368" w:rsidR="002F3B29" w:rsidRDefault="00000000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Висновок</w:t>
      </w:r>
      <w:r>
        <w:rPr>
          <w:color w:val="000000"/>
          <w:sz w:val="28"/>
          <w:szCs w:val="28"/>
        </w:rPr>
        <w:t xml:space="preserve">: під час виконання цієї лабораторної роботи я </w:t>
      </w:r>
      <w:r w:rsidR="00A8422C">
        <w:rPr>
          <w:sz w:val="28"/>
          <w:szCs w:val="28"/>
        </w:rPr>
        <w:t>отримав</w:t>
      </w:r>
      <w:r w:rsidR="00A8422C" w:rsidRPr="00B218E6">
        <w:rPr>
          <w:sz w:val="28"/>
          <w:szCs w:val="28"/>
        </w:rPr>
        <w:t xml:space="preserve"> практичн</w:t>
      </w:r>
      <w:r w:rsidR="00A8422C">
        <w:rPr>
          <w:sz w:val="28"/>
          <w:szCs w:val="28"/>
        </w:rPr>
        <w:t>і</w:t>
      </w:r>
      <w:r w:rsidR="00A8422C" w:rsidRPr="00B218E6">
        <w:rPr>
          <w:sz w:val="28"/>
          <w:szCs w:val="28"/>
        </w:rPr>
        <w:t xml:space="preserve"> навич</w:t>
      </w:r>
      <w:r w:rsidR="00A8422C">
        <w:rPr>
          <w:sz w:val="28"/>
          <w:szCs w:val="28"/>
        </w:rPr>
        <w:t>ки</w:t>
      </w:r>
      <w:r w:rsidR="00A8422C" w:rsidRPr="00B218E6">
        <w:rPr>
          <w:sz w:val="28"/>
          <w:szCs w:val="28"/>
        </w:rPr>
        <w:t xml:space="preserve"> у роботі з </w:t>
      </w:r>
      <w:proofErr w:type="spellStart"/>
      <w:r w:rsidR="00A8422C" w:rsidRPr="00B218E6">
        <w:rPr>
          <w:sz w:val="28"/>
          <w:szCs w:val="28"/>
        </w:rPr>
        <w:t>raw</w:t>
      </w:r>
      <w:proofErr w:type="spellEnd"/>
      <w:r w:rsidR="00A8422C" w:rsidRPr="00B218E6">
        <w:rPr>
          <w:sz w:val="28"/>
          <w:szCs w:val="28"/>
        </w:rPr>
        <w:t xml:space="preserve"> </w:t>
      </w:r>
      <w:proofErr w:type="spellStart"/>
      <w:r w:rsidR="00A8422C" w:rsidRPr="00B218E6">
        <w:rPr>
          <w:sz w:val="28"/>
          <w:szCs w:val="28"/>
        </w:rPr>
        <w:t>data</w:t>
      </w:r>
      <w:proofErr w:type="spellEnd"/>
      <w:r w:rsidR="00A8422C" w:rsidRPr="00B218E6">
        <w:rPr>
          <w:sz w:val="28"/>
          <w:szCs w:val="28"/>
        </w:rPr>
        <w:t xml:space="preserve">, використовуючи пакети </w:t>
      </w:r>
      <w:proofErr w:type="spellStart"/>
      <w:r w:rsidR="00A8422C" w:rsidRPr="00B218E6">
        <w:rPr>
          <w:sz w:val="28"/>
          <w:szCs w:val="28"/>
        </w:rPr>
        <w:t>jupyter</w:t>
      </w:r>
      <w:proofErr w:type="spellEnd"/>
      <w:r w:rsidR="00A8422C" w:rsidRPr="00B218E6">
        <w:rPr>
          <w:sz w:val="28"/>
          <w:szCs w:val="28"/>
        </w:rPr>
        <w:t xml:space="preserve">, </w:t>
      </w:r>
      <w:proofErr w:type="spellStart"/>
      <w:r w:rsidR="00A8422C" w:rsidRPr="00B218E6">
        <w:rPr>
          <w:sz w:val="28"/>
          <w:szCs w:val="28"/>
        </w:rPr>
        <w:t>pandas</w:t>
      </w:r>
      <w:proofErr w:type="spellEnd"/>
      <w:r w:rsidR="00A8422C" w:rsidRPr="00B218E6">
        <w:rPr>
          <w:sz w:val="28"/>
          <w:szCs w:val="28"/>
        </w:rPr>
        <w:t xml:space="preserve">, </w:t>
      </w:r>
      <w:proofErr w:type="spellStart"/>
      <w:r w:rsidR="00A8422C" w:rsidRPr="00B218E6"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>.</w:t>
      </w:r>
      <w:r w:rsidR="00A8422C">
        <w:rPr>
          <w:sz w:val="28"/>
          <w:szCs w:val="28"/>
        </w:rPr>
        <w:t xml:space="preserve"> Провів а</w:t>
      </w:r>
      <w:r w:rsidR="00A8422C" w:rsidRPr="00B218E6">
        <w:rPr>
          <w:sz w:val="28"/>
          <w:szCs w:val="28"/>
        </w:rPr>
        <w:t>грегаці</w:t>
      </w:r>
      <w:r w:rsidR="00A8422C">
        <w:rPr>
          <w:sz w:val="28"/>
          <w:szCs w:val="28"/>
        </w:rPr>
        <w:t>ю</w:t>
      </w:r>
      <w:r w:rsidR="00A8422C" w:rsidRPr="00B218E6">
        <w:rPr>
          <w:sz w:val="28"/>
          <w:szCs w:val="28"/>
        </w:rPr>
        <w:t>, обробк</w:t>
      </w:r>
      <w:r w:rsidR="00A8422C">
        <w:rPr>
          <w:sz w:val="28"/>
          <w:szCs w:val="28"/>
        </w:rPr>
        <w:t>у</w:t>
      </w:r>
      <w:r w:rsidR="00A8422C" w:rsidRPr="00B218E6">
        <w:rPr>
          <w:sz w:val="28"/>
          <w:szCs w:val="28"/>
        </w:rPr>
        <w:t xml:space="preserve"> пропусків</w:t>
      </w:r>
      <w:r w:rsidR="00A8422C">
        <w:rPr>
          <w:sz w:val="28"/>
          <w:szCs w:val="28"/>
        </w:rPr>
        <w:t>, аналіз</w:t>
      </w:r>
      <w:r w:rsidR="00A8422C" w:rsidRPr="00B218E6">
        <w:rPr>
          <w:sz w:val="28"/>
          <w:szCs w:val="28"/>
        </w:rPr>
        <w:t xml:space="preserve"> та візуалізаці</w:t>
      </w:r>
      <w:r w:rsidR="00A8422C">
        <w:rPr>
          <w:sz w:val="28"/>
          <w:szCs w:val="28"/>
        </w:rPr>
        <w:t>ю</w:t>
      </w:r>
      <w:r w:rsidR="00A8422C" w:rsidRPr="00B218E6">
        <w:rPr>
          <w:sz w:val="28"/>
          <w:szCs w:val="28"/>
        </w:rPr>
        <w:t xml:space="preserve"> даних</w:t>
      </w:r>
      <w:r w:rsidR="00A8422C">
        <w:rPr>
          <w:sz w:val="28"/>
          <w:szCs w:val="28"/>
        </w:rPr>
        <w:t>.</w:t>
      </w:r>
      <w:r w:rsidR="00D962A1">
        <w:rPr>
          <w:sz w:val="28"/>
          <w:szCs w:val="28"/>
        </w:rPr>
        <w:t xml:space="preserve"> В процесі виконання лабораторної роботи було досліджено, як різні вікові та гендерні категорії людей </w:t>
      </w:r>
      <w:r w:rsidR="00D962A1" w:rsidRPr="00D962A1">
        <w:rPr>
          <w:sz w:val="28"/>
          <w:szCs w:val="28"/>
        </w:rPr>
        <w:t>взаємодіють з показами та переходами</w:t>
      </w:r>
      <w:r w:rsidR="00D962A1">
        <w:rPr>
          <w:sz w:val="28"/>
          <w:szCs w:val="28"/>
        </w:rPr>
        <w:t xml:space="preserve">. Також отримані графіки </w:t>
      </w:r>
      <w:r w:rsidR="00D962A1" w:rsidRPr="00D962A1">
        <w:rPr>
          <w:sz w:val="28"/>
          <w:szCs w:val="28"/>
        </w:rPr>
        <w:t>вказу</w:t>
      </w:r>
      <w:r w:rsidR="00D962A1">
        <w:rPr>
          <w:sz w:val="28"/>
          <w:szCs w:val="28"/>
        </w:rPr>
        <w:t>ють</w:t>
      </w:r>
      <w:r w:rsidR="00D962A1" w:rsidRPr="00D962A1">
        <w:rPr>
          <w:sz w:val="28"/>
          <w:szCs w:val="28"/>
        </w:rPr>
        <w:t xml:space="preserve"> на існування загальної тенденції, що більш</w:t>
      </w:r>
      <w:r w:rsidR="00D962A1">
        <w:rPr>
          <w:sz w:val="28"/>
          <w:szCs w:val="28"/>
        </w:rPr>
        <w:t>а кількість</w:t>
      </w:r>
      <w:r w:rsidR="00D962A1" w:rsidRPr="00D962A1">
        <w:rPr>
          <w:sz w:val="28"/>
          <w:szCs w:val="28"/>
        </w:rPr>
        <w:t xml:space="preserve"> показів часто супроводжується більшою кількістю переходів. </w:t>
      </w:r>
      <w:r w:rsidR="00D962A1">
        <w:rPr>
          <w:sz w:val="28"/>
          <w:szCs w:val="28"/>
        </w:rPr>
        <w:t>Усі ці дослідження</w:t>
      </w:r>
      <w:r w:rsidR="00D962A1" w:rsidRPr="00D962A1">
        <w:rPr>
          <w:sz w:val="28"/>
          <w:szCs w:val="28"/>
        </w:rPr>
        <w:t xml:space="preserve"> мож</w:t>
      </w:r>
      <w:r w:rsidR="00D962A1">
        <w:rPr>
          <w:sz w:val="28"/>
          <w:szCs w:val="28"/>
        </w:rPr>
        <w:t>уть</w:t>
      </w:r>
      <w:r w:rsidR="00D962A1" w:rsidRPr="00D962A1">
        <w:rPr>
          <w:sz w:val="28"/>
          <w:szCs w:val="28"/>
        </w:rPr>
        <w:t xml:space="preserve"> бути важливою інформацією для визначення ефективності рекламних кампаній.</w:t>
      </w:r>
    </w:p>
    <w:sectPr w:rsidR="002F3B29">
      <w:footerReference w:type="default" r:id="rId2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2015" w14:textId="77777777" w:rsidR="00AA26D5" w:rsidRDefault="00AA26D5">
      <w:pPr>
        <w:spacing w:after="0" w:line="240" w:lineRule="auto"/>
      </w:pPr>
      <w:r>
        <w:separator/>
      </w:r>
    </w:p>
  </w:endnote>
  <w:endnote w:type="continuationSeparator" w:id="0">
    <w:p w14:paraId="3EE47BC8" w14:textId="77777777" w:rsidR="00AA26D5" w:rsidRDefault="00AA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B528" w14:textId="77777777" w:rsidR="002F3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12A2">
      <w:rPr>
        <w:noProof/>
        <w:color w:val="000000"/>
      </w:rPr>
      <w:t>1</w:t>
    </w:r>
    <w:r>
      <w:rPr>
        <w:color w:val="000000"/>
      </w:rPr>
      <w:fldChar w:fldCharType="end"/>
    </w:r>
  </w:p>
  <w:p w14:paraId="5CEB946C" w14:textId="77777777" w:rsidR="002F3B29" w:rsidRDefault="002F3B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FAB3" w14:textId="77777777" w:rsidR="00AA26D5" w:rsidRDefault="00AA26D5">
      <w:pPr>
        <w:spacing w:after="0" w:line="240" w:lineRule="auto"/>
      </w:pPr>
      <w:r>
        <w:separator/>
      </w:r>
    </w:p>
  </w:footnote>
  <w:footnote w:type="continuationSeparator" w:id="0">
    <w:p w14:paraId="663CFD9D" w14:textId="77777777" w:rsidR="00AA26D5" w:rsidRDefault="00AA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4916"/>
    <w:multiLevelType w:val="hybridMultilevel"/>
    <w:tmpl w:val="1946D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F263D"/>
    <w:multiLevelType w:val="multilevel"/>
    <w:tmpl w:val="3CFE6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219083">
    <w:abstractNumId w:val="1"/>
  </w:num>
  <w:num w:numId="2" w16cid:durableId="75513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29"/>
    <w:rsid w:val="001A4577"/>
    <w:rsid w:val="001E0833"/>
    <w:rsid w:val="00224FB1"/>
    <w:rsid w:val="002F3B29"/>
    <w:rsid w:val="00371587"/>
    <w:rsid w:val="004068AB"/>
    <w:rsid w:val="004D12A2"/>
    <w:rsid w:val="004F1E1B"/>
    <w:rsid w:val="00623A28"/>
    <w:rsid w:val="007730CE"/>
    <w:rsid w:val="008A091F"/>
    <w:rsid w:val="00975B2E"/>
    <w:rsid w:val="00A40917"/>
    <w:rsid w:val="00A8422C"/>
    <w:rsid w:val="00AA26D5"/>
    <w:rsid w:val="00B218E6"/>
    <w:rsid w:val="00B23BE7"/>
    <w:rsid w:val="00BD498D"/>
    <w:rsid w:val="00CA537A"/>
    <w:rsid w:val="00D21578"/>
    <w:rsid w:val="00D83F22"/>
    <w:rsid w:val="00D962A1"/>
    <w:rsid w:val="00F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37E7"/>
  <w15:docId w15:val="{ED5E5991-FFAE-4191-B657-DAEFD75C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2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64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64C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E64CE"/>
    <w:rPr>
      <w:color w:val="808080"/>
    </w:rPr>
  </w:style>
  <w:style w:type="table" w:styleId="a8">
    <w:name w:val="Table Grid"/>
    <w:basedOn w:val="a1"/>
    <w:uiPriority w:val="59"/>
    <w:rsid w:val="00DF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5160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a9">
    <w:name w:val="header"/>
    <w:basedOn w:val="a"/>
    <w:link w:val="aa"/>
    <w:uiPriority w:val="99"/>
    <w:unhideWhenUsed/>
    <w:rsid w:val="0093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936F5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93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936F5F"/>
    <w:rPr>
      <w:rFonts w:ascii="Times New Roman" w:hAnsi="Times New Roman"/>
      <w:sz w:val="24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xIPwVBxdsfdtjCBGnOVZ9EDPQ==">CgMxLjAyCGguZ2pkZ3hzMgloLjMwajB6bGw4AHIhMVp5aDAyWWttY0tQNldXTHZJZ1hXOTZHdElNclBjVUdk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4421</Words>
  <Characters>2521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Vitalii Ternovtsev</cp:lastModifiedBy>
  <cp:revision>11</cp:revision>
  <dcterms:created xsi:type="dcterms:W3CDTF">2021-09-12T18:14:00Z</dcterms:created>
  <dcterms:modified xsi:type="dcterms:W3CDTF">2023-10-26T15:04:00Z</dcterms:modified>
</cp:coreProperties>
</file>