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2C6B9" w14:textId="6B4C9EA7" w:rsidR="00A97745" w:rsidRPr="002970BC" w:rsidRDefault="002970BC" w:rsidP="00014B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70BC">
        <w:rPr>
          <w:rFonts w:ascii="Times New Roman" w:hAnsi="Times New Roman" w:cs="Times New Roman"/>
          <w:b/>
          <w:sz w:val="28"/>
          <w:szCs w:val="28"/>
          <w:lang w:val="en-US"/>
        </w:rPr>
        <w:t>KARYN M</w:t>
      </w:r>
      <w:r w:rsidR="00916B7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970BC">
        <w:rPr>
          <w:rFonts w:ascii="Times New Roman" w:hAnsi="Times New Roman" w:cs="Times New Roman"/>
          <w:b/>
          <w:sz w:val="28"/>
          <w:szCs w:val="28"/>
          <w:lang w:val="en-US"/>
        </w:rPr>
        <w:t>WILLIAMS</w:t>
      </w:r>
    </w:p>
    <w:p w14:paraId="2789F727" w14:textId="441E3E4B" w:rsidR="00E9446F" w:rsidRDefault="00E9446F" w:rsidP="00E9446F">
      <w:pPr>
        <w:pBdr>
          <w:bottom w:val="single" w:sz="4" w:space="1" w:color="auto"/>
        </w:pBd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08497D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HIGHLIGHTS OF QUALIFICATIONS</w:t>
      </w:r>
    </w:p>
    <w:p w14:paraId="3DC7972F" w14:textId="7C2C00CD" w:rsidR="009462BC" w:rsidRDefault="009462BC" w:rsidP="00E9446F">
      <w:pPr>
        <w:pBdr>
          <w:bottom w:val="single" w:sz="4" w:space="1" w:color="auto"/>
        </w:pBd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569 Broadview Ave #B3, Toronto Ontario M4K 2N8</w:t>
      </w:r>
    </w:p>
    <w:p w14:paraId="1269B406" w14:textId="12B05281" w:rsidR="009462BC" w:rsidRPr="0008497D" w:rsidRDefault="009462BC" w:rsidP="00E9446F">
      <w:pPr>
        <w:pBdr>
          <w:bottom w:val="single" w:sz="4" w:space="1" w:color="auto"/>
        </w:pBd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Cell # 416-520-3115</w:t>
      </w:r>
      <w:bookmarkStart w:id="0" w:name="_GoBack"/>
      <w:bookmarkEnd w:id="0"/>
    </w:p>
    <w:p w14:paraId="57488FF9" w14:textId="77777777" w:rsidR="00E9446F" w:rsidRPr="00E9446F" w:rsidRDefault="00E9446F" w:rsidP="00E9446F">
      <w:pPr>
        <w:spacing w:after="0"/>
        <w:jc w:val="center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14:paraId="095344AA" w14:textId="5D01BA42" w:rsidR="00CA0A0F" w:rsidRPr="0008497D" w:rsidRDefault="0008497D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Extensive experience</w:t>
      </w:r>
      <w:r w:rsidR="00302D9B"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in</w:t>
      </w:r>
      <w:r w:rsidR="00302D9B"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financial industry and customer relations in challenging roles, including call center experience answering and servicing clien</w:t>
      </w:r>
      <w:r w:rsidR="00014BFD"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 accounts, new account opening</w:t>
      </w:r>
      <w:r w:rsidR="00302D9B"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s, project support, training and researching client issues at a brokerage firm</w:t>
      </w:r>
    </w:p>
    <w:p w14:paraId="5A7DE5CE" w14:textId="79116463" w:rsidR="00CA0A0F" w:rsidRPr="0008497D" w:rsidRDefault="00E9446F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Ability s</w:t>
      </w:r>
      <w:r w:rsidR="00302D9B"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ervicing high net worth clients in the automobile industry as a point of contact</w:t>
      </w:r>
    </w:p>
    <w:p w14:paraId="2AE5E495" w14:textId="5C5B1635" w:rsidR="00CA0A0F" w:rsidRPr="0008497D" w:rsidRDefault="00302D9B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Excellent communication skills</w:t>
      </w:r>
      <w:r w:rsid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, </w:t>
      </w: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strong work ethic</w:t>
      </w:r>
      <w:r w:rsid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&amp;</w:t>
      </w: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ability to take tasks from </w:t>
      </w:r>
      <w:r w:rsidR="00E9446F"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start</w:t>
      </w: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to </w:t>
      </w:r>
      <w:r w:rsid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end</w:t>
      </w:r>
    </w:p>
    <w:p w14:paraId="303C9E24" w14:textId="606FC553" w:rsidR="00CA0A0F" w:rsidRPr="0008497D" w:rsidRDefault="00302D9B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Contributed to successful sales and customer retention strategies</w:t>
      </w:r>
      <w:r w:rsidR="0008497D"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, as well as e</w:t>
      </w: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mployee training </w:t>
      </w:r>
    </w:p>
    <w:p w14:paraId="208BA631" w14:textId="3EA3289A" w:rsidR="00CA0A0F" w:rsidRPr="0008497D" w:rsidRDefault="00302D9B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Ab</w:t>
      </w:r>
      <w:r w:rsid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le</w:t>
      </w: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to work with different groups within the company with differing opinions and targets</w:t>
      </w:r>
    </w:p>
    <w:p w14:paraId="28737AD9" w14:textId="21953ACA" w:rsidR="00CA0A0F" w:rsidRPr="0008497D" w:rsidRDefault="0008497D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Remarkable </w:t>
      </w:r>
      <w:r w:rsidR="00302D9B"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ability to negotiate and diplomatically solve customer service issues with good discretion</w:t>
      </w:r>
      <w:r w:rsidR="000B5E2F"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and </w:t>
      </w:r>
      <w:r w:rsidR="00302D9B"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judgement</w:t>
      </w:r>
    </w:p>
    <w:p w14:paraId="713C9086" w14:textId="74FD0A08" w:rsidR="00857C46" w:rsidRPr="0008497D" w:rsidRDefault="00302D9B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Experience with Event</w:t>
      </w:r>
      <w:r w:rsidR="0008497D"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</w:t>
      </w:r>
      <w:r w:rsidRPr="0008497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Management Planning through York University</w:t>
      </w:r>
    </w:p>
    <w:p w14:paraId="35200594" w14:textId="77777777" w:rsidR="009246C5" w:rsidRPr="002970BC" w:rsidRDefault="009246C5" w:rsidP="00014BFD">
      <w:pPr>
        <w:pStyle w:val="NoSpacing"/>
        <w:rPr>
          <w:rFonts w:ascii="Times New Roman" w:hAnsi="Times New Roman" w:cs="Times New Roman"/>
          <w:b/>
          <w:lang w:val="en-US"/>
        </w:rPr>
      </w:pPr>
    </w:p>
    <w:p w14:paraId="5B157979" w14:textId="6E8C9938" w:rsidR="009246C5" w:rsidRPr="002970BC" w:rsidRDefault="002970BC" w:rsidP="00D75191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2970BC">
        <w:rPr>
          <w:rFonts w:ascii="Times New Roman" w:hAnsi="Times New Roman" w:cs="Times New Roman"/>
          <w:b/>
          <w:lang w:val="en-US"/>
        </w:rPr>
        <w:t>WORK EXPERIENCE</w:t>
      </w:r>
    </w:p>
    <w:p w14:paraId="5FDE989B" w14:textId="77777777" w:rsidR="002970BC" w:rsidRPr="00D75191" w:rsidRDefault="002970BC" w:rsidP="00014BFD">
      <w:pPr>
        <w:spacing w:after="0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14:paraId="61E20939" w14:textId="06CE66AE" w:rsidR="00014BFD" w:rsidRPr="00916B78" w:rsidRDefault="009246C5" w:rsidP="00014BF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B78">
        <w:rPr>
          <w:rFonts w:ascii="Times New Roman" w:hAnsi="Times New Roman" w:cs="Times New Roman"/>
          <w:b/>
          <w:sz w:val="24"/>
          <w:szCs w:val="24"/>
          <w:lang w:val="en-US"/>
        </w:rPr>
        <w:t>Federal Campaign Assistant (P/T),</w:t>
      </w:r>
      <w:r w:rsidRPr="00916B78">
        <w:rPr>
          <w:rFonts w:ascii="Times New Roman" w:hAnsi="Times New Roman" w:cs="Times New Roman"/>
          <w:sz w:val="24"/>
          <w:szCs w:val="24"/>
          <w:lang w:val="en-US"/>
        </w:rPr>
        <w:t xml:space="preserve"> 2019-</w:t>
      </w:r>
      <w:r w:rsidR="00E0083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6B78">
        <w:rPr>
          <w:rFonts w:ascii="Times New Roman" w:hAnsi="Times New Roman" w:cs="Times New Roman"/>
          <w:sz w:val="24"/>
          <w:szCs w:val="24"/>
          <w:lang w:val="en-US"/>
        </w:rPr>
        <w:t xml:space="preserve">resent </w:t>
      </w:r>
    </w:p>
    <w:p w14:paraId="3788A99F" w14:textId="7F2F6AC5" w:rsidR="009246C5" w:rsidRPr="00916B78" w:rsidRDefault="00DF17D0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Worked c</w:t>
      </w:r>
      <w:r w:rsidR="009246C5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anvassing and </w:t>
      </w: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offering </w:t>
      </w:r>
      <w:r w:rsidR="009246C5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assistance to elected Representative</w:t>
      </w:r>
    </w:p>
    <w:p w14:paraId="10E01168" w14:textId="087D3B6E" w:rsidR="009246C5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Support</w:t>
      </w:r>
      <w:r w:rsidR="00DF17D0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ed</w:t>
      </w: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duties as assigned ongoing throughout </w:t>
      </w:r>
      <w:r w:rsidR="00DF17D0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the </w:t>
      </w: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election process</w:t>
      </w:r>
    </w:p>
    <w:p w14:paraId="19373D74" w14:textId="117FD895" w:rsidR="00F64281" w:rsidRPr="00916B78" w:rsidRDefault="00F64281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Retuning Officer for 2019 Federal Election</w:t>
      </w:r>
    </w:p>
    <w:p w14:paraId="7F0871AF" w14:textId="77777777" w:rsidR="009246C5" w:rsidRPr="00D75191" w:rsidRDefault="009246C5" w:rsidP="00014BFD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</w:p>
    <w:p w14:paraId="01FE3B8B" w14:textId="723609AD" w:rsidR="009246C5" w:rsidRPr="00916B78" w:rsidRDefault="00D75191" w:rsidP="00014BFD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916B78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Client Support, Documentation and Research</w:t>
      </w:r>
      <w:r w:rsidR="00F64281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916B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246C5" w:rsidRPr="00916B78">
        <w:rPr>
          <w:rFonts w:ascii="Times New Roman" w:hAnsi="Times New Roman" w:cs="Times New Roman"/>
          <w:bCs/>
          <w:sz w:val="24"/>
          <w:szCs w:val="24"/>
          <w:lang w:val="en-US"/>
        </w:rPr>
        <w:t>Valeo</w:t>
      </w:r>
      <w:proofErr w:type="spellEnd"/>
      <w:r w:rsidR="009246C5" w:rsidRPr="00916B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Concierge</w:t>
      </w:r>
      <w:r w:rsidR="009246C5" w:rsidRPr="00916B7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9246C5" w:rsidRPr="00916B78">
        <w:rPr>
          <w:rFonts w:ascii="Times New Roman" w:hAnsi="Times New Roman" w:cs="Times New Roman"/>
          <w:sz w:val="24"/>
          <w:szCs w:val="24"/>
          <w:lang w:val="en-US"/>
        </w:rPr>
        <w:t xml:space="preserve"> 2012-2018</w:t>
      </w:r>
      <w:r w:rsidR="009246C5" w:rsidRPr="00916B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</w:p>
    <w:p w14:paraId="113EE571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Designed client presentation packages for specialty and vintage car sales</w:t>
      </w:r>
    </w:p>
    <w:p w14:paraId="34F4DE65" w14:textId="069D433C" w:rsidR="009246C5" w:rsidRPr="00916B78" w:rsidRDefault="00DF17D0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Efficiently assisted in b</w:t>
      </w:r>
      <w:r w:rsidR="009246C5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ud</w:t>
      </w:r>
      <w:r w:rsidR="00F66DF3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geting, planning and delivering documentation</w:t>
      </w: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9246C5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to clients</w:t>
      </w:r>
    </w:p>
    <w:p w14:paraId="310497F7" w14:textId="1AACE028" w:rsidR="009246C5" w:rsidRPr="00916B78" w:rsidRDefault="00DF17D0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Contribut</w:t>
      </w:r>
      <w:r w:rsidR="009246C5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ed in acquiring new business and maintaining client relationships</w:t>
      </w:r>
    </w:p>
    <w:p w14:paraId="1846BF51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Sourced new business relationships for private dealer</w:t>
      </w:r>
    </w:p>
    <w:p w14:paraId="6D263F12" w14:textId="77777777" w:rsidR="009246C5" w:rsidRPr="00D75191" w:rsidRDefault="009246C5" w:rsidP="00D75191">
      <w:pPr>
        <w:spacing w:after="0"/>
        <w:rPr>
          <w:rFonts w:ascii="Times New Roman" w:eastAsiaTheme="minorEastAsia" w:hAnsi="Times New Roman" w:cs="Times New Roman"/>
          <w:bCs/>
          <w:sz w:val="12"/>
          <w:szCs w:val="12"/>
          <w:lang w:val="en-US"/>
        </w:rPr>
      </w:pPr>
    </w:p>
    <w:p w14:paraId="6F4E7BAA" w14:textId="19319D11" w:rsidR="00AE42E5" w:rsidRPr="00916B78" w:rsidRDefault="0008497D" w:rsidP="00014BF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6B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Sales Agent, </w:t>
      </w:r>
      <w:r w:rsidR="00AE42E5" w:rsidRPr="00916B78">
        <w:rPr>
          <w:rFonts w:ascii="Times New Roman" w:hAnsi="Times New Roman" w:cs="Times New Roman"/>
          <w:bCs/>
          <w:sz w:val="24"/>
          <w:szCs w:val="24"/>
          <w:lang w:val="en-US"/>
        </w:rPr>
        <w:t>Anthropologie</w:t>
      </w:r>
      <w:r w:rsidR="00AE42E5" w:rsidRPr="00916B78">
        <w:rPr>
          <w:rFonts w:ascii="Times New Roman" w:hAnsi="Times New Roman" w:cs="Times New Roman"/>
          <w:sz w:val="24"/>
          <w:szCs w:val="24"/>
          <w:lang w:val="en-US"/>
        </w:rPr>
        <w:t xml:space="preserve"> (Seasonal) 2016-2017</w:t>
      </w:r>
    </w:p>
    <w:p w14:paraId="30EB18C7" w14:textId="77777777" w:rsidR="00AE42E5" w:rsidRPr="00916B78" w:rsidRDefault="00AE42E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Assisted customers with sales and purchases of retail clothing store</w:t>
      </w:r>
    </w:p>
    <w:p w14:paraId="4622530C" w14:textId="77777777" w:rsidR="00AE42E5" w:rsidRPr="00916B78" w:rsidRDefault="00AE42E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Provided excellent care and guidance in customer purchases</w:t>
      </w:r>
    </w:p>
    <w:p w14:paraId="2DD8DB83" w14:textId="77777777" w:rsidR="00AE42E5" w:rsidRPr="00916B78" w:rsidRDefault="00AE42E5" w:rsidP="00014BFD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</w:p>
    <w:p w14:paraId="7369F67F" w14:textId="68371537" w:rsidR="009246C5" w:rsidRPr="00916B78" w:rsidRDefault="00D75191" w:rsidP="00014BFD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16B78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Analyst</w:t>
      </w:r>
      <w:r w:rsidRPr="00916B78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,</w:t>
      </w:r>
      <w:r w:rsidRPr="00916B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246C5" w:rsidRPr="00916B78">
        <w:rPr>
          <w:rFonts w:ascii="Times New Roman" w:hAnsi="Times New Roman" w:cs="Times New Roman"/>
          <w:bCs/>
          <w:sz w:val="24"/>
          <w:szCs w:val="24"/>
          <w:lang w:val="en-US"/>
        </w:rPr>
        <w:t>TD,</w:t>
      </w:r>
      <w:r w:rsidR="009246C5" w:rsidRPr="00916B78">
        <w:rPr>
          <w:rFonts w:ascii="Times New Roman" w:hAnsi="Times New Roman" w:cs="Times New Roman"/>
          <w:sz w:val="24"/>
          <w:szCs w:val="24"/>
          <w:lang w:val="en-US"/>
        </w:rPr>
        <w:t xml:space="preserve"> TD Counterpart Credit</w:t>
      </w:r>
      <w:r w:rsidRPr="00916B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246C5" w:rsidRPr="00916B78">
        <w:rPr>
          <w:rFonts w:ascii="Times New Roman" w:hAnsi="Times New Roman" w:cs="Times New Roman"/>
          <w:sz w:val="24"/>
          <w:szCs w:val="24"/>
          <w:lang w:val="en-US"/>
        </w:rPr>
        <w:t>Apr</w:t>
      </w:r>
      <w:r w:rsidR="002970BC" w:rsidRPr="00916B7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246C5" w:rsidRPr="00916B78">
        <w:rPr>
          <w:rFonts w:ascii="Times New Roman" w:hAnsi="Times New Roman" w:cs="Times New Roman"/>
          <w:sz w:val="24"/>
          <w:szCs w:val="24"/>
          <w:lang w:val="en-US"/>
        </w:rPr>
        <w:t xml:space="preserve">May 2016, </w:t>
      </w:r>
    </w:p>
    <w:p w14:paraId="43225209" w14:textId="26E3F315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Researched and documented outstanding client accounts for Foreign Account Tax Compliance Act</w:t>
      </w:r>
      <w:r w:rsidR="00DF17D0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(FATCA</w:t>
      </w: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) on behalf of Investment Advisors and account holders</w:t>
      </w:r>
    </w:p>
    <w:p w14:paraId="16B1EC54" w14:textId="77777777" w:rsidR="0005383C" w:rsidRPr="00EA26C9" w:rsidRDefault="0005383C" w:rsidP="00014BFD">
      <w:pPr>
        <w:spacing w:after="0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14:paraId="42C409D0" w14:textId="77777777" w:rsidR="0005383C" w:rsidRPr="00916B78" w:rsidRDefault="0005383C" w:rsidP="00014BF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70BC">
        <w:rPr>
          <w:rFonts w:ascii="Times New Roman" w:hAnsi="Times New Roman" w:cs="Times New Roman"/>
          <w:b/>
          <w:lang w:val="en-US"/>
        </w:rPr>
        <w:t xml:space="preserve"> </w:t>
      </w:r>
      <w:r w:rsidRPr="00916B78">
        <w:rPr>
          <w:rFonts w:ascii="Times New Roman" w:hAnsi="Times New Roman" w:cs="Times New Roman"/>
          <w:b/>
          <w:sz w:val="24"/>
          <w:szCs w:val="24"/>
          <w:lang w:val="en-US"/>
        </w:rPr>
        <w:t>Domestic Stay at Home Children’s Caretaker</w:t>
      </w:r>
      <w:r w:rsidRPr="00916B78">
        <w:rPr>
          <w:rFonts w:ascii="Times New Roman" w:hAnsi="Times New Roman" w:cs="Times New Roman"/>
          <w:sz w:val="24"/>
          <w:szCs w:val="24"/>
          <w:lang w:val="en-US"/>
        </w:rPr>
        <w:t xml:space="preserve">, 1999-2012 </w:t>
      </w:r>
    </w:p>
    <w:p w14:paraId="7CEE8B34" w14:textId="2E1F8E80" w:rsidR="00DF17D0" w:rsidRDefault="005D5717" w:rsidP="00916B78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Administered personal care for children</w:t>
      </w:r>
    </w:p>
    <w:p w14:paraId="312D338E" w14:textId="0CE3A122" w:rsidR="005D5717" w:rsidRPr="00916B78" w:rsidRDefault="00F64281" w:rsidP="00916B78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Household bud</w:t>
      </w:r>
      <w:r w:rsidR="005D571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geting</w:t>
      </w:r>
    </w:p>
    <w:p w14:paraId="2535951E" w14:textId="6FC9A48A" w:rsidR="00DF17D0" w:rsidRPr="00916B78" w:rsidRDefault="00916B78" w:rsidP="00916B78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</w:t>
      </w:r>
      <w:r w:rsidR="00DF17D0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erform</w:t>
      </w: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ed</w:t>
      </w:r>
      <w:r w:rsidR="00DF17D0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routine housekeeping duties</w:t>
      </w:r>
    </w:p>
    <w:p w14:paraId="6E716F0D" w14:textId="64A6683C" w:rsidR="00DF17D0" w:rsidRPr="00916B78" w:rsidRDefault="00DF17D0" w:rsidP="00916B78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Prepare</w:t>
      </w:r>
      <w:r w:rsidR="00916B78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</w:t>
      </w: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meals </w:t>
      </w:r>
      <w:r w:rsidR="00916B78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and</w:t>
      </w:r>
      <w:r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serve</w:t>
      </w:r>
      <w:r w:rsidR="00916B78" w:rsidRPr="00916B7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 them, as required</w:t>
      </w:r>
    </w:p>
    <w:p w14:paraId="6B3D6CEB" w14:textId="77777777" w:rsidR="00DF17D0" w:rsidRDefault="00DF17D0" w:rsidP="00014BFD">
      <w:pPr>
        <w:spacing w:after="0"/>
        <w:rPr>
          <w:rFonts w:ascii="Times New Roman" w:hAnsi="Times New Roman" w:cs="Times New Roman"/>
          <w:b/>
          <w:bCs/>
          <w:iCs/>
          <w:lang w:val="en-US"/>
        </w:rPr>
      </w:pPr>
    </w:p>
    <w:p w14:paraId="41EC5590" w14:textId="77777777" w:rsidR="00DF17D0" w:rsidRDefault="00DF17D0" w:rsidP="00014BFD">
      <w:pPr>
        <w:spacing w:after="0"/>
        <w:rPr>
          <w:rFonts w:ascii="Times New Roman" w:hAnsi="Times New Roman" w:cs="Times New Roman"/>
          <w:b/>
          <w:bCs/>
          <w:iCs/>
          <w:lang w:val="en-US"/>
        </w:rPr>
      </w:pPr>
    </w:p>
    <w:p w14:paraId="3BA877CC" w14:textId="77777777" w:rsidR="00DF17D0" w:rsidRDefault="00DF17D0" w:rsidP="00014BFD">
      <w:pPr>
        <w:spacing w:after="0"/>
        <w:rPr>
          <w:rFonts w:ascii="Times New Roman" w:hAnsi="Times New Roman" w:cs="Times New Roman"/>
          <w:b/>
          <w:bCs/>
          <w:iCs/>
          <w:lang w:val="en-US"/>
        </w:rPr>
      </w:pPr>
    </w:p>
    <w:p w14:paraId="6AD17744" w14:textId="77777777" w:rsidR="00DF17D0" w:rsidRDefault="00DF17D0" w:rsidP="00014BFD">
      <w:pPr>
        <w:spacing w:after="0"/>
        <w:rPr>
          <w:rFonts w:ascii="Times New Roman" w:hAnsi="Times New Roman" w:cs="Times New Roman"/>
          <w:b/>
          <w:bCs/>
          <w:iCs/>
          <w:lang w:val="en-US"/>
        </w:rPr>
      </w:pPr>
    </w:p>
    <w:p w14:paraId="158029E3" w14:textId="49EACFCC" w:rsidR="00916B78" w:rsidRPr="002970BC" w:rsidRDefault="00916B78" w:rsidP="00916B78">
      <w:pPr>
        <w:pBdr>
          <w:bottom w:val="single" w:sz="4" w:space="1" w:color="auto"/>
        </w:pBdr>
        <w:spacing w:after="0" w:line="240" w:lineRule="auto"/>
        <w:rPr>
          <w:rStyle w:val="Hyperlink"/>
          <w:rFonts w:ascii="Times New Roman" w:hAnsi="Times New Roman" w:cs="Times New Roman"/>
          <w:bCs/>
          <w:color w:val="000000" w:themeColor="text1"/>
          <w:u w:val="none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KARYN MCWILLIAMS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iCs/>
          <w:lang w:val="en-US"/>
        </w:rPr>
        <w:t xml:space="preserve"> </w:t>
      </w:r>
      <w:hyperlink r:id="rId7" w:history="1">
        <w:r w:rsidRPr="002970BC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  <w:lang w:val="en-US"/>
          </w:rPr>
          <w:t>karyn.mcwilliams@gmail.com</w:t>
        </w:r>
      </w:hyperlink>
      <w:r w:rsidRPr="002970BC">
        <w:rPr>
          <w:rStyle w:val="Hyperlink"/>
          <w:rFonts w:ascii="Times New Roman" w:hAnsi="Times New Roman" w:cs="Times New Roman"/>
          <w:bCs/>
          <w:color w:val="000000" w:themeColor="text1"/>
          <w:u w:val="none"/>
          <w:lang w:val="en-US"/>
        </w:rPr>
        <w:t xml:space="preserve"> / 416-520-3115</w:t>
      </w:r>
      <w:r>
        <w:rPr>
          <w:rStyle w:val="Hyperlink"/>
          <w:rFonts w:ascii="Times New Roman" w:hAnsi="Times New Roman" w:cs="Times New Roman"/>
          <w:bCs/>
          <w:color w:val="000000" w:themeColor="text1"/>
          <w:u w:val="none"/>
          <w:lang w:val="en-US"/>
        </w:rPr>
        <w:tab/>
      </w:r>
      <w:r>
        <w:rPr>
          <w:rStyle w:val="Hyperlink"/>
          <w:rFonts w:ascii="Times New Roman" w:hAnsi="Times New Roman" w:cs="Times New Roman"/>
          <w:bCs/>
          <w:color w:val="000000" w:themeColor="text1"/>
          <w:u w:val="none"/>
          <w:lang w:val="en-US"/>
        </w:rPr>
        <w:tab/>
        <w:t xml:space="preserve">       Page 2</w:t>
      </w:r>
    </w:p>
    <w:p w14:paraId="305B119D" w14:textId="70D3A10F" w:rsidR="00DF17D0" w:rsidRPr="00916B78" w:rsidRDefault="00DF17D0" w:rsidP="00014BFD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60B2DFBA" w14:textId="0F5CA7E6" w:rsidR="009246C5" w:rsidRPr="00916B78" w:rsidRDefault="0008497D" w:rsidP="00014BFD">
      <w:pPr>
        <w:spacing w:after="0"/>
        <w:rPr>
          <w:rFonts w:ascii="Times New Roman" w:hAnsi="Times New Roman" w:cs="Times New Roman"/>
          <w:i/>
          <w:sz w:val="23"/>
          <w:szCs w:val="23"/>
          <w:lang w:val="en-US"/>
        </w:rPr>
      </w:pPr>
      <w:r w:rsidRPr="00916B78">
        <w:rPr>
          <w:rFonts w:ascii="Times New Roman" w:hAnsi="Times New Roman" w:cs="Times New Roman"/>
          <w:b/>
          <w:bCs/>
          <w:iCs/>
          <w:sz w:val="23"/>
          <w:szCs w:val="23"/>
          <w:lang w:val="en-US"/>
        </w:rPr>
        <w:t>Product &amp;Project Support, Sr</w:t>
      </w:r>
      <w:r w:rsidR="00916B78" w:rsidRPr="00916B78">
        <w:rPr>
          <w:rFonts w:ascii="Times New Roman" w:hAnsi="Times New Roman" w:cs="Times New Roman"/>
          <w:b/>
          <w:bCs/>
          <w:iCs/>
          <w:sz w:val="23"/>
          <w:szCs w:val="23"/>
          <w:lang w:val="en-US"/>
        </w:rPr>
        <w:t>.</w:t>
      </w:r>
      <w:r w:rsidRPr="00916B78">
        <w:rPr>
          <w:rFonts w:ascii="Times New Roman" w:hAnsi="Times New Roman" w:cs="Times New Roman"/>
          <w:b/>
          <w:bCs/>
          <w:iCs/>
          <w:sz w:val="23"/>
          <w:szCs w:val="23"/>
          <w:lang w:val="en-US"/>
        </w:rPr>
        <w:t xml:space="preserve"> Customer Service Officer,</w:t>
      </w:r>
      <w:r w:rsidRPr="00916B78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="009246C5" w:rsidRPr="00916B78">
        <w:rPr>
          <w:rFonts w:ascii="Times New Roman" w:hAnsi="Times New Roman" w:cs="Times New Roman"/>
          <w:bCs/>
          <w:sz w:val="23"/>
          <w:szCs w:val="23"/>
          <w:lang w:val="en-US"/>
        </w:rPr>
        <w:t>Canada Trust Securities</w:t>
      </w:r>
      <w:r w:rsidR="009246C5" w:rsidRPr="00916B78">
        <w:rPr>
          <w:rFonts w:ascii="Times New Roman" w:hAnsi="Times New Roman" w:cs="Times New Roman"/>
          <w:sz w:val="23"/>
          <w:szCs w:val="23"/>
          <w:lang w:val="en-US"/>
        </w:rPr>
        <w:t>, 1995-1999</w:t>
      </w:r>
      <w:r w:rsidR="0005383C" w:rsidRPr="00916B78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14:paraId="493DC3E7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Provided support and communication for new and existing products and services delivered by retail brokerage and Canada Trust in a call center setting</w:t>
      </w:r>
    </w:p>
    <w:p w14:paraId="61914CE2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 xml:space="preserve">Assisted in co-ordination of special project delivery and company initiatives (new account procedures and on-line application process) </w:t>
      </w:r>
    </w:p>
    <w:p w14:paraId="1E3F5D62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Trained new and existing staff on brokerage and retail systems at high volume call center</w:t>
      </w:r>
    </w:p>
    <w:p w14:paraId="7FEE45ED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Effectively handled and managed high volume of customer enquiries and concerns</w:t>
      </w:r>
    </w:p>
    <w:p w14:paraId="72FD8051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Acted as senior resource contact for retail brokerage enquiries</w:t>
      </w:r>
    </w:p>
    <w:p w14:paraId="0230A0EF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Effectively met customer investment needs by providing current market information, opening new accounts and placing trading orders</w:t>
      </w:r>
    </w:p>
    <w:p w14:paraId="1E9AADE5" w14:textId="77777777" w:rsidR="009246C5" w:rsidRPr="00EA26C9" w:rsidRDefault="009246C5" w:rsidP="00014BFD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</w:p>
    <w:p w14:paraId="2F0DDF18" w14:textId="31FF3590" w:rsidR="009246C5" w:rsidRPr="00916B78" w:rsidRDefault="00EA26C9" w:rsidP="00014BFD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916B78">
        <w:rPr>
          <w:rFonts w:ascii="Times New Roman" w:hAnsi="Times New Roman" w:cs="Times New Roman"/>
          <w:b/>
          <w:bCs/>
          <w:iCs/>
          <w:sz w:val="23"/>
          <w:szCs w:val="23"/>
          <w:lang w:val="en-US"/>
        </w:rPr>
        <w:t>Sales and Marketing Representative,</w:t>
      </w:r>
      <w:r w:rsidRPr="00916B78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="009246C5" w:rsidRPr="00916B78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Midland </w:t>
      </w:r>
      <w:proofErr w:type="spellStart"/>
      <w:r w:rsidR="009246C5" w:rsidRPr="00916B78">
        <w:rPr>
          <w:rFonts w:ascii="Times New Roman" w:hAnsi="Times New Roman" w:cs="Times New Roman"/>
          <w:bCs/>
          <w:sz w:val="23"/>
          <w:szCs w:val="23"/>
          <w:lang w:val="en-US"/>
        </w:rPr>
        <w:t>Walwyn</w:t>
      </w:r>
      <w:proofErr w:type="spellEnd"/>
      <w:r w:rsidR="009246C5" w:rsidRPr="00916B78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Capital Inc</w:t>
      </w:r>
      <w:r w:rsidRPr="00916B78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  <w:r w:rsidR="009246C5" w:rsidRPr="00916B78">
        <w:rPr>
          <w:rFonts w:ascii="Times New Roman" w:hAnsi="Times New Roman" w:cs="Times New Roman"/>
          <w:sz w:val="23"/>
          <w:szCs w:val="23"/>
          <w:lang w:val="en-US"/>
        </w:rPr>
        <w:t>, 1994-1995</w:t>
      </w:r>
      <w:r w:rsidR="00014BFD" w:rsidRPr="00916B78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14:paraId="42346F57" w14:textId="4B540D58" w:rsidR="00014BFD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 xml:space="preserve">Organized branch seminars </w:t>
      </w:r>
      <w:r w:rsidR="00EA26C9"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&amp;</w:t>
      </w: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 xml:space="preserve"> provided mutual fund marketing information to financial advisors</w:t>
      </w:r>
    </w:p>
    <w:p w14:paraId="70A02B5A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Liaison between mutual fund companies and branch sales staff of full service brokerage</w:t>
      </w:r>
      <w:r w:rsidR="00014BFD"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 xml:space="preserve"> </w:t>
      </w: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Provided administrative support to financial advisors</w:t>
      </w:r>
    </w:p>
    <w:p w14:paraId="4BAC183A" w14:textId="77777777" w:rsidR="009246C5" w:rsidRPr="00EA26C9" w:rsidRDefault="009246C5" w:rsidP="00014BFD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</w:p>
    <w:p w14:paraId="242A3EB7" w14:textId="6428D2A0" w:rsidR="009246C5" w:rsidRPr="00916B78" w:rsidRDefault="00EA26C9" w:rsidP="00014BFD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916B78">
        <w:rPr>
          <w:rFonts w:ascii="Times New Roman" w:hAnsi="Times New Roman" w:cs="Times New Roman"/>
          <w:b/>
          <w:bCs/>
          <w:iCs/>
          <w:sz w:val="23"/>
          <w:szCs w:val="23"/>
          <w:lang w:val="en-US"/>
        </w:rPr>
        <w:t>Customer Service &amp; Sales,</w:t>
      </w:r>
      <w:r w:rsidRPr="00916B78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="009246C5" w:rsidRPr="00916B78">
        <w:rPr>
          <w:rFonts w:ascii="Times New Roman" w:hAnsi="Times New Roman" w:cs="Times New Roman"/>
          <w:bCs/>
          <w:sz w:val="23"/>
          <w:szCs w:val="23"/>
          <w:lang w:val="en-US"/>
        </w:rPr>
        <w:t>TD Bank</w:t>
      </w:r>
      <w:r w:rsidR="009246C5" w:rsidRPr="00916B78">
        <w:rPr>
          <w:rFonts w:ascii="Times New Roman" w:hAnsi="Times New Roman" w:cs="Times New Roman"/>
          <w:b/>
          <w:sz w:val="23"/>
          <w:szCs w:val="23"/>
          <w:lang w:val="en-US"/>
        </w:rPr>
        <w:t>,</w:t>
      </w:r>
      <w:r w:rsidR="009246C5" w:rsidRPr="00916B78">
        <w:rPr>
          <w:rFonts w:ascii="Times New Roman" w:hAnsi="Times New Roman" w:cs="Times New Roman"/>
          <w:sz w:val="23"/>
          <w:szCs w:val="23"/>
          <w:lang w:val="en-US"/>
        </w:rPr>
        <w:t xml:space="preserve"> 1987-1994</w:t>
      </w:r>
      <w:r w:rsidR="00014BFD" w:rsidRPr="00916B78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14:paraId="03B4BD90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Consistently met personal sales targets in retail bank through successful identification of customer needs and requirement of banking products and services</w:t>
      </w:r>
    </w:p>
    <w:p w14:paraId="47D8F0F0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Participated in successful branch campaigns to build client base</w:t>
      </w:r>
    </w:p>
    <w:p w14:paraId="68A006CB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Created relationships with personal and corporate clients to retain business relationships</w:t>
      </w:r>
    </w:p>
    <w:p w14:paraId="5E319141" w14:textId="77777777" w:rsidR="009246C5" w:rsidRPr="00916B78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916B78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Identified potential sales referrals i.e. mortgage and loan prospects</w:t>
      </w:r>
    </w:p>
    <w:p w14:paraId="2E9E5FF4" w14:textId="77777777" w:rsidR="0005383C" w:rsidRPr="00E05CA5" w:rsidRDefault="0005383C" w:rsidP="00014BF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CD3D85A" w14:textId="30674CBB" w:rsidR="009246C5" w:rsidRPr="00E05CA5" w:rsidRDefault="00EA26C9" w:rsidP="00EA26C9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3"/>
          <w:szCs w:val="23"/>
          <w:lang w:val="en-US"/>
        </w:rPr>
      </w:pPr>
      <w:r w:rsidRPr="00E05CA5">
        <w:rPr>
          <w:rFonts w:ascii="Times New Roman" w:hAnsi="Times New Roman" w:cs="Times New Roman"/>
          <w:b/>
          <w:sz w:val="23"/>
          <w:szCs w:val="23"/>
          <w:lang w:val="en-US"/>
        </w:rPr>
        <w:t>OTHER ACTIVITIES</w:t>
      </w:r>
    </w:p>
    <w:p w14:paraId="05F7770E" w14:textId="77777777" w:rsidR="00EA26C9" w:rsidRPr="00EA26C9" w:rsidRDefault="00EA26C9" w:rsidP="00EA26C9">
      <w:pPr>
        <w:spacing w:after="0"/>
        <w:jc w:val="center"/>
        <w:rPr>
          <w:rFonts w:ascii="Times New Roman" w:hAnsi="Times New Roman" w:cs="Times New Roman"/>
          <w:sz w:val="8"/>
          <w:szCs w:val="8"/>
          <w:lang w:val="en-US"/>
        </w:rPr>
      </w:pPr>
    </w:p>
    <w:p w14:paraId="361FBDD4" w14:textId="3C05AC5B" w:rsidR="009246C5" w:rsidRPr="00E05CA5" w:rsidRDefault="009246C5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Participat</w:t>
      </w:r>
      <w:r w:rsid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ed in</w:t>
      </w:r>
      <w:r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 xml:space="preserve"> 2019 Federal political campaign, canvassing </w:t>
      </w:r>
      <w:r w:rsidR="00EA26C9"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&amp;</w:t>
      </w:r>
      <w:r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 xml:space="preserve"> assist</w:t>
      </w:r>
      <w:r w:rsid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ing an</w:t>
      </w:r>
      <w:r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 xml:space="preserve"> elected </w:t>
      </w:r>
      <w:r w:rsidR="00EA26C9"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r</w:t>
      </w:r>
      <w:r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epresentative</w:t>
      </w:r>
    </w:p>
    <w:p w14:paraId="32CAE45D" w14:textId="77777777" w:rsidR="00E9446F" w:rsidRPr="00E05CA5" w:rsidRDefault="00E9446F" w:rsidP="00E9446F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Working towards Floral Certification through Toronto Botanical Gardens Society (2019-ongoing)</w:t>
      </w:r>
    </w:p>
    <w:p w14:paraId="06299DD4" w14:textId="053951A8" w:rsidR="0005383C" w:rsidRPr="00E05CA5" w:rsidRDefault="0005383C" w:rsidP="00EA26C9">
      <w:pPr>
        <w:pStyle w:val="ListParagraph"/>
        <w:numPr>
          <w:ilvl w:val="0"/>
          <w:numId w:val="4"/>
        </w:numPr>
        <w:spacing w:after="0"/>
        <w:ind w:left="450" w:hanging="270"/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</w:pPr>
      <w:r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Involvement with various community and school related activities-fundraising,</w:t>
      </w:r>
      <w:r w:rsidR="000B5E2F"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 xml:space="preserve"> </w:t>
      </w:r>
      <w:r w:rsid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l</w:t>
      </w:r>
      <w:r w:rsidR="000B5E2F"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eader of group with</w:t>
      </w:r>
      <w:r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 xml:space="preserve"> Mothers Network of Toronto, Brownie Leader, Meals on Wheels, Animal </w:t>
      </w:r>
      <w:r w:rsidR="00EA26C9" w:rsidRPr="00E05CA5">
        <w:rPr>
          <w:rFonts w:ascii="Times New Roman" w:eastAsiaTheme="minorEastAsia" w:hAnsi="Times New Roman" w:cs="Times New Roman"/>
          <w:bCs/>
          <w:sz w:val="23"/>
          <w:szCs w:val="23"/>
          <w:lang w:val="en-US"/>
        </w:rPr>
        <w:t>Shelter Volunteer</w:t>
      </w:r>
    </w:p>
    <w:p w14:paraId="65E1D5F1" w14:textId="77777777" w:rsidR="00EA26C9" w:rsidRPr="00E05CA5" w:rsidRDefault="00EA26C9" w:rsidP="00181CA3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E8CD66D" w14:textId="59F6A341" w:rsidR="002970BC" w:rsidRPr="00E05CA5" w:rsidRDefault="002970BC" w:rsidP="00181CA3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3"/>
          <w:szCs w:val="23"/>
          <w:lang w:val="en-US"/>
        </w:rPr>
      </w:pPr>
      <w:r w:rsidRPr="00E05CA5">
        <w:rPr>
          <w:rFonts w:ascii="Times New Roman" w:hAnsi="Times New Roman" w:cs="Times New Roman"/>
          <w:b/>
          <w:sz w:val="23"/>
          <w:szCs w:val="23"/>
          <w:lang w:val="en-US"/>
        </w:rPr>
        <w:t>EDUCATION</w:t>
      </w:r>
      <w:r w:rsidR="00EA26C9" w:rsidRPr="00E05CA5">
        <w:rPr>
          <w:rFonts w:ascii="Times New Roman" w:hAnsi="Times New Roman" w:cs="Times New Roman"/>
          <w:b/>
          <w:sz w:val="23"/>
          <w:szCs w:val="23"/>
          <w:lang w:val="en-US"/>
        </w:rPr>
        <w:t xml:space="preserve"> / PROFESSIONAL DEVELOPMENT</w:t>
      </w:r>
    </w:p>
    <w:p w14:paraId="2FD2C50A" w14:textId="77777777" w:rsidR="00181CA3" w:rsidRPr="00181CA3" w:rsidRDefault="00181CA3" w:rsidP="002970BC">
      <w:pPr>
        <w:pStyle w:val="NoSpacing"/>
        <w:rPr>
          <w:rFonts w:ascii="Times New Roman" w:hAnsi="Times New Roman" w:cs="Times New Roman"/>
          <w:sz w:val="12"/>
          <w:szCs w:val="12"/>
          <w:lang w:val="en-US"/>
        </w:rPr>
      </w:pPr>
    </w:p>
    <w:p w14:paraId="6911A090" w14:textId="6E47509D" w:rsidR="00F64281" w:rsidRDefault="00181CA3" w:rsidP="00E05CA5">
      <w:pPr>
        <w:pStyle w:val="NoSpacing"/>
        <w:spacing w:after="60"/>
        <w:rPr>
          <w:rFonts w:ascii="Times New Roman" w:hAnsi="Times New Roman" w:cs="Times New Roman"/>
          <w:sz w:val="23"/>
          <w:szCs w:val="23"/>
          <w:lang w:val="en-US"/>
        </w:rPr>
      </w:pPr>
      <w:r w:rsidRPr="00E05CA5">
        <w:rPr>
          <w:rFonts w:ascii="Times New Roman" w:hAnsi="Times New Roman" w:cs="Times New Roman"/>
          <w:b/>
          <w:bCs/>
          <w:sz w:val="23"/>
          <w:szCs w:val="23"/>
          <w:lang w:val="en-US"/>
        </w:rPr>
        <w:t>Paralegal Studies,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 xml:space="preserve"> Business Law, </w:t>
      </w:r>
      <w:r w:rsidR="002970BC" w:rsidRPr="00E05CA5">
        <w:rPr>
          <w:rFonts w:ascii="Times New Roman" w:hAnsi="Times New Roman" w:cs="Times New Roman"/>
          <w:sz w:val="23"/>
          <w:szCs w:val="23"/>
          <w:lang w:val="en-US"/>
        </w:rPr>
        <w:t xml:space="preserve">George Brown, 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>Toronto, ON</w:t>
      </w:r>
      <w:r w:rsidR="00F64281">
        <w:rPr>
          <w:rFonts w:ascii="Times New Roman" w:hAnsi="Times New Roman" w:cs="Times New Roman"/>
          <w:sz w:val="23"/>
          <w:szCs w:val="23"/>
          <w:lang w:val="en-US"/>
        </w:rPr>
        <w:t>, 2018</w:t>
      </w:r>
    </w:p>
    <w:p w14:paraId="40EC95D0" w14:textId="5696508B" w:rsidR="00F64281" w:rsidRPr="00E05CA5" w:rsidRDefault="00F64281" w:rsidP="00E05CA5">
      <w:pPr>
        <w:pStyle w:val="NoSpacing"/>
        <w:spacing w:after="6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sz w:val="23"/>
          <w:szCs w:val="23"/>
          <w:lang w:val="en-US"/>
        </w:rPr>
        <w:t>Hono</w:t>
      </w:r>
      <w:r w:rsidRPr="00F64281">
        <w:rPr>
          <w:rFonts w:ascii="Times New Roman" w:hAnsi="Times New Roman" w:cs="Times New Roman"/>
          <w:b/>
          <w:sz w:val="23"/>
          <w:szCs w:val="23"/>
          <w:lang w:val="en-US"/>
        </w:rPr>
        <w:t>rs Bachelors of Environmental Studies, School of Urban and Regional Planning</w:t>
      </w:r>
      <w:r>
        <w:rPr>
          <w:rFonts w:ascii="Times New Roman" w:hAnsi="Times New Roman" w:cs="Times New Roman"/>
          <w:sz w:val="23"/>
          <w:szCs w:val="23"/>
          <w:lang w:val="en-US"/>
        </w:rPr>
        <w:t>, U. of Waterloo, 1994</w:t>
      </w:r>
    </w:p>
    <w:p w14:paraId="34FF4772" w14:textId="3DE96FC4" w:rsidR="002970BC" w:rsidRPr="00E05CA5" w:rsidRDefault="002970BC" w:rsidP="00E05CA5">
      <w:pPr>
        <w:pStyle w:val="NoSpacing"/>
        <w:spacing w:after="60"/>
        <w:rPr>
          <w:rFonts w:ascii="Times New Roman" w:hAnsi="Times New Roman" w:cs="Times New Roman"/>
          <w:sz w:val="23"/>
          <w:szCs w:val="23"/>
          <w:lang w:val="en-US"/>
        </w:rPr>
      </w:pPr>
      <w:r w:rsidRPr="00E05CA5">
        <w:rPr>
          <w:rFonts w:ascii="Times New Roman" w:hAnsi="Times New Roman" w:cs="Times New Roman"/>
          <w:b/>
          <w:bCs/>
          <w:sz w:val="23"/>
          <w:szCs w:val="23"/>
          <w:lang w:val="en-US"/>
        </w:rPr>
        <w:t>Event</w:t>
      </w:r>
      <w:r w:rsidR="00F64281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Management Planning </w:t>
      </w:r>
      <w:r w:rsidR="00181CA3" w:rsidRPr="00E05CA5">
        <w:rPr>
          <w:rFonts w:ascii="Times New Roman" w:hAnsi="Times New Roman" w:cs="Times New Roman"/>
          <w:b/>
          <w:bCs/>
          <w:sz w:val="23"/>
          <w:szCs w:val="23"/>
          <w:lang w:val="en-US"/>
        </w:rPr>
        <w:t>Certificate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 xml:space="preserve">, York University, </w:t>
      </w:r>
      <w:r w:rsidR="00181CA3" w:rsidRPr="00E05CA5">
        <w:rPr>
          <w:rFonts w:ascii="Times New Roman" w:hAnsi="Times New Roman" w:cs="Times New Roman"/>
          <w:sz w:val="23"/>
          <w:szCs w:val="23"/>
          <w:lang w:val="en-US"/>
        </w:rPr>
        <w:t xml:space="preserve">Toronto, ON, 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>2014</w:t>
      </w:r>
    </w:p>
    <w:p w14:paraId="4064A9EB" w14:textId="5DA8B61E" w:rsidR="002970BC" w:rsidRPr="00E05CA5" w:rsidRDefault="00181CA3" w:rsidP="00E05CA5">
      <w:pPr>
        <w:pStyle w:val="NoSpacing"/>
        <w:spacing w:after="60"/>
        <w:rPr>
          <w:rFonts w:ascii="Times New Roman" w:hAnsi="Times New Roman" w:cs="Times New Roman"/>
          <w:sz w:val="23"/>
          <w:szCs w:val="23"/>
          <w:lang w:val="en-US"/>
        </w:rPr>
      </w:pPr>
      <w:r w:rsidRPr="00E05CA5">
        <w:rPr>
          <w:rFonts w:ascii="Times New Roman" w:hAnsi="Times New Roman" w:cs="Times New Roman"/>
          <w:b/>
          <w:bCs/>
          <w:sz w:val="23"/>
          <w:szCs w:val="23"/>
          <w:lang w:val="en-US"/>
        </w:rPr>
        <w:t>Women’s Initiative Back to Work Program,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2970BC" w:rsidRPr="00E05CA5">
        <w:rPr>
          <w:rFonts w:ascii="Times New Roman" w:hAnsi="Times New Roman" w:cs="Times New Roman"/>
          <w:sz w:val="23"/>
          <w:szCs w:val="23"/>
          <w:lang w:val="en-US"/>
        </w:rPr>
        <w:t xml:space="preserve">University of Toronto, 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>Toronto, ON</w:t>
      </w:r>
      <w:r w:rsidR="002970BC" w:rsidRPr="00E05CA5">
        <w:rPr>
          <w:rFonts w:ascii="Times New Roman" w:hAnsi="Times New Roman" w:cs="Times New Roman"/>
          <w:sz w:val="23"/>
          <w:szCs w:val="23"/>
          <w:lang w:val="en-US"/>
        </w:rPr>
        <w:t>, Sept-Dec 2012</w:t>
      </w:r>
    </w:p>
    <w:p w14:paraId="70D77D7A" w14:textId="4E3631DF" w:rsidR="002970BC" w:rsidRPr="00E05CA5" w:rsidRDefault="002970BC" w:rsidP="00E05CA5">
      <w:pPr>
        <w:pStyle w:val="NoSpacing"/>
        <w:spacing w:after="60"/>
        <w:rPr>
          <w:rFonts w:ascii="Times New Roman" w:hAnsi="Times New Roman" w:cs="Times New Roman"/>
          <w:sz w:val="23"/>
          <w:szCs w:val="23"/>
          <w:lang w:val="en-US"/>
        </w:rPr>
      </w:pPr>
      <w:r w:rsidRPr="00E05CA5">
        <w:rPr>
          <w:rFonts w:ascii="Times New Roman" w:hAnsi="Times New Roman" w:cs="Times New Roman"/>
          <w:b/>
          <w:bCs/>
          <w:sz w:val="23"/>
          <w:szCs w:val="23"/>
          <w:lang w:val="en-US"/>
        </w:rPr>
        <w:t>Canadian Securities Course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>, Conducts and Practices Handbook, 1995</w:t>
      </w:r>
    </w:p>
    <w:p w14:paraId="15F59ABF" w14:textId="1024263C" w:rsidR="002970BC" w:rsidRPr="00E05CA5" w:rsidRDefault="002970BC" w:rsidP="00E05CA5">
      <w:pPr>
        <w:pStyle w:val="NoSpacing"/>
        <w:spacing w:after="60"/>
        <w:rPr>
          <w:rFonts w:ascii="Times New Roman" w:hAnsi="Times New Roman" w:cs="Times New Roman"/>
          <w:sz w:val="23"/>
          <w:szCs w:val="23"/>
          <w:lang w:val="en-US"/>
        </w:rPr>
      </w:pPr>
      <w:r w:rsidRPr="00E05CA5">
        <w:rPr>
          <w:rFonts w:ascii="Times New Roman" w:hAnsi="Times New Roman" w:cs="Times New Roman"/>
          <w:b/>
          <w:bCs/>
          <w:sz w:val="23"/>
          <w:szCs w:val="23"/>
          <w:lang w:val="en-US"/>
        </w:rPr>
        <w:t>Canadian Bankers Mutual Funds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E05CA5">
        <w:rPr>
          <w:rFonts w:ascii="Times New Roman" w:hAnsi="Times New Roman" w:cs="Times New Roman"/>
          <w:b/>
          <w:bCs/>
          <w:sz w:val="23"/>
          <w:szCs w:val="23"/>
          <w:lang w:val="en-US"/>
        </w:rPr>
        <w:t>in Canada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>, 1994</w:t>
      </w:r>
    </w:p>
    <w:p w14:paraId="0A3E5ABF" w14:textId="12863E43" w:rsidR="002970BC" w:rsidRPr="00E05CA5" w:rsidRDefault="00181CA3" w:rsidP="00E05CA5">
      <w:pPr>
        <w:pStyle w:val="NoSpacing"/>
        <w:spacing w:after="60"/>
        <w:rPr>
          <w:rFonts w:ascii="Times New Roman" w:hAnsi="Times New Roman" w:cs="Times New Roman"/>
          <w:sz w:val="23"/>
          <w:szCs w:val="23"/>
          <w:lang w:val="en-US"/>
        </w:rPr>
      </w:pPr>
      <w:r w:rsidRPr="00E05CA5">
        <w:rPr>
          <w:rFonts w:ascii="Times New Roman" w:hAnsi="Times New Roman" w:cs="Times New Roman"/>
          <w:b/>
          <w:bCs/>
          <w:sz w:val="23"/>
          <w:szCs w:val="23"/>
          <w:lang w:val="en-US"/>
        </w:rPr>
        <w:t>Co-operative Program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 xml:space="preserve">, </w:t>
      </w:r>
      <w:r w:rsidR="002970BC" w:rsidRPr="00E05CA5">
        <w:rPr>
          <w:rFonts w:ascii="Times New Roman" w:hAnsi="Times New Roman" w:cs="Times New Roman"/>
          <w:sz w:val="23"/>
          <w:szCs w:val="23"/>
          <w:lang w:val="en-US"/>
        </w:rPr>
        <w:t>Oxford Polytechnic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 xml:space="preserve">, </w:t>
      </w:r>
      <w:r w:rsidR="002970BC" w:rsidRPr="00E05CA5">
        <w:rPr>
          <w:rFonts w:ascii="Times New Roman" w:hAnsi="Times New Roman" w:cs="Times New Roman"/>
          <w:sz w:val="23"/>
          <w:szCs w:val="23"/>
          <w:lang w:val="en-US"/>
        </w:rPr>
        <w:t>Oxford University, England , 1992</w:t>
      </w:r>
    </w:p>
    <w:p w14:paraId="152BFE32" w14:textId="741A6C0A" w:rsidR="002970BC" w:rsidRPr="00E05CA5" w:rsidRDefault="002970BC" w:rsidP="002970BC">
      <w:pPr>
        <w:pStyle w:val="NoSpacing"/>
        <w:rPr>
          <w:rFonts w:ascii="Times New Roman" w:hAnsi="Times New Roman" w:cs="Times New Roman"/>
          <w:sz w:val="23"/>
          <w:szCs w:val="23"/>
          <w:lang w:val="en-US"/>
        </w:rPr>
      </w:pPr>
      <w:r w:rsidRPr="00E05CA5">
        <w:rPr>
          <w:rFonts w:ascii="Times New Roman" w:hAnsi="Times New Roman" w:cs="Times New Roman"/>
          <w:b/>
          <w:bCs/>
          <w:sz w:val="23"/>
          <w:szCs w:val="23"/>
          <w:lang w:val="en-US"/>
        </w:rPr>
        <w:t>Ontario Bilingualism Certificate</w:t>
      </w:r>
      <w:r w:rsidRPr="00E05CA5">
        <w:rPr>
          <w:rFonts w:ascii="Times New Roman" w:hAnsi="Times New Roman" w:cs="Times New Roman"/>
          <w:sz w:val="23"/>
          <w:szCs w:val="23"/>
          <w:lang w:val="en-US"/>
        </w:rPr>
        <w:t>, Agincourt Collegiate, 1989</w:t>
      </w:r>
    </w:p>
    <w:p w14:paraId="6ED0FE57" w14:textId="77777777" w:rsidR="00E05CA5" w:rsidRPr="00E05CA5" w:rsidRDefault="00E05CA5" w:rsidP="00916B78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D8516A" w14:textId="02FE3F59" w:rsidR="00916B78" w:rsidRPr="00E05CA5" w:rsidRDefault="00916B78" w:rsidP="00916B78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3"/>
          <w:szCs w:val="23"/>
          <w:lang w:val="en-US"/>
        </w:rPr>
      </w:pPr>
      <w:r w:rsidRPr="00E05CA5">
        <w:rPr>
          <w:rFonts w:ascii="Times New Roman" w:hAnsi="Times New Roman" w:cs="Times New Roman"/>
          <w:b/>
          <w:sz w:val="23"/>
          <w:szCs w:val="23"/>
          <w:lang w:val="en-US"/>
        </w:rPr>
        <w:lastRenderedPageBreak/>
        <w:t>REFERENCES AVAILABLE UPON REQUEST</w:t>
      </w:r>
    </w:p>
    <w:sectPr w:rsidR="00916B78" w:rsidRPr="00E05CA5" w:rsidSect="0008497D">
      <w:pgSz w:w="12240" w:h="15840"/>
      <w:pgMar w:top="1296" w:right="1296" w:bottom="1296" w:left="129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E10AA"/>
    <w:multiLevelType w:val="hybridMultilevel"/>
    <w:tmpl w:val="FCF6F3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F5C57"/>
    <w:multiLevelType w:val="hybridMultilevel"/>
    <w:tmpl w:val="72FE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F47AA"/>
    <w:multiLevelType w:val="hybridMultilevel"/>
    <w:tmpl w:val="E16A3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40A03"/>
    <w:multiLevelType w:val="hybridMultilevel"/>
    <w:tmpl w:val="7D56F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0F"/>
    <w:rsid w:val="00014BFD"/>
    <w:rsid w:val="00046652"/>
    <w:rsid w:val="0005383C"/>
    <w:rsid w:val="0008384D"/>
    <w:rsid w:val="0008497D"/>
    <w:rsid w:val="000B5E2F"/>
    <w:rsid w:val="00103AE5"/>
    <w:rsid w:val="00181CA3"/>
    <w:rsid w:val="001822B0"/>
    <w:rsid w:val="002970BC"/>
    <w:rsid w:val="00302D9B"/>
    <w:rsid w:val="003769F1"/>
    <w:rsid w:val="003D6146"/>
    <w:rsid w:val="004C0797"/>
    <w:rsid w:val="004C401C"/>
    <w:rsid w:val="00521FD1"/>
    <w:rsid w:val="005D5717"/>
    <w:rsid w:val="00613284"/>
    <w:rsid w:val="007613AA"/>
    <w:rsid w:val="00857C46"/>
    <w:rsid w:val="00916B78"/>
    <w:rsid w:val="009246C5"/>
    <w:rsid w:val="0094611D"/>
    <w:rsid w:val="009462BC"/>
    <w:rsid w:val="00976290"/>
    <w:rsid w:val="009F60D6"/>
    <w:rsid w:val="00A41CF5"/>
    <w:rsid w:val="00A86E48"/>
    <w:rsid w:val="00A97745"/>
    <w:rsid w:val="00AE42E5"/>
    <w:rsid w:val="00B0675C"/>
    <w:rsid w:val="00CA0A0F"/>
    <w:rsid w:val="00D009C0"/>
    <w:rsid w:val="00D75191"/>
    <w:rsid w:val="00DD603A"/>
    <w:rsid w:val="00DF17D0"/>
    <w:rsid w:val="00E00832"/>
    <w:rsid w:val="00E05CA5"/>
    <w:rsid w:val="00E9446F"/>
    <w:rsid w:val="00EA26C9"/>
    <w:rsid w:val="00EB6C6B"/>
    <w:rsid w:val="00EE6927"/>
    <w:rsid w:val="00F01ABE"/>
    <w:rsid w:val="00F64281"/>
    <w:rsid w:val="00F6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51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A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2D9B"/>
    <w:pPr>
      <w:ind w:left="720"/>
      <w:contextualSpacing/>
    </w:pPr>
  </w:style>
  <w:style w:type="paragraph" w:styleId="NoSpacing">
    <w:name w:val="No Spacing"/>
    <w:uiPriority w:val="1"/>
    <w:qFormat/>
    <w:rsid w:val="00A41CF5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70B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A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2D9B"/>
    <w:pPr>
      <w:ind w:left="720"/>
      <w:contextualSpacing/>
    </w:pPr>
  </w:style>
  <w:style w:type="paragraph" w:styleId="NoSpacing">
    <w:name w:val="No Spacing"/>
    <w:uiPriority w:val="1"/>
    <w:qFormat/>
    <w:rsid w:val="00A41CF5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7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ryn.McWilliam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7F60E-7756-424F-A74A-1622BBA9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Karyn McWilliams</dc:creator>
  <cp:lastModifiedBy>Karyn McWilliams</cp:lastModifiedBy>
  <cp:revision>2</cp:revision>
  <cp:lastPrinted>2019-08-22T20:31:00Z</cp:lastPrinted>
  <dcterms:created xsi:type="dcterms:W3CDTF">2020-11-25T16:03:00Z</dcterms:created>
  <dcterms:modified xsi:type="dcterms:W3CDTF">2020-11-25T16:03:00Z</dcterms:modified>
</cp:coreProperties>
</file>