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9C8A" w14:textId="68417AD6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  <w:r w:rsidRPr="006775A0">
        <w:rPr>
          <w:rFonts w:ascii="Arial" w:hAnsi="Arial" w:cs="Arial"/>
          <w:b/>
          <w:bCs/>
        </w:rPr>
        <w:t>EJES CLÍNICOS</w:t>
      </w:r>
    </w:p>
    <w:p w14:paraId="73A847D1" w14:textId="7FAD411F" w:rsidR="006775A0" w:rsidRDefault="00612727" w:rsidP="006775A0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</w:t>
      </w:r>
      <w:r w:rsidR="006775A0" w:rsidRPr="006775A0">
        <w:rPr>
          <w:rFonts w:ascii="Arial" w:hAnsi="Arial" w:cs="Arial"/>
          <w:b/>
          <w:bCs/>
        </w:rPr>
        <w:t>apeados explícitamente a epitipos</w:t>
      </w:r>
    </w:p>
    <w:p w14:paraId="794BD430" w14:textId="77777777" w:rsidR="006775A0" w:rsidRPr="006775A0" w:rsidRDefault="006775A0" w:rsidP="006775A0">
      <w:pPr>
        <w:pStyle w:val="Sinespaciado"/>
        <w:rPr>
          <w:rFonts w:ascii="Arial" w:hAnsi="Arial" w:cs="Arial"/>
        </w:rPr>
      </w:pPr>
    </w:p>
    <w:p w14:paraId="33C82E8B" w14:textId="442E1869" w:rsidR="006775A0" w:rsidRPr="006775A0" w:rsidRDefault="006775A0" w:rsidP="006775A0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1.</w:t>
      </w:r>
      <w:r w:rsidRPr="006775A0">
        <w:rPr>
          <w:rFonts w:ascii="Arial" w:hAnsi="Arial" w:cs="Arial"/>
          <w:b/>
          <w:bCs/>
        </w:rPr>
        <w:t>Salud cardiometabólica</w:t>
      </w:r>
      <w:r>
        <w:rPr>
          <w:rFonts w:ascii="Arial" w:hAnsi="Arial" w:cs="Arial"/>
          <w:b/>
          <w:bCs/>
        </w:rPr>
        <w:t xml:space="preserve">: </w:t>
      </w:r>
      <w:r w:rsidRPr="006775A0">
        <w:rPr>
          <w:rFonts w:ascii="Arial" w:hAnsi="Arial" w:cs="Arial"/>
        </w:rPr>
        <w:t>“Estado metabólico y riesgo cardiovascular”</w:t>
      </w:r>
    </w:p>
    <w:p w14:paraId="19D8132A" w14:textId="21AE5F9F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1163FE03" w14:textId="123640A5" w:rsidR="006775A0" w:rsidRPr="00612727" w:rsidRDefault="006775A0" w:rsidP="006775A0">
      <w:pPr>
        <w:pStyle w:val="Sinespaciado"/>
        <w:rPr>
          <w:rFonts w:ascii="Arial" w:hAnsi="Arial" w:cs="Arial"/>
        </w:rPr>
      </w:pPr>
      <w:r w:rsidRPr="00612727">
        <w:rPr>
          <w:rFonts w:ascii="Arial" w:hAnsi="Arial" w:cs="Arial"/>
        </w:rPr>
        <w:t>Incluye:</w:t>
      </w:r>
    </w:p>
    <w:p w14:paraId="44148511" w14:textId="77777777" w:rsidR="006775A0" w:rsidRPr="006775A0" w:rsidRDefault="006775A0" w:rsidP="006775A0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cardiovascular (todos)</w:t>
      </w:r>
    </w:p>
    <w:p w14:paraId="6241BE0E" w14:textId="77777777" w:rsidR="006775A0" w:rsidRPr="006775A0" w:rsidRDefault="006775A0" w:rsidP="006775A0">
      <w:pPr>
        <w:pStyle w:val="Sinespaciado"/>
        <w:numPr>
          <w:ilvl w:val="0"/>
          <w:numId w:val="2"/>
        </w:numPr>
        <w:rPr>
          <w:rFonts w:ascii="Arial" w:hAnsi="Arial" w:cs="Arial"/>
          <w:lang w:val="en-US"/>
        </w:rPr>
      </w:pPr>
      <w:r w:rsidRPr="006775A0">
        <w:rPr>
          <w:rFonts w:ascii="Arial" w:hAnsi="Arial" w:cs="Arial"/>
          <w:lang w:val="en-US"/>
        </w:rPr>
        <w:t>metabolic (BMI, T2D, MetS, WC)</w:t>
      </w:r>
    </w:p>
    <w:p w14:paraId="0F2519F9" w14:textId="77777777" w:rsidR="006775A0" w:rsidRPr="006775A0" w:rsidRDefault="006775A0" w:rsidP="006775A0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hepatic (steatosis, fat)</w:t>
      </w:r>
    </w:p>
    <w:p w14:paraId="7A2C69A5" w14:textId="6683A0F0" w:rsidR="006775A0" w:rsidRPr="006775A0" w:rsidRDefault="006775A0" w:rsidP="006775A0">
      <w:pPr>
        <w:pStyle w:val="Sinespaciado"/>
        <w:rPr>
          <w:rFonts w:ascii="Arial" w:hAnsi="Arial" w:cs="Arial"/>
        </w:rPr>
      </w:pPr>
    </w:p>
    <w:p w14:paraId="003BD3BA" w14:textId="77777777" w:rsid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35101CB5" w14:textId="320B1FD6" w:rsidR="006775A0" w:rsidRPr="006775A0" w:rsidRDefault="006775A0" w:rsidP="006775A0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 </w:t>
      </w:r>
      <w:r w:rsidRPr="006775A0">
        <w:rPr>
          <w:rFonts w:ascii="Arial" w:hAnsi="Arial" w:cs="Arial"/>
          <w:b/>
          <w:bCs/>
        </w:rPr>
        <w:t>Inflamación sistémica</w:t>
      </w:r>
      <w:r>
        <w:rPr>
          <w:rFonts w:ascii="Arial" w:hAnsi="Arial" w:cs="Arial"/>
          <w:b/>
          <w:bCs/>
        </w:rPr>
        <w:t xml:space="preserve">: </w:t>
      </w:r>
      <w:r w:rsidRPr="006775A0">
        <w:rPr>
          <w:rFonts w:ascii="Arial" w:hAnsi="Arial" w:cs="Arial"/>
        </w:rPr>
        <w:t>“Nivel de inflamación del organismo”</w:t>
      </w:r>
    </w:p>
    <w:p w14:paraId="14DDE4EB" w14:textId="462A2225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1FA3B628" w14:textId="77777777" w:rsidR="006775A0" w:rsidRPr="00612727" w:rsidRDefault="006775A0" w:rsidP="006775A0">
      <w:pPr>
        <w:pStyle w:val="Sinespaciado"/>
        <w:rPr>
          <w:rFonts w:ascii="Arial" w:hAnsi="Arial" w:cs="Arial"/>
        </w:rPr>
      </w:pPr>
      <w:r w:rsidRPr="00612727">
        <w:rPr>
          <w:rFonts w:ascii="Arial" w:hAnsi="Arial" w:cs="Arial"/>
        </w:rPr>
        <w:t>Incluye:</w:t>
      </w:r>
    </w:p>
    <w:p w14:paraId="668FEB81" w14:textId="77777777" w:rsidR="006775A0" w:rsidRPr="006775A0" w:rsidRDefault="006775A0" w:rsidP="006775A0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inflammation</w:t>
      </w:r>
    </w:p>
    <w:p w14:paraId="3A4A9EF0" w14:textId="77777777" w:rsidR="006775A0" w:rsidRPr="006775A0" w:rsidRDefault="006775A0" w:rsidP="006775A0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immunity (TNF, sTNFR2, TTL)</w:t>
      </w:r>
    </w:p>
    <w:p w14:paraId="5BC02651" w14:textId="77777777" w:rsidR="006775A0" w:rsidRPr="006775A0" w:rsidRDefault="006775A0" w:rsidP="006775A0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asthma / alcohol-related inflammation</w:t>
      </w:r>
    </w:p>
    <w:p w14:paraId="1B36E9AC" w14:textId="26F04E3E" w:rsidR="006775A0" w:rsidRPr="006775A0" w:rsidRDefault="006775A0" w:rsidP="006775A0">
      <w:pPr>
        <w:pStyle w:val="Sinespaciado"/>
        <w:rPr>
          <w:rFonts w:ascii="Arial" w:hAnsi="Arial" w:cs="Arial"/>
        </w:rPr>
      </w:pPr>
    </w:p>
    <w:p w14:paraId="3C7FEB9D" w14:textId="6361FC78" w:rsidR="006775A0" w:rsidRPr="006775A0" w:rsidRDefault="006775A0" w:rsidP="006775A0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 </w:t>
      </w:r>
      <w:r w:rsidRPr="006775A0">
        <w:rPr>
          <w:rFonts w:ascii="Arial" w:hAnsi="Arial" w:cs="Arial"/>
          <w:b/>
          <w:bCs/>
        </w:rPr>
        <w:t>Función inmunológica</w:t>
      </w:r>
      <w:r>
        <w:rPr>
          <w:rFonts w:ascii="Arial" w:hAnsi="Arial" w:cs="Arial"/>
          <w:b/>
          <w:bCs/>
        </w:rPr>
        <w:t xml:space="preserve">: </w:t>
      </w:r>
      <w:r w:rsidRPr="006775A0">
        <w:rPr>
          <w:rFonts w:ascii="Arial" w:hAnsi="Arial" w:cs="Arial"/>
        </w:rPr>
        <w:t>“Actividad del sistema inmune”</w:t>
      </w:r>
    </w:p>
    <w:p w14:paraId="24AF30DF" w14:textId="127EC220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6FF29621" w14:textId="77777777" w:rsidR="006775A0" w:rsidRPr="00612727" w:rsidRDefault="006775A0" w:rsidP="006775A0">
      <w:pPr>
        <w:pStyle w:val="Sinespaciado"/>
        <w:rPr>
          <w:rFonts w:ascii="Arial" w:hAnsi="Arial" w:cs="Arial"/>
        </w:rPr>
      </w:pPr>
      <w:r w:rsidRPr="00612727">
        <w:rPr>
          <w:rFonts w:ascii="Arial" w:hAnsi="Arial" w:cs="Arial"/>
        </w:rPr>
        <w:t>Incluye:</w:t>
      </w:r>
    </w:p>
    <w:p w14:paraId="487655E4" w14:textId="77777777" w:rsidR="006775A0" w:rsidRPr="006775A0" w:rsidRDefault="006775A0" w:rsidP="006775A0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immunity (IgE, IgG4, leukocytosis)</w:t>
      </w:r>
    </w:p>
    <w:p w14:paraId="7EC9E6DD" w14:textId="77777777" w:rsidR="006775A0" w:rsidRPr="006775A0" w:rsidRDefault="006775A0" w:rsidP="006775A0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autoinmune (RA, sclerosis)</w:t>
      </w:r>
    </w:p>
    <w:p w14:paraId="6BDB51A4" w14:textId="77777777" w:rsidR="006775A0" w:rsidRDefault="006775A0" w:rsidP="006775A0">
      <w:pPr>
        <w:pStyle w:val="Sinespaciado"/>
        <w:rPr>
          <w:rFonts w:ascii="Arial" w:hAnsi="Arial" w:cs="Arial"/>
        </w:rPr>
      </w:pPr>
    </w:p>
    <w:p w14:paraId="6E0F4F0F" w14:textId="1FA8D434" w:rsidR="006775A0" w:rsidRPr="006775A0" w:rsidRDefault="006775A0" w:rsidP="006775A0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4.</w:t>
      </w:r>
      <w:r w:rsidRPr="006775A0">
        <w:rPr>
          <w:rFonts w:ascii="Arial" w:hAnsi="Arial" w:cs="Arial"/>
          <w:b/>
          <w:bCs/>
        </w:rPr>
        <w:t xml:space="preserve"> Envejecimiento biológico</w:t>
      </w:r>
      <w:r>
        <w:rPr>
          <w:rFonts w:ascii="Arial" w:hAnsi="Arial" w:cs="Arial"/>
          <w:b/>
          <w:bCs/>
        </w:rPr>
        <w:t xml:space="preserve">: </w:t>
      </w:r>
      <w:r w:rsidRPr="006775A0">
        <w:rPr>
          <w:rFonts w:ascii="Arial" w:hAnsi="Arial" w:cs="Arial"/>
        </w:rPr>
        <w:t>“Indicadores de envejecimiento biológico”</w:t>
      </w:r>
    </w:p>
    <w:p w14:paraId="1525F73A" w14:textId="5C58DFEB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6C8A1727" w14:textId="77777777" w:rsidR="006775A0" w:rsidRPr="00612727" w:rsidRDefault="006775A0" w:rsidP="006775A0">
      <w:pPr>
        <w:pStyle w:val="Sinespaciado"/>
        <w:rPr>
          <w:rFonts w:ascii="Arial" w:hAnsi="Arial" w:cs="Arial"/>
        </w:rPr>
      </w:pPr>
      <w:r w:rsidRPr="00612727">
        <w:rPr>
          <w:rFonts w:ascii="Arial" w:hAnsi="Arial" w:cs="Arial"/>
        </w:rPr>
        <w:t>Incluye:</w:t>
      </w:r>
    </w:p>
    <w:p w14:paraId="08A71E05" w14:textId="77777777" w:rsidR="006775A0" w:rsidRPr="006775A0" w:rsidRDefault="006775A0" w:rsidP="006775A0">
      <w:pPr>
        <w:pStyle w:val="Sinespaciado"/>
        <w:numPr>
          <w:ilvl w:val="0"/>
          <w:numId w:val="5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aging (frailty, sarcopenia)</w:t>
      </w:r>
    </w:p>
    <w:p w14:paraId="0E375A32" w14:textId="77777777" w:rsidR="006775A0" w:rsidRPr="006775A0" w:rsidRDefault="006775A0" w:rsidP="006775A0">
      <w:pPr>
        <w:pStyle w:val="Sinespaciado"/>
        <w:numPr>
          <w:ilvl w:val="0"/>
          <w:numId w:val="5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muscle (sarcopenic)</w:t>
      </w:r>
    </w:p>
    <w:p w14:paraId="7C8BE25D" w14:textId="77777777" w:rsidR="006775A0" w:rsidRPr="006775A0" w:rsidRDefault="006775A0" w:rsidP="006775A0">
      <w:pPr>
        <w:pStyle w:val="Sinespaciado"/>
        <w:numPr>
          <w:ilvl w:val="0"/>
          <w:numId w:val="5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neurologic (cuando es degenerativo)</w:t>
      </w:r>
    </w:p>
    <w:p w14:paraId="309006D9" w14:textId="77777777" w:rsid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3B384035" w14:textId="422BEA5F" w:rsidR="006775A0" w:rsidRDefault="006775A0" w:rsidP="006775A0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 </w:t>
      </w:r>
      <w:r w:rsidRPr="006775A0">
        <w:rPr>
          <w:rFonts w:ascii="Arial" w:hAnsi="Arial" w:cs="Arial"/>
          <w:b/>
          <w:bCs/>
        </w:rPr>
        <w:t>Función hepática y detoxificación</w:t>
      </w:r>
      <w:r>
        <w:rPr>
          <w:rFonts w:ascii="Arial" w:hAnsi="Arial" w:cs="Arial"/>
          <w:b/>
          <w:bCs/>
        </w:rPr>
        <w:t xml:space="preserve">: </w:t>
      </w:r>
      <w:r w:rsidRPr="006775A0">
        <w:rPr>
          <w:rFonts w:ascii="Arial" w:hAnsi="Arial" w:cs="Arial"/>
        </w:rPr>
        <w:t>“</w:t>
      </w:r>
      <w:r w:rsidR="00E82B30" w:rsidRPr="00E82B30">
        <w:rPr>
          <w:rFonts w:ascii="Arial" w:hAnsi="Arial" w:cs="Arial"/>
        </w:rPr>
        <w:t>Indicadores de función y carga hepática</w:t>
      </w:r>
      <w:r w:rsidR="00E82B30">
        <w:rPr>
          <w:rFonts w:ascii="Arial" w:hAnsi="Arial" w:cs="Arial"/>
        </w:rPr>
        <w:t>”</w:t>
      </w:r>
    </w:p>
    <w:p w14:paraId="6EE52CB4" w14:textId="77777777" w:rsidR="00E82B30" w:rsidRPr="006775A0" w:rsidRDefault="00E82B30" w:rsidP="006775A0">
      <w:pPr>
        <w:pStyle w:val="Sinespaciado"/>
        <w:rPr>
          <w:rFonts w:ascii="Arial" w:hAnsi="Arial" w:cs="Arial"/>
          <w:b/>
          <w:bCs/>
        </w:rPr>
      </w:pPr>
    </w:p>
    <w:p w14:paraId="7804029F" w14:textId="77777777" w:rsidR="006775A0" w:rsidRPr="00612727" w:rsidRDefault="006775A0" w:rsidP="006775A0">
      <w:pPr>
        <w:pStyle w:val="Sinespaciado"/>
        <w:rPr>
          <w:rFonts w:ascii="Arial" w:hAnsi="Arial" w:cs="Arial"/>
        </w:rPr>
      </w:pPr>
      <w:r w:rsidRPr="00612727">
        <w:rPr>
          <w:rFonts w:ascii="Arial" w:hAnsi="Arial" w:cs="Arial"/>
        </w:rPr>
        <w:t>Incluye:</w:t>
      </w:r>
    </w:p>
    <w:p w14:paraId="4CE59801" w14:textId="6A03A7FD" w:rsidR="006775A0" w:rsidRPr="006775A0" w:rsidRDefault="006775A0" w:rsidP="006775A0">
      <w:pPr>
        <w:pStyle w:val="Sinespaciado"/>
        <w:numPr>
          <w:ilvl w:val="0"/>
          <w:numId w:val="6"/>
        </w:numPr>
        <w:rPr>
          <w:rFonts w:ascii="Arial" w:hAnsi="Arial" w:cs="Arial"/>
          <w:lang w:val="en-US"/>
        </w:rPr>
      </w:pPr>
      <w:r w:rsidRPr="006775A0">
        <w:rPr>
          <w:rFonts w:ascii="Arial" w:hAnsi="Arial" w:cs="Arial"/>
          <w:lang w:val="en-US"/>
        </w:rPr>
        <w:t>hepatic (ALT, GGT, steatosis</w:t>
      </w:r>
      <w:r w:rsidR="00E82B30" w:rsidRPr="00E82B30">
        <w:rPr>
          <w:rFonts w:ascii="Arial" w:hAnsi="Arial" w:cs="Arial"/>
          <w:lang w:val="en-US"/>
        </w:rPr>
        <w:t>, hepatic fat</w:t>
      </w:r>
      <w:r w:rsidRPr="006775A0">
        <w:rPr>
          <w:rFonts w:ascii="Arial" w:hAnsi="Arial" w:cs="Arial"/>
          <w:lang w:val="en-US"/>
        </w:rPr>
        <w:t>)</w:t>
      </w:r>
    </w:p>
    <w:p w14:paraId="21B8A200" w14:textId="21634182" w:rsidR="006775A0" w:rsidRPr="00612727" w:rsidRDefault="006775A0" w:rsidP="006775A0">
      <w:pPr>
        <w:pStyle w:val="Sinespaciado"/>
        <w:rPr>
          <w:rFonts w:ascii="Arial" w:hAnsi="Arial" w:cs="Arial"/>
          <w:lang w:val="en-US"/>
        </w:rPr>
      </w:pPr>
    </w:p>
    <w:p w14:paraId="043D9C70" w14:textId="3AB69332" w:rsidR="006775A0" w:rsidRPr="006775A0" w:rsidRDefault="006775A0" w:rsidP="006775A0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6.</w:t>
      </w:r>
      <w:r w:rsidRPr="006775A0">
        <w:rPr>
          <w:rFonts w:ascii="Arial" w:hAnsi="Arial" w:cs="Arial"/>
          <w:b/>
          <w:bCs/>
        </w:rPr>
        <w:t xml:space="preserve"> Exposición ambiental</w:t>
      </w:r>
      <w:r>
        <w:rPr>
          <w:rFonts w:ascii="Arial" w:hAnsi="Arial" w:cs="Arial"/>
          <w:b/>
          <w:bCs/>
        </w:rPr>
        <w:t xml:space="preserve">: </w:t>
      </w:r>
      <w:r w:rsidRPr="006775A0">
        <w:rPr>
          <w:rFonts w:ascii="Arial" w:hAnsi="Arial" w:cs="Arial"/>
        </w:rPr>
        <w:t>“Huella biológica de exposiciones ambientales”</w:t>
      </w:r>
    </w:p>
    <w:p w14:paraId="432BA3A8" w14:textId="4AA7289D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7C322CB5" w14:textId="77777777" w:rsidR="006775A0" w:rsidRPr="00612727" w:rsidRDefault="006775A0" w:rsidP="006775A0">
      <w:pPr>
        <w:pStyle w:val="Sinespaciado"/>
        <w:rPr>
          <w:rFonts w:ascii="Arial" w:hAnsi="Arial" w:cs="Arial"/>
        </w:rPr>
      </w:pPr>
      <w:r w:rsidRPr="00612727">
        <w:rPr>
          <w:rFonts w:ascii="Arial" w:hAnsi="Arial" w:cs="Arial"/>
        </w:rPr>
        <w:t>Incluye:</w:t>
      </w:r>
    </w:p>
    <w:p w14:paraId="2BEA234D" w14:textId="77777777" w:rsidR="006775A0" w:rsidRPr="006775A0" w:rsidRDefault="006775A0" w:rsidP="006775A0">
      <w:pPr>
        <w:pStyle w:val="Sinespaciado"/>
        <w:numPr>
          <w:ilvl w:val="0"/>
          <w:numId w:val="7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environmental (PM2.5, NO2, metales, pesticidas)</w:t>
      </w:r>
    </w:p>
    <w:p w14:paraId="05FA0B34" w14:textId="77777777" w:rsid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7C115B6A" w14:textId="07A72DE0" w:rsidR="006775A0" w:rsidRPr="006775A0" w:rsidRDefault="006775A0" w:rsidP="006775A0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7.</w:t>
      </w:r>
      <w:r w:rsidRPr="006775A0">
        <w:rPr>
          <w:rFonts w:ascii="Arial" w:hAnsi="Arial" w:cs="Arial"/>
          <w:b/>
          <w:bCs/>
        </w:rPr>
        <w:t xml:space="preserve"> Regulación hormonal</w:t>
      </w:r>
      <w:r>
        <w:rPr>
          <w:rFonts w:ascii="Arial" w:hAnsi="Arial" w:cs="Arial"/>
          <w:b/>
          <w:bCs/>
        </w:rPr>
        <w:t xml:space="preserve">: </w:t>
      </w:r>
      <w:r w:rsidRPr="006775A0">
        <w:rPr>
          <w:rFonts w:ascii="Arial" w:hAnsi="Arial" w:cs="Arial"/>
        </w:rPr>
        <w:t>“Equilibrio hormonal”</w:t>
      </w:r>
    </w:p>
    <w:p w14:paraId="29B37716" w14:textId="40ECEE0A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64EC4E06" w14:textId="77777777" w:rsidR="006775A0" w:rsidRPr="00612727" w:rsidRDefault="006775A0" w:rsidP="006775A0">
      <w:pPr>
        <w:pStyle w:val="Sinespaciado"/>
        <w:rPr>
          <w:rFonts w:ascii="Arial" w:hAnsi="Arial" w:cs="Arial"/>
        </w:rPr>
      </w:pPr>
      <w:r w:rsidRPr="00612727">
        <w:rPr>
          <w:rFonts w:ascii="Arial" w:hAnsi="Arial" w:cs="Arial"/>
        </w:rPr>
        <w:t>Incluye:</w:t>
      </w:r>
    </w:p>
    <w:p w14:paraId="587A1D83" w14:textId="77777777" w:rsidR="006775A0" w:rsidRPr="006775A0" w:rsidRDefault="006775A0" w:rsidP="006775A0">
      <w:pPr>
        <w:pStyle w:val="Sinespaciado"/>
        <w:numPr>
          <w:ilvl w:val="0"/>
          <w:numId w:val="8"/>
        </w:numPr>
        <w:rPr>
          <w:rFonts w:ascii="Arial" w:hAnsi="Arial" w:cs="Arial"/>
          <w:lang w:val="en-US"/>
        </w:rPr>
      </w:pPr>
      <w:r w:rsidRPr="006775A0">
        <w:rPr>
          <w:rFonts w:ascii="Arial" w:hAnsi="Arial" w:cs="Arial"/>
          <w:lang w:val="en-US"/>
        </w:rPr>
        <w:t>hormonal (thyroid, sex hormones, vit D)</w:t>
      </w:r>
    </w:p>
    <w:p w14:paraId="5FCB028E" w14:textId="77777777" w:rsidR="006775A0" w:rsidRPr="006775A0" w:rsidRDefault="006775A0" w:rsidP="006775A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reproductive</w:t>
      </w:r>
    </w:p>
    <w:p w14:paraId="24BC4144" w14:textId="77777777" w:rsid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7394E46F" w14:textId="0B09029B" w:rsidR="006775A0" w:rsidRPr="006775A0" w:rsidRDefault="006775A0" w:rsidP="006775A0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8.</w:t>
      </w:r>
      <w:r w:rsidRPr="006775A0">
        <w:rPr>
          <w:rFonts w:ascii="Arial" w:hAnsi="Arial" w:cs="Arial"/>
          <w:b/>
          <w:bCs/>
        </w:rPr>
        <w:t xml:space="preserve"> Salud neuro-emocional</w:t>
      </w:r>
      <w:r>
        <w:rPr>
          <w:rFonts w:ascii="Arial" w:hAnsi="Arial" w:cs="Arial"/>
          <w:b/>
          <w:bCs/>
        </w:rPr>
        <w:t xml:space="preserve">: </w:t>
      </w:r>
      <w:r w:rsidRPr="006775A0">
        <w:rPr>
          <w:rFonts w:ascii="Arial" w:hAnsi="Arial" w:cs="Arial"/>
        </w:rPr>
        <w:t>“Ejes neuro-emocionales y estrés”</w:t>
      </w:r>
    </w:p>
    <w:p w14:paraId="72E62646" w14:textId="320C5928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02574E2F" w14:textId="77777777" w:rsidR="006775A0" w:rsidRPr="00612727" w:rsidRDefault="006775A0" w:rsidP="006775A0">
      <w:pPr>
        <w:pStyle w:val="Sinespaciado"/>
        <w:rPr>
          <w:rFonts w:ascii="Arial" w:hAnsi="Arial" w:cs="Arial"/>
        </w:rPr>
      </w:pPr>
      <w:r w:rsidRPr="00612727">
        <w:rPr>
          <w:rFonts w:ascii="Arial" w:hAnsi="Arial" w:cs="Arial"/>
        </w:rPr>
        <w:lastRenderedPageBreak/>
        <w:t>Incluye:</w:t>
      </w:r>
    </w:p>
    <w:p w14:paraId="6A5F1333" w14:textId="77777777" w:rsidR="006775A0" w:rsidRPr="006775A0" w:rsidRDefault="006775A0" w:rsidP="006775A0">
      <w:pPr>
        <w:pStyle w:val="Sinespaciado"/>
        <w:numPr>
          <w:ilvl w:val="0"/>
          <w:numId w:val="9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neurologic (depression, anxiety, sleep)</w:t>
      </w:r>
    </w:p>
    <w:p w14:paraId="5C707939" w14:textId="77777777" w:rsidR="006775A0" w:rsidRPr="006775A0" w:rsidRDefault="006775A0" w:rsidP="006775A0">
      <w:pPr>
        <w:pStyle w:val="Sinespaciado"/>
        <w:numPr>
          <w:ilvl w:val="0"/>
          <w:numId w:val="9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stress</w:t>
      </w:r>
    </w:p>
    <w:p w14:paraId="1993EB79" w14:textId="77777777" w:rsid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17C68DBA" w14:textId="77777777" w:rsidR="006775A0" w:rsidRPr="006775A0" w:rsidRDefault="006775A0" w:rsidP="006775A0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9.</w:t>
      </w:r>
      <w:r w:rsidRPr="006775A0">
        <w:rPr>
          <w:rFonts w:ascii="Arial" w:hAnsi="Arial" w:cs="Arial"/>
          <w:b/>
          <w:bCs/>
        </w:rPr>
        <w:t xml:space="preserve"> Función respiratoria</w:t>
      </w:r>
      <w:r>
        <w:rPr>
          <w:rFonts w:ascii="Arial" w:hAnsi="Arial" w:cs="Arial"/>
          <w:b/>
          <w:bCs/>
        </w:rPr>
        <w:t xml:space="preserve">: </w:t>
      </w:r>
      <w:r w:rsidRPr="006775A0">
        <w:rPr>
          <w:rFonts w:ascii="Arial" w:hAnsi="Arial" w:cs="Arial"/>
        </w:rPr>
        <w:t>“Capacidad respiratoria”</w:t>
      </w:r>
    </w:p>
    <w:p w14:paraId="4CA30179" w14:textId="3737DB55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247C5D85" w14:textId="77777777" w:rsidR="006775A0" w:rsidRPr="00612727" w:rsidRDefault="006775A0" w:rsidP="006775A0">
      <w:pPr>
        <w:pStyle w:val="Sinespaciado"/>
        <w:rPr>
          <w:rFonts w:ascii="Arial" w:hAnsi="Arial" w:cs="Arial"/>
        </w:rPr>
      </w:pPr>
      <w:r w:rsidRPr="00612727">
        <w:rPr>
          <w:rFonts w:ascii="Arial" w:hAnsi="Arial" w:cs="Arial"/>
        </w:rPr>
        <w:t>Incluye:</w:t>
      </w:r>
    </w:p>
    <w:p w14:paraId="521C73A2" w14:textId="77777777" w:rsidR="006775A0" w:rsidRPr="006775A0" w:rsidRDefault="006775A0" w:rsidP="006775A0">
      <w:pPr>
        <w:pStyle w:val="Sinespaciado"/>
        <w:numPr>
          <w:ilvl w:val="0"/>
          <w:numId w:val="10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lung</w:t>
      </w:r>
    </w:p>
    <w:p w14:paraId="288CF029" w14:textId="77777777" w:rsidR="006775A0" w:rsidRPr="006775A0" w:rsidRDefault="006775A0" w:rsidP="006775A0">
      <w:pPr>
        <w:pStyle w:val="Sinespaciado"/>
        <w:numPr>
          <w:ilvl w:val="0"/>
          <w:numId w:val="10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environmental (lung function)</w:t>
      </w:r>
    </w:p>
    <w:p w14:paraId="6D8270F8" w14:textId="74E61FA5" w:rsidR="006775A0" w:rsidRPr="006775A0" w:rsidRDefault="006775A0" w:rsidP="006775A0">
      <w:pPr>
        <w:pStyle w:val="Sinespaciado"/>
        <w:rPr>
          <w:rFonts w:ascii="Arial" w:hAnsi="Arial" w:cs="Arial"/>
        </w:rPr>
      </w:pPr>
    </w:p>
    <w:p w14:paraId="6519B1F7" w14:textId="1EFB6FB3" w:rsidR="006775A0" w:rsidRPr="006775A0" w:rsidRDefault="006775A0" w:rsidP="006775A0">
      <w:pPr>
        <w:pStyle w:val="Sinespaciado"/>
        <w:rPr>
          <w:rFonts w:ascii="Arial" w:hAnsi="Arial" w:cs="Arial"/>
        </w:rPr>
      </w:pPr>
      <w:r>
        <w:rPr>
          <w:rFonts w:ascii="Segoe UI Emoji" w:hAnsi="Segoe UI Emoji" w:cs="Segoe UI Emoji"/>
          <w:b/>
          <w:bCs/>
        </w:rPr>
        <w:t>10.</w:t>
      </w:r>
      <w:r w:rsidRPr="006775A0">
        <w:rPr>
          <w:rFonts w:ascii="Arial" w:hAnsi="Arial" w:cs="Arial"/>
          <w:b/>
          <w:bCs/>
        </w:rPr>
        <w:t xml:space="preserve"> Riesgo oncológico</w:t>
      </w:r>
      <w:r>
        <w:rPr>
          <w:rFonts w:ascii="Arial" w:hAnsi="Arial" w:cs="Arial"/>
          <w:b/>
          <w:bCs/>
        </w:rPr>
        <w:t xml:space="preserve">: </w:t>
      </w:r>
      <w:r w:rsidRPr="006775A0">
        <w:rPr>
          <w:rFonts w:ascii="Arial" w:hAnsi="Arial" w:cs="Arial"/>
        </w:rPr>
        <w:t>“Procesos celulares asociados a proliferación y reparación”</w:t>
      </w:r>
    </w:p>
    <w:p w14:paraId="4034BDE6" w14:textId="25CD32AA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4265F84C" w14:textId="77777777" w:rsidR="006775A0" w:rsidRPr="00612727" w:rsidRDefault="006775A0" w:rsidP="006775A0">
      <w:pPr>
        <w:pStyle w:val="Sinespaciado"/>
        <w:rPr>
          <w:rFonts w:ascii="Arial" w:hAnsi="Arial" w:cs="Arial"/>
        </w:rPr>
      </w:pPr>
      <w:r w:rsidRPr="00612727">
        <w:rPr>
          <w:rFonts w:ascii="Arial" w:hAnsi="Arial" w:cs="Arial"/>
        </w:rPr>
        <w:t>Incluye:</w:t>
      </w:r>
    </w:p>
    <w:p w14:paraId="5CF349FC" w14:textId="77777777" w:rsidR="006775A0" w:rsidRPr="006775A0" w:rsidRDefault="006775A0" w:rsidP="006775A0">
      <w:pPr>
        <w:pStyle w:val="Sinespaciado"/>
        <w:numPr>
          <w:ilvl w:val="0"/>
          <w:numId w:val="11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oncologic</w:t>
      </w:r>
    </w:p>
    <w:p w14:paraId="200FA9BF" w14:textId="77777777" w:rsidR="006775A0" w:rsidRDefault="006775A0" w:rsidP="006775A0">
      <w:pPr>
        <w:pStyle w:val="Sinespaciado"/>
        <w:rPr>
          <w:rFonts w:ascii="Arial" w:hAnsi="Arial" w:cs="Arial"/>
        </w:rPr>
      </w:pPr>
    </w:p>
    <w:p w14:paraId="241D9F21" w14:textId="2EF8F65A" w:rsidR="006775A0" w:rsidRPr="006775A0" w:rsidRDefault="006775A0" w:rsidP="006775A0">
      <w:pPr>
        <w:pStyle w:val="Sinespaciado"/>
        <w:rPr>
          <w:rFonts w:ascii="Arial" w:hAnsi="Arial" w:cs="Arial"/>
        </w:rPr>
      </w:pPr>
      <w:r w:rsidRPr="006775A0">
        <w:rPr>
          <w:rFonts w:ascii="Arial" w:hAnsi="Arial" w:cs="Arial"/>
        </w:rPr>
        <w:t>Este eje:</w:t>
      </w:r>
    </w:p>
    <w:p w14:paraId="1F6E87C9" w14:textId="77777777" w:rsidR="006775A0" w:rsidRPr="006775A0" w:rsidRDefault="006775A0" w:rsidP="006775A0">
      <w:pPr>
        <w:pStyle w:val="Sinespaciado"/>
        <w:numPr>
          <w:ilvl w:val="0"/>
          <w:numId w:val="12"/>
        </w:numPr>
        <w:rPr>
          <w:rFonts w:ascii="Arial" w:hAnsi="Arial" w:cs="Arial"/>
        </w:rPr>
      </w:pPr>
      <w:r w:rsidRPr="006775A0">
        <w:rPr>
          <w:rFonts w:ascii="Arial" w:hAnsi="Arial" w:cs="Arial"/>
          <w:b/>
          <w:bCs/>
        </w:rPr>
        <w:t>opcional</w:t>
      </w:r>
    </w:p>
    <w:p w14:paraId="6E5BF8D7" w14:textId="77777777" w:rsidR="006775A0" w:rsidRPr="006775A0" w:rsidRDefault="006775A0" w:rsidP="006775A0">
      <w:pPr>
        <w:pStyle w:val="Sinespaciado"/>
        <w:numPr>
          <w:ilvl w:val="0"/>
          <w:numId w:val="12"/>
        </w:numPr>
        <w:rPr>
          <w:rFonts w:ascii="Arial" w:hAnsi="Arial" w:cs="Arial"/>
        </w:rPr>
      </w:pPr>
      <w:r w:rsidRPr="006775A0">
        <w:rPr>
          <w:rFonts w:ascii="Arial" w:hAnsi="Arial" w:cs="Arial"/>
          <w:b/>
          <w:bCs/>
        </w:rPr>
        <w:t>oculto por defecto</w:t>
      </w:r>
    </w:p>
    <w:p w14:paraId="5966539A" w14:textId="77777777" w:rsidR="006775A0" w:rsidRPr="006775A0" w:rsidRDefault="006775A0" w:rsidP="006775A0">
      <w:pPr>
        <w:pStyle w:val="Sinespaciado"/>
        <w:numPr>
          <w:ilvl w:val="0"/>
          <w:numId w:val="12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solo para profesionales</w:t>
      </w:r>
    </w:p>
    <w:p w14:paraId="45A232C1" w14:textId="13EFD011" w:rsidR="006775A0" w:rsidRPr="006775A0" w:rsidRDefault="006775A0" w:rsidP="006775A0">
      <w:pPr>
        <w:pStyle w:val="Sinespaciado"/>
        <w:rPr>
          <w:rFonts w:ascii="Arial" w:hAnsi="Arial" w:cs="Arial"/>
        </w:rPr>
      </w:pPr>
    </w:p>
    <w:p w14:paraId="05040EF8" w14:textId="77777777" w:rsid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414E53D6" w14:textId="77777777" w:rsid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686BB7F4" w14:textId="74F30697" w:rsidR="006775A0" w:rsidRPr="006775A0" w:rsidRDefault="006775A0" w:rsidP="006775A0">
      <w:pPr>
        <w:pStyle w:val="Sinespaciado"/>
        <w:rPr>
          <w:rFonts w:ascii="Arial" w:hAnsi="Arial" w:cs="Arial"/>
        </w:rPr>
      </w:pPr>
      <w:r w:rsidRPr="006775A0">
        <w:rPr>
          <w:rFonts w:ascii="Arial" w:hAnsi="Arial" w:cs="Arial"/>
          <w:b/>
          <w:bCs/>
        </w:rPr>
        <w:t>El paciente NUNCA ve epitipos, firmas ni genes</w:t>
      </w:r>
    </w:p>
    <w:p w14:paraId="077CFCB6" w14:textId="77777777" w:rsidR="006775A0" w:rsidRPr="006775A0" w:rsidRDefault="006775A0" w:rsidP="006775A0">
      <w:pPr>
        <w:pStyle w:val="Sinespaciado"/>
        <w:rPr>
          <w:rFonts w:ascii="Arial" w:hAnsi="Arial" w:cs="Arial"/>
        </w:rPr>
      </w:pPr>
      <w:r w:rsidRPr="006775A0">
        <w:rPr>
          <w:rFonts w:ascii="Arial" w:hAnsi="Arial" w:cs="Arial"/>
        </w:rPr>
        <w:t>ve:</w:t>
      </w:r>
    </w:p>
    <w:p w14:paraId="60F78943" w14:textId="77777777" w:rsidR="006775A0" w:rsidRPr="006775A0" w:rsidRDefault="006775A0" w:rsidP="006775A0">
      <w:pPr>
        <w:pStyle w:val="Sinespaciado"/>
        <w:numPr>
          <w:ilvl w:val="0"/>
          <w:numId w:val="13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ejes</w:t>
      </w:r>
    </w:p>
    <w:p w14:paraId="1359C38F" w14:textId="77777777" w:rsidR="006775A0" w:rsidRPr="006775A0" w:rsidRDefault="006775A0" w:rsidP="006775A0">
      <w:pPr>
        <w:pStyle w:val="Sinespaciado"/>
        <w:numPr>
          <w:ilvl w:val="0"/>
          <w:numId w:val="13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scores</w:t>
      </w:r>
    </w:p>
    <w:p w14:paraId="75AFEDDB" w14:textId="77777777" w:rsidR="006775A0" w:rsidRPr="006775A0" w:rsidRDefault="006775A0" w:rsidP="006775A0">
      <w:pPr>
        <w:pStyle w:val="Sinespaciado"/>
        <w:numPr>
          <w:ilvl w:val="0"/>
          <w:numId w:val="13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rangos</w:t>
      </w:r>
    </w:p>
    <w:p w14:paraId="7944F180" w14:textId="77777777" w:rsidR="006775A0" w:rsidRPr="006775A0" w:rsidRDefault="006775A0" w:rsidP="006775A0">
      <w:pPr>
        <w:pStyle w:val="Sinespaciado"/>
        <w:numPr>
          <w:ilvl w:val="0"/>
          <w:numId w:val="13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tendencias</w:t>
      </w:r>
    </w:p>
    <w:p w14:paraId="64F1C0F2" w14:textId="77777777" w:rsidR="006775A0" w:rsidRPr="006775A0" w:rsidRDefault="006775A0" w:rsidP="006775A0">
      <w:pPr>
        <w:pStyle w:val="Sinespaciado"/>
        <w:rPr>
          <w:rFonts w:ascii="Arial" w:hAnsi="Arial" w:cs="Arial"/>
        </w:rPr>
      </w:pPr>
      <w:r w:rsidRPr="006775A0">
        <w:rPr>
          <w:rFonts w:ascii="Arial" w:hAnsi="Arial" w:cs="Arial"/>
        </w:rPr>
        <w:t xml:space="preserve">Todo lo molecular queda </w:t>
      </w:r>
      <w:r w:rsidRPr="00612727">
        <w:rPr>
          <w:rFonts w:ascii="Arial" w:hAnsi="Arial" w:cs="Arial"/>
        </w:rPr>
        <w:t>encapsulado</w:t>
      </w:r>
      <w:r w:rsidRPr="006775A0">
        <w:rPr>
          <w:rFonts w:ascii="Arial" w:hAnsi="Arial" w:cs="Arial"/>
        </w:rPr>
        <w:t>.</w:t>
      </w:r>
    </w:p>
    <w:p w14:paraId="2983F116" w14:textId="720DE12F" w:rsidR="006775A0" w:rsidRDefault="006775A0" w:rsidP="006775A0">
      <w:pPr>
        <w:pStyle w:val="Sinespaciado"/>
        <w:rPr>
          <w:rFonts w:ascii="Arial" w:hAnsi="Arial" w:cs="Arial"/>
        </w:rPr>
      </w:pPr>
    </w:p>
    <w:p w14:paraId="11F0AC6A" w14:textId="77777777" w:rsidR="006775A0" w:rsidRPr="006775A0" w:rsidRDefault="006775A0" w:rsidP="006775A0">
      <w:pPr>
        <w:pStyle w:val="Sinespaciado"/>
        <w:rPr>
          <w:rFonts w:ascii="Arial" w:hAnsi="Arial" w:cs="Arial"/>
        </w:rPr>
      </w:pPr>
    </w:p>
    <w:p w14:paraId="45C4A56B" w14:textId="778EF681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  <w:r w:rsidRPr="006775A0">
        <w:rPr>
          <w:rFonts w:ascii="Arial" w:hAnsi="Arial" w:cs="Arial"/>
          <w:b/>
          <w:bCs/>
        </w:rPr>
        <w:t>Cómo se calcula un eje</w:t>
      </w:r>
    </w:p>
    <w:p w14:paraId="240ADE34" w14:textId="77777777" w:rsidR="006775A0" w:rsidRPr="006775A0" w:rsidRDefault="006775A0" w:rsidP="006775A0">
      <w:pPr>
        <w:pStyle w:val="Sinespaciado"/>
        <w:rPr>
          <w:rFonts w:ascii="Arial" w:hAnsi="Arial" w:cs="Arial"/>
        </w:rPr>
      </w:pPr>
      <w:r w:rsidRPr="006775A0">
        <w:rPr>
          <w:rFonts w:ascii="Arial" w:hAnsi="Arial" w:cs="Arial"/>
        </w:rPr>
        <w:t>Por paciente:</w:t>
      </w:r>
    </w:p>
    <w:p w14:paraId="71EE0D76" w14:textId="7EE8514A" w:rsidR="006775A0" w:rsidRPr="006775A0" w:rsidRDefault="006775A0" w:rsidP="006775A0">
      <w:pPr>
        <w:pStyle w:val="Sinespaciado"/>
        <w:rPr>
          <w:rFonts w:ascii="Arial" w:hAnsi="Arial" w:cs="Arial"/>
        </w:rPr>
      </w:pPr>
      <w:r w:rsidRPr="006775A0">
        <w:rPr>
          <w:rFonts w:ascii="Arial" w:hAnsi="Arial" w:cs="Arial"/>
        </w:rPr>
        <w:t>Eje inflamación =</w:t>
      </w:r>
      <w:r>
        <w:rPr>
          <w:rFonts w:ascii="Arial" w:hAnsi="Arial" w:cs="Arial"/>
        </w:rPr>
        <w:t xml:space="preserve"> </w:t>
      </w:r>
      <w:r w:rsidRPr="006775A0">
        <w:rPr>
          <w:rFonts w:ascii="Arial" w:hAnsi="Arial" w:cs="Arial"/>
        </w:rPr>
        <w:t>media ponderada de scores de epitipos inflamatorios</w:t>
      </w:r>
    </w:p>
    <w:p w14:paraId="54876A8B" w14:textId="77777777" w:rsidR="006775A0" w:rsidRPr="006775A0" w:rsidRDefault="006775A0" w:rsidP="006775A0">
      <w:pPr>
        <w:pStyle w:val="Sinespaciado"/>
        <w:rPr>
          <w:rFonts w:ascii="Arial" w:hAnsi="Arial" w:cs="Arial"/>
        </w:rPr>
      </w:pPr>
      <w:r w:rsidRPr="006775A0">
        <w:rPr>
          <w:rFonts w:ascii="Arial" w:hAnsi="Arial" w:cs="Arial"/>
        </w:rPr>
        <w:t>Donde cada epitipo:</w:t>
      </w:r>
    </w:p>
    <w:p w14:paraId="6A0F27F1" w14:textId="77777777" w:rsidR="006775A0" w:rsidRPr="006775A0" w:rsidRDefault="006775A0" w:rsidP="006775A0">
      <w:pPr>
        <w:pStyle w:val="Sinespaciado"/>
        <w:numPr>
          <w:ilvl w:val="0"/>
          <w:numId w:val="14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ya tiene dirección (D/R)</w:t>
      </w:r>
    </w:p>
    <w:p w14:paraId="627C3366" w14:textId="1E0D2AB4" w:rsidR="006775A0" w:rsidRPr="006775A0" w:rsidRDefault="006775A0" w:rsidP="006775A0">
      <w:pPr>
        <w:pStyle w:val="Sinespaciado"/>
        <w:numPr>
          <w:ilvl w:val="0"/>
          <w:numId w:val="14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ya está validado</w:t>
      </w:r>
    </w:p>
    <w:p w14:paraId="51CCAAA4" w14:textId="77777777" w:rsidR="006775A0" w:rsidRPr="006775A0" w:rsidRDefault="006775A0" w:rsidP="006775A0">
      <w:pPr>
        <w:pStyle w:val="Sinespaciado"/>
        <w:numPr>
          <w:ilvl w:val="0"/>
          <w:numId w:val="14"/>
        </w:numPr>
        <w:rPr>
          <w:rFonts w:ascii="Arial" w:hAnsi="Arial" w:cs="Arial"/>
        </w:rPr>
      </w:pPr>
      <w:r w:rsidRPr="006775A0">
        <w:rPr>
          <w:rFonts w:ascii="Arial" w:hAnsi="Arial" w:cs="Arial"/>
        </w:rPr>
        <w:t>es comparable entre pacientes</w:t>
      </w:r>
    </w:p>
    <w:p w14:paraId="10AE4140" w14:textId="77777777" w:rsidR="006775A0" w:rsidRDefault="006775A0" w:rsidP="006775A0">
      <w:pPr>
        <w:pStyle w:val="Sinespaciado"/>
        <w:rPr>
          <w:rFonts w:ascii="Arial" w:hAnsi="Arial" w:cs="Arial"/>
          <w:b/>
          <w:bCs/>
        </w:rPr>
      </w:pPr>
    </w:p>
    <w:p w14:paraId="328F2595" w14:textId="10FD2E27" w:rsidR="006775A0" w:rsidRPr="006775A0" w:rsidRDefault="006775A0" w:rsidP="006775A0">
      <w:pPr>
        <w:pStyle w:val="Sinespaciado"/>
        <w:rPr>
          <w:rFonts w:ascii="Arial" w:hAnsi="Arial" w:cs="Arial"/>
          <w:b/>
          <w:bCs/>
        </w:rPr>
      </w:pPr>
      <w:r w:rsidRPr="006775A0">
        <w:rPr>
          <w:rFonts w:ascii="Arial" w:hAnsi="Arial" w:cs="Arial"/>
          <w:b/>
          <w:bCs/>
        </w:rPr>
        <w:t>Output de servicio</w:t>
      </w:r>
    </w:p>
    <w:p w14:paraId="38A1971A" w14:textId="77777777" w:rsidR="006775A0" w:rsidRPr="006775A0" w:rsidRDefault="006775A0" w:rsidP="006775A0">
      <w:pPr>
        <w:pStyle w:val="Sinespaciado"/>
        <w:rPr>
          <w:rFonts w:ascii="Arial" w:hAnsi="Arial" w:cs="Arial"/>
        </w:rPr>
      </w:pPr>
      <w:r w:rsidRPr="006775A0">
        <w:rPr>
          <w:rFonts w:ascii="Arial" w:hAnsi="Arial" w:cs="Arial"/>
        </w:rPr>
        <w:t xml:space="preserve">SALUD CARDIOMETABÓLICA: </w:t>
      </w:r>
      <w:r w:rsidRPr="006775A0">
        <w:rPr>
          <w:rFonts w:ascii="Segoe UI Emoji" w:hAnsi="Segoe UI Emoji" w:cs="Segoe UI Emoji"/>
        </w:rPr>
        <w:t>🔴</w:t>
      </w:r>
      <w:r w:rsidRPr="006775A0">
        <w:rPr>
          <w:rFonts w:ascii="Arial" w:hAnsi="Arial" w:cs="Arial"/>
        </w:rPr>
        <w:t xml:space="preserve"> Alta alteración</w:t>
      </w:r>
    </w:p>
    <w:p w14:paraId="2A2E8F59" w14:textId="77777777" w:rsidR="006775A0" w:rsidRPr="006775A0" w:rsidRDefault="006775A0" w:rsidP="006775A0">
      <w:pPr>
        <w:pStyle w:val="Sinespaciado"/>
        <w:rPr>
          <w:rFonts w:ascii="Arial" w:hAnsi="Arial" w:cs="Arial"/>
        </w:rPr>
      </w:pPr>
      <w:r w:rsidRPr="006775A0">
        <w:rPr>
          <w:rFonts w:ascii="Arial" w:hAnsi="Arial" w:cs="Arial"/>
        </w:rPr>
        <w:t xml:space="preserve">INFLAMACIÓN SISTÉMICA: </w:t>
      </w:r>
      <w:r w:rsidRPr="006775A0">
        <w:rPr>
          <w:rFonts w:ascii="Segoe UI Emoji" w:hAnsi="Segoe UI Emoji" w:cs="Segoe UI Emoji"/>
        </w:rPr>
        <w:t>🟠</w:t>
      </w:r>
      <w:r w:rsidRPr="006775A0">
        <w:rPr>
          <w:rFonts w:ascii="Arial" w:hAnsi="Arial" w:cs="Arial"/>
        </w:rPr>
        <w:t xml:space="preserve"> Moderada</w:t>
      </w:r>
    </w:p>
    <w:p w14:paraId="573E0712" w14:textId="77777777" w:rsidR="006775A0" w:rsidRPr="006775A0" w:rsidRDefault="006775A0" w:rsidP="006775A0">
      <w:pPr>
        <w:pStyle w:val="Sinespaciado"/>
        <w:rPr>
          <w:rFonts w:ascii="Arial" w:hAnsi="Arial" w:cs="Arial"/>
        </w:rPr>
      </w:pPr>
      <w:r w:rsidRPr="006775A0">
        <w:rPr>
          <w:rFonts w:ascii="Arial" w:hAnsi="Arial" w:cs="Arial"/>
        </w:rPr>
        <w:t xml:space="preserve">FUNCIÓN INMUNE: </w:t>
      </w:r>
      <w:r w:rsidRPr="006775A0">
        <w:rPr>
          <w:rFonts w:ascii="Segoe UI Emoji" w:hAnsi="Segoe UI Emoji" w:cs="Segoe UI Emoji"/>
        </w:rPr>
        <w:t>🟡</w:t>
      </w:r>
      <w:r w:rsidRPr="006775A0">
        <w:rPr>
          <w:rFonts w:ascii="Arial" w:hAnsi="Arial" w:cs="Arial"/>
        </w:rPr>
        <w:t xml:space="preserve"> Leve</w:t>
      </w:r>
    </w:p>
    <w:p w14:paraId="01A23128" w14:textId="77777777" w:rsidR="006775A0" w:rsidRPr="006775A0" w:rsidRDefault="006775A0" w:rsidP="006775A0">
      <w:pPr>
        <w:pStyle w:val="Sinespaciado"/>
        <w:rPr>
          <w:rFonts w:ascii="Arial" w:hAnsi="Arial" w:cs="Arial"/>
        </w:rPr>
      </w:pPr>
      <w:r w:rsidRPr="006775A0">
        <w:rPr>
          <w:rFonts w:ascii="Arial" w:hAnsi="Arial" w:cs="Arial"/>
        </w:rPr>
        <w:t xml:space="preserve">REGULACIÓN HORMONAL: </w:t>
      </w:r>
      <w:r w:rsidRPr="006775A0">
        <w:rPr>
          <w:rFonts w:ascii="Segoe UI Emoji" w:hAnsi="Segoe UI Emoji" w:cs="Segoe UI Emoji"/>
        </w:rPr>
        <w:t>🟢</w:t>
      </w:r>
      <w:r w:rsidRPr="006775A0">
        <w:rPr>
          <w:rFonts w:ascii="Arial" w:hAnsi="Arial" w:cs="Arial"/>
        </w:rPr>
        <w:t xml:space="preserve"> Conservada</w:t>
      </w:r>
    </w:p>
    <w:p w14:paraId="66E482BD" w14:textId="77777777" w:rsidR="006775A0" w:rsidRPr="001F38E6" w:rsidRDefault="006775A0" w:rsidP="001F38E6">
      <w:pPr>
        <w:pStyle w:val="Sinespaciado"/>
        <w:rPr>
          <w:rFonts w:ascii="Arial" w:hAnsi="Arial" w:cs="Arial"/>
        </w:rPr>
      </w:pPr>
    </w:p>
    <w:sectPr w:rsidR="006775A0" w:rsidRPr="001F3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64C"/>
    <w:multiLevelType w:val="multilevel"/>
    <w:tmpl w:val="3F74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4D39"/>
    <w:multiLevelType w:val="multilevel"/>
    <w:tmpl w:val="8304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C79C8"/>
    <w:multiLevelType w:val="multilevel"/>
    <w:tmpl w:val="641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45D4F"/>
    <w:multiLevelType w:val="multilevel"/>
    <w:tmpl w:val="E5A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3442A"/>
    <w:multiLevelType w:val="multilevel"/>
    <w:tmpl w:val="5FE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33FE4"/>
    <w:multiLevelType w:val="multilevel"/>
    <w:tmpl w:val="7E9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A711E"/>
    <w:multiLevelType w:val="multilevel"/>
    <w:tmpl w:val="95B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C5CEC"/>
    <w:multiLevelType w:val="multilevel"/>
    <w:tmpl w:val="4800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966ED"/>
    <w:multiLevelType w:val="multilevel"/>
    <w:tmpl w:val="9F9C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41463"/>
    <w:multiLevelType w:val="multilevel"/>
    <w:tmpl w:val="8FA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7610B"/>
    <w:multiLevelType w:val="multilevel"/>
    <w:tmpl w:val="5A1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77D51"/>
    <w:multiLevelType w:val="multilevel"/>
    <w:tmpl w:val="AFB4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F6BA7"/>
    <w:multiLevelType w:val="multilevel"/>
    <w:tmpl w:val="6B7E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70106"/>
    <w:multiLevelType w:val="multilevel"/>
    <w:tmpl w:val="C9B6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199186">
    <w:abstractNumId w:val="3"/>
  </w:num>
  <w:num w:numId="2" w16cid:durableId="1955405426">
    <w:abstractNumId w:val="4"/>
  </w:num>
  <w:num w:numId="3" w16cid:durableId="398404851">
    <w:abstractNumId w:val="6"/>
  </w:num>
  <w:num w:numId="4" w16cid:durableId="2094471986">
    <w:abstractNumId w:val="1"/>
  </w:num>
  <w:num w:numId="5" w16cid:durableId="550655059">
    <w:abstractNumId w:val="0"/>
  </w:num>
  <w:num w:numId="6" w16cid:durableId="417948040">
    <w:abstractNumId w:val="7"/>
  </w:num>
  <w:num w:numId="7" w16cid:durableId="1111045796">
    <w:abstractNumId w:val="10"/>
  </w:num>
  <w:num w:numId="8" w16cid:durableId="1157768310">
    <w:abstractNumId w:val="13"/>
  </w:num>
  <w:num w:numId="9" w16cid:durableId="1619415496">
    <w:abstractNumId w:val="12"/>
  </w:num>
  <w:num w:numId="10" w16cid:durableId="1968465796">
    <w:abstractNumId w:val="5"/>
  </w:num>
  <w:num w:numId="11" w16cid:durableId="1970354767">
    <w:abstractNumId w:val="11"/>
  </w:num>
  <w:num w:numId="12" w16cid:durableId="2070877487">
    <w:abstractNumId w:val="2"/>
  </w:num>
  <w:num w:numId="13" w16cid:durableId="1126120713">
    <w:abstractNumId w:val="9"/>
  </w:num>
  <w:num w:numId="14" w16cid:durableId="992375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8F"/>
    <w:rsid w:val="001F38E6"/>
    <w:rsid w:val="00612727"/>
    <w:rsid w:val="006775A0"/>
    <w:rsid w:val="006B5053"/>
    <w:rsid w:val="00805FCA"/>
    <w:rsid w:val="008B164C"/>
    <w:rsid w:val="00903ECC"/>
    <w:rsid w:val="009748D4"/>
    <w:rsid w:val="00D71F4E"/>
    <w:rsid w:val="00E82B30"/>
    <w:rsid w:val="00EB7B8F"/>
    <w:rsid w:val="00FD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A091A"/>
  <w15:chartTrackingRefBased/>
  <w15:docId w15:val="{52297D78-169D-43ED-B756-137535CC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7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7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7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7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7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7B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7B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7B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7B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7B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7B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7B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7B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7B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7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7B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7B8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F3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2623</TotalTime>
  <Pages>2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2026-02-09T13:58:00Z</dcterms:created>
  <dcterms:modified xsi:type="dcterms:W3CDTF">2026-02-11T09:47:00Z</dcterms:modified>
</cp:coreProperties>
</file>