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90A0A" w14:textId="77777777" w:rsidR="00404F72" w:rsidRPr="00404F72" w:rsidRDefault="00404F72" w:rsidP="00404F72">
      <w:pPr>
        <w:pStyle w:val="Sinespaciado"/>
        <w:rPr>
          <w:rFonts w:ascii="Arial" w:hAnsi="Arial" w:cs="Arial"/>
          <w:noProof/>
        </w:rPr>
      </w:pPr>
      <w:r w:rsidRPr="00404F72">
        <w:rPr>
          <w:rFonts w:ascii="Arial" w:hAnsi="Arial" w:cs="Arial"/>
          <w:noProof/>
        </w:rPr>
        <w:t>Fitness estimation</w:t>
      </w:r>
    </w:p>
    <w:p w14:paraId="1CE2F1CF" w14:textId="77777777" w:rsidR="00404F72" w:rsidRPr="00404F72" w:rsidRDefault="00404F72" w:rsidP="00404F72">
      <w:pPr>
        <w:pStyle w:val="Sinespaciado"/>
        <w:rPr>
          <w:rFonts w:ascii="Arial" w:hAnsi="Arial" w:cs="Arial"/>
          <w:b/>
          <w:bCs/>
        </w:rPr>
      </w:pPr>
    </w:p>
    <w:p w14:paraId="49635350" w14:textId="77777777" w:rsidR="00404F72" w:rsidRPr="00404F72" w:rsidRDefault="00404F72" w:rsidP="00404F72">
      <w:pPr>
        <w:pStyle w:val="Sinespaciado"/>
        <w:rPr>
          <w:rFonts w:ascii="Arial" w:hAnsi="Arial" w:cs="Arial"/>
          <w:b/>
          <w:bCs/>
        </w:rPr>
      </w:pPr>
      <w:r w:rsidRPr="00404F72">
        <w:rPr>
          <w:rFonts w:ascii="Arial" w:hAnsi="Arial" w:cs="Arial"/>
          <w:b/>
          <w:bCs/>
          <w:i/>
          <w:iCs/>
        </w:rPr>
        <w:t>_</w:t>
      </w:r>
      <w:proofErr w:type="spellStart"/>
      <w:r w:rsidRPr="00404F72">
        <w:rPr>
          <w:rFonts w:ascii="Arial" w:hAnsi="Arial" w:cs="Arial"/>
          <w:b/>
          <w:bCs/>
          <w:i/>
          <w:iCs/>
        </w:rPr>
        <w:t>noAge</w:t>
      </w:r>
      <w:proofErr w:type="spellEnd"/>
    </w:p>
    <w:p w14:paraId="027FF7FC" w14:textId="77777777" w:rsidR="00404F72" w:rsidRPr="009764A8" w:rsidRDefault="00404F72" w:rsidP="00404F72">
      <w:pPr>
        <w:pStyle w:val="Sinespaciado"/>
        <w:rPr>
          <w:rFonts w:ascii="Arial" w:hAnsi="Arial" w:cs="Arial"/>
        </w:rPr>
      </w:pPr>
      <w:r w:rsidRPr="009764A8">
        <w:rPr>
          <w:rFonts w:ascii="Arial" w:hAnsi="Arial" w:cs="Arial"/>
          <w:b/>
          <w:bCs/>
        </w:rPr>
        <w:t>Capacidad funcional absoluta</w:t>
      </w:r>
      <w:r w:rsidRPr="009764A8">
        <w:rPr>
          <w:rFonts w:ascii="Arial" w:hAnsi="Arial" w:cs="Arial"/>
        </w:rPr>
        <w:t>, independiente de edad.</w:t>
      </w:r>
    </w:p>
    <w:p w14:paraId="025942D0" w14:textId="77777777" w:rsidR="00404F72" w:rsidRPr="009764A8" w:rsidRDefault="00404F72" w:rsidP="00404F72">
      <w:pPr>
        <w:pStyle w:val="Sinespaciado"/>
        <w:rPr>
          <w:rFonts w:ascii="Arial" w:hAnsi="Arial" w:cs="Arial"/>
        </w:rPr>
      </w:pPr>
      <w:r w:rsidRPr="009764A8">
        <w:rPr>
          <w:rFonts w:ascii="Arial" w:hAnsi="Arial" w:cs="Arial"/>
        </w:rPr>
        <w:t>Ejemplo:</w:t>
      </w:r>
    </w:p>
    <w:p w14:paraId="3564C4E3" w14:textId="77777777" w:rsidR="00404F72" w:rsidRPr="009764A8" w:rsidRDefault="00404F72" w:rsidP="00404F72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9764A8">
        <w:rPr>
          <w:rFonts w:ascii="Arial" w:hAnsi="Arial" w:cs="Arial"/>
        </w:rPr>
        <w:t>DNAmGrip_noAge</w:t>
      </w:r>
      <w:proofErr w:type="spellEnd"/>
      <w:r w:rsidRPr="009764A8">
        <w:rPr>
          <w:rFonts w:ascii="Arial" w:hAnsi="Arial" w:cs="Arial"/>
        </w:rPr>
        <w:t xml:space="preserve"> = 16 kg</w:t>
      </w:r>
      <w:r w:rsidRPr="009764A8">
        <w:rPr>
          <w:rFonts w:ascii="Arial" w:hAnsi="Arial" w:cs="Arial"/>
        </w:rPr>
        <w:br/>
        <w:t xml:space="preserve">→ </w:t>
      </w:r>
      <w:r w:rsidRPr="009764A8">
        <w:rPr>
          <w:rFonts w:ascii="Arial" w:hAnsi="Arial" w:cs="Arial"/>
          <w:i/>
          <w:iCs/>
        </w:rPr>
        <w:t>“Este cuerpo tiene fuerza equivalente a 16 kg, punto.”</w:t>
      </w:r>
    </w:p>
    <w:p w14:paraId="75E20017" w14:textId="77777777" w:rsidR="00404F72" w:rsidRPr="009764A8" w:rsidRDefault="00404F72" w:rsidP="00404F72">
      <w:pPr>
        <w:pStyle w:val="Sinespaciado"/>
        <w:rPr>
          <w:rFonts w:ascii="Arial" w:hAnsi="Arial" w:cs="Arial"/>
        </w:rPr>
      </w:pPr>
      <w:r w:rsidRPr="009764A8">
        <w:rPr>
          <w:rFonts w:ascii="Arial" w:hAnsi="Arial" w:cs="Arial"/>
        </w:rPr>
        <w:t>Sirve para:</w:t>
      </w:r>
    </w:p>
    <w:p w14:paraId="7A2A5D6D" w14:textId="77777777" w:rsidR="00404F72" w:rsidRPr="009764A8" w:rsidRDefault="00404F72" w:rsidP="00404F72">
      <w:pPr>
        <w:pStyle w:val="Sinespaciado"/>
        <w:numPr>
          <w:ilvl w:val="0"/>
          <w:numId w:val="2"/>
        </w:numPr>
        <w:rPr>
          <w:rFonts w:ascii="Arial" w:hAnsi="Arial" w:cs="Arial"/>
        </w:rPr>
      </w:pPr>
      <w:r w:rsidRPr="009764A8">
        <w:rPr>
          <w:rFonts w:ascii="Arial" w:hAnsi="Arial" w:cs="Arial"/>
        </w:rPr>
        <w:t>fisiología real</w:t>
      </w:r>
    </w:p>
    <w:p w14:paraId="464F0E2A" w14:textId="77777777" w:rsidR="00404F72" w:rsidRPr="009764A8" w:rsidRDefault="00404F72" w:rsidP="00404F72">
      <w:pPr>
        <w:pStyle w:val="Sinespaciado"/>
        <w:numPr>
          <w:ilvl w:val="0"/>
          <w:numId w:val="2"/>
        </w:numPr>
        <w:rPr>
          <w:rFonts w:ascii="Arial" w:hAnsi="Arial" w:cs="Arial"/>
        </w:rPr>
      </w:pPr>
      <w:r w:rsidRPr="009764A8">
        <w:rPr>
          <w:rFonts w:ascii="Arial" w:hAnsi="Arial" w:cs="Arial"/>
        </w:rPr>
        <w:t>fragilidad clínica</w:t>
      </w:r>
    </w:p>
    <w:p w14:paraId="61DF4CEE" w14:textId="77777777" w:rsidR="00404F72" w:rsidRPr="009764A8" w:rsidRDefault="00404F72" w:rsidP="00404F72">
      <w:pPr>
        <w:pStyle w:val="Sinespaciado"/>
        <w:numPr>
          <w:ilvl w:val="0"/>
          <w:numId w:val="2"/>
        </w:numPr>
        <w:rPr>
          <w:rFonts w:ascii="Arial" w:hAnsi="Arial" w:cs="Arial"/>
        </w:rPr>
      </w:pPr>
      <w:r w:rsidRPr="009764A8">
        <w:rPr>
          <w:rFonts w:ascii="Arial" w:hAnsi="Arial" w:cs="Arial"/>
        </w:rPr>
        <w:t>comparaciones con umbrales biológicos</w:t>
      </w:r>
    </w:p>
    <w:p w14:paraId="4E9720F9" w14:textId="77777777" w:rsidR="00404F72" w:rsidRPr="009764A8" w:rsidRDefault="00404F72" w:rsidP="00404F72">
      <w:pPr>
        <w:pStyle w:val="Sinespaciado"/>
        <w:numPr>
          <w:ilvl w:val="0"/>
          <w:numId w:val="2"/>
        </w:numPr>
        <w:rPr>
          <w:rFonts w:ascii="Arial" w:hAnsi="Arial" w:cs="Arial"/>
        </w:rPr>
      </w:pPr>
      <w:r w:rsidRPr="009764A8">
        <w:rPr>
          <w:rFonts w:ascii="Arial" w:hAnsi="Arial" w:cs="Arial"/>
        </w:rPr>
        <w:t>interpretación médica</w:t>
      </w:r>
    </w:p>
    <w:p w14:paraId="16D8DA7C" w14:textId="77777777" w:rsidR="00404F72" w:rsidRDefault="00404F72" w:rsidP="00404F72">
      <w:pPr>
        <w:pStyle w:val="Sinespaciado"/>
        <w:rPr>
          <w:rFonts w:ascii="Arial" w:hAnsi="Arial" w:cs="Arial"/>
        </w:rPr>
      </w:pPr>
    </w:p>
    <w:p w14:paraId="18427B59" w14:textId="77777777" w:rsidR="00404F72" w:rsidRPr="00BC6421" w:rsidRDefault="00404F72" w:rsidP="00404F72">
      <w:pPr>
        <w:pStyle w:val="Sinespaciado"/>
        <w:rPr>
          <w:rFonts w:ascii="Arial" w:hAnsi="Arial" w:cs="Arial"/>
          <w:b/>
          <w:bCs/>
        </w:rPr>
      </w:pPr>
      <w:proofErr w:type="spellStart"/>
      <w:r w:rsidRPr="00BC6421">
        <w:rPr>
          <w:rFonts w:ascii="Arial" w:hAnsi="Arial" w:cs="Arial"/>
          <w:b/>
          <w:bCs/>
        </w:rPr>
        <w:t>DNAmGait_noAge</w:t>
      </w:r>
      <w:proofErr w:type="spellEnd"/>
    </w:p>
    <w:p w14:paraId="4982D6EE" w14:textId="77777777" w:rsidR="00404F72" w:rsidRPr="003E5897" w:rsidRDefault="00404F72" w:rsidP="00404F72">
      <w:pPr>
        <w:pStyle w:val="Sinespaciado"/>
        <w:rPr>
          <w:rFonts w:ascii="Arial" w:hAnsi="Arial" w:cs="Arial"/>
        </w:rPr>
      </w:pPr>
    </w:p>
    <w:p w14:paraId="3B7C3AE2" w14:textId="77777777" w:rsidR="00404F72" w:rsidRPr="00A76EAE" w:rsidRDefault="00404F72" w:rsidP="00404F72">
      <w:pPr>
        <w:pStyle w:val="Sinespaciado"/>
        <w:rPr>
          <w:rFonts w:ascii="Arial" w:hAnsi="Arial" w:cs="Arial"/>
          <w:b/>
          <w:bCs/>
        </w:rPr>
      </w:pPr>
      <w:r w:rsidRPr="00A76EAE">
        <w:rPr>
          <w:rFonts w:ascii="Arial" w:hAnsi="Arial" w:cs="Arial"/>
          <w:b/>
          <w:bCs/>
        </w:rPr>
        <w:t xml:space="preserve">Estimación epigenética de la velocidad de marcha habitual, sin ajustar por edad. </w:t>
      </w:r>
    </w:p>
    <w:p w14:paraId="27EBC273" w14:textId="77777777" w:rsidR="00404F72" w:rsidRPr="003E5897" w:rsidRDefault="00404F72" w:rsidP="00404F72">
      <w:pPr>
        <w:pStyle w:val="Sinespaciado"/>
        <w:rPr>
          <w:rFonts w:ascii="Arial" w:hAnsi="Arial" w:cs="Arial"/>
        </w:rPr>
      </w:pPr>
    </w:p>
    <w:p w14:paraId="1A8F8128" w14:textId="77777777" w:rsidR="00404F72" w:rsidRPr="003E5897" w:rsidRDefault="00404F72" w:rsidP="00404F72">
      <w:pPr>
        <w:pStyle w:val="Sinespaciado"/>
        <w:rPr>
          <w:rFonts w:ascii="Arial" w:hAnsi="Arial" w:cs="Arial"/>
        </w:rPr>
      </w:pPr>
      <w:r w:rsidRPr="003E5897">
        <w:rPr>
          <w:rFonts w:ascii="Arial" w:hAnsi="Arial" w:cs="Arial"/>
        </w:rPr>
        <w:t>Unidad:</w:t>
      </w:r>
      <w:r>
        <w:rPr>
          <w:rFonts w:ascii="Arial" w:hAnsi="Arial" w:cs="Arial"/>
        </w:rPr>
        <w:t xml:space="preserve"> </w:t>
      </w:r>
      <w:r w:rsidRPr="003E5897">
        <w:rPr>
          <w:rFonts w:ascii="Arial" w:hAnsi="Arial" w:cs="Arial"/>
        </w:rPr>
        <w:t>metros/segundo (m/s)</w:t>
      </w:r>
    </w:p>
    <w:p w14:paraId="0E5AAB09" w14:textId="77777777" w:rsidR="00404F72" w:rsidRPr="003E5897" w:rsidRDefault="00404F72" w:rsidP="00404F72">
      <w:pPr>
        <w:pStyle w:val="Sinespaciado"/>
        <w:rPr>
          <w:rFonts w:ascii="Arial" w:hAnsi="Arial" w:cs="Arial"/>
        </w:rPr>
      </w:pPr>
    </w:p>
    <w:p w14:paraId="47602108" w14:textId="77777777" w:rsidR="00404F72" w:rsidRPr="003E5897" w:rsidRDefault="00404F72" w:rsidP="00404F72">
      <w:pPr>
        <w:pStyle w:val="Sinespaciado"/>
        <w:rPr>
          <w:rFonts w:ascii="Arial" w:hAnsi="Arial" w:cs="Arial"/>
        </w:rPr>
      </w:pPr>
      <w:r w:rsidRPr="003E5897">
        <w:rPr>
          <w:rFonts w:ascii="Arial" w:hAnsi="Arial" w:cs="Arial"/>
        </w:rPr>
        <w:t>Interpretación biológica:</w:t>
      </w:r>
      <w:r>
        <w:rPr>
          <w:rFonts w:ascii="Arial" w:hAnsi="Arial" w:cs="Arial"/>
        </w:rPr>
        <w:t xml:space="preserve"> </w:t>
      </w:r>
      <w:r w:rsidRPr="003E5897">
        <w:rPr>
          <w:rFonts w:ascii="Arial" w:hAnsi="Arial" w:cs="Arial"/>
        </w:rPr>
        <w:t>Refleja función neuromuscular, equilibrio y reserva funcional.</w:t>
      </w:r>
      <w:r>
        <w:rPr>
          <w:rFonts w:ascii="Arial" w:hAnsi="Arial" w:cs="Arial"/>
        </w:rPr>
        <w:t xml:space="preserve"> </w:t>
      </w:r>
      <w:r w:rsidRPr="003E5897">
        <w:rPr>
          <w:rFonts w:ascii="Arial" w:hAnsi="Arial" w:cs="Arial"/>
        </w:rPr>
        <w:t>Es uno de los mejores predictores de fragilidad y mortalidad.</w:t>
      </w:r>
    </w:p>
    <w:p w14:paraId="4DE0028D" w14:textId="77777777" w:rsidR="00404F72" w:rsidRPr="003E5897" w:rsidRDefault="00404F72" w:rsidP="00404F72">
      <w:pPr>
        <w:pStyle w:val="Sinespaciado"/>
        <w:rPr>
          <w:rFonts w:ascii="Arial" w:hAnsi="Arial" w:cs="Arial"/>
        </w:rPr>
      </w:pPr>
    </w:p>
    <w:p w14:paraId="25CEC27A" w14:textId="77777777" w:rsidR="00404F72" w:rsidRPr="003E5897" w:rsidRDefault="00404F72" w:rsidP="00404F72">
      <w:pPr>
        <w:pStyle w:val="Sinespaciado"/>
        <w:rPr>
          <w:rFonts w:ascii="Arial" w:hAnsi="Arial" w:cs="Arial"/>
        </w:rPr>
      </w:pPr>
      <w:r w:rsidRPr="003E5897">
        <w:rPr>
          <w:rFonts w:ascii="Arial" w:hAnsi="Arial" w:cs="Arial"/>
        </w:rPr>
        <w:t>Rangos orientativos (adultos):</w:t>
      </w:r>
    </w:p>
    <w:p w14:paraId="08078157" w14:textId="77777777" w:rsidR="00404F72" w:rsidRPr="003E5897" w:rsidRDefault="00404F72" w:rsidP="00404F72">
      <w:pPr>
        <w:pStyle w:val="Sinespaciado"/>
        <w:ind w:firstLine="708"/>
        <w:rPr>
          <w:rFonts w:ascii="Arial" w:hAnsi="Arial" w:cs="Arial"/>
        </w:rPr>
      </w:pPr>
      <w:r w:rsidRPr="003E5897">
        <w:rPr>
          <w:rFonts w:ascii="Arial" w:hAnsi="Arial" w:cs="Arial"/>
        </w:rPr>
        <w:t>&lt; 1.0 m/s → fragilidad severa</w:t>
      </w:r>
    </w:p>
    <w:p w14:paraId="22F990DE" w14:textId="77777777" w:rsidR="00404F72" w:rsidRPr="003E5897" w:rsidRDefault="00404F72" w:rsidP="00404F72">
      <w:pPr>
        <w:pStyle w:val="Sinespaciado"/>
        <w:ind w:firstLine="708"/>
        <w:rPr>
          <w:rFonts w:ascii="Arial" w:hAnsi="Arial" w:cs="Arial"/>
        </w:rPr>
      </w:pPr>
      <w:r w:rsidRPr="003E5897">
        <w:rPr>
          <w:rFonts w:ascii="Arial" w:hAnsi="Arial" w:cs="Arial"/>
        </w:rPr>
        <w:t>1.0 – 1.4 → bajo</w:t>
      </w:r>
    </w:p>
    <w:p w14:paraId="5B375935" w14:textId="77777777" w:rsidR="00404F72" w:rsidRPr="003E5897" w:rsidRDefault="00404F72" w:rsidP="00404F72">
      <w:pPr>
        <w:pStyle w:val="Sinespaciado"/>
        <w:ind w:firstLine="708"/>
        <w:rPr>
          <w:rFonts w:ascii="Arial" w:hAnsi="Arial" w:cs="Arial"/>
        </w:rPr>
      </w:pPr>
      <w:r w:rsidRPr="003E5897">
        <w:rPr>
          <w:rFonts w:ascii="Arial" w:hAnsi="Arial" w:cs="Arial"/>
        </w:rPr>
        <w:t>1.4 – 1.8 → normal</w:t>
      </w:r>
    </w:p>
    <w:p w14:paraId="756627CF" w14:textId="77777777" w:rsidR="00404F72" w:rsidRDefault="00404F72" w:rsidP="00404F72">
      <w:pPr>
        <w:pStyle w:val="Sinespaciado"/>
        <w:ind w:firstLine="708"/>
        <w:rPr>
          <w:rFonts w:ascii="Arial" w:hAnsi="Arial" w:cs="Arial"/>
        </w:rPr>
      </w:pPr>
      <w:r w:rsidRPr="003E5897">
        <w:rPr>
          <w:rFonts w:ascii="Arial" w:hAnsi="Arial" w:cs="Arial"/>
        </w:rPr>
        <w:t>1.8 → muy buena función</w:t>
      </w:r>
    </w:p>
    <w:p w14:paraId="6B121D11" w14:textId="77777777" w:rsidR="00404F72" w:rsidRDefault="00404F72" w:rsidP="00404F72">
      <w:pPr>
        <w:pStyle w:val="Sinespaciado"/>
        <w:rPr>
          <w:rFonts w:ascii="Arial" w:hAnsi="Arial" w:cs="Arial"/>
        </w:rPr>
      </w:pPr>
    </w:p>
    <w:p w14:paraId="30F21288" w14:textId="77777777" w:rsidR="00404F72" w:rsidRPr="00BC6421" w:rsidRDefault="00404F72" w:rsidP="00404F72">
      <w:pPr>
        <w:pStyle w:val="Sinespaciado"/>
        <w:rPr>
          <w:rFonts w:ascii="Arial" w:hAnsi="Arial" w:cs="Arial"/>
          <w:b/>
          <w:bCs/>
        </w:rPr>
      </w:pPr>
      <w:proofErr w:type="spellStart"/>
      <w:r w:rsidRPr="00BC6421">
        <w:rPr>
          <w:rFonts w:ascii="Arial" w:hAnsi="Arial" w:cs="Arial"/>
          <w:b/>
          <w:bCs/>
        </w:rPr>
        <w:t>DNAmGrip_noAge</w:t>
      </w:r>
      <w:proofErr w:type="spellEnd"/>
    </w:p>
    <w:p w14:paraId="51BDC0E6" w14:textId="77777777" w:rsidR="00404F72" w:rsidRPr="001C0D03" w:rsidRDefault="00404F72" w:rsidP="00404F72">
      <w:pPr>
        <w:pStyle w:val="Sinespaciado"/>
        <w:rPr>
          <w:rFonts w:ascii="Arial" w:hAnsi="Arial" w:cs="Arial"/>
        </w:rPr>
      </w:pPr>
    </w:p>
    <w:p w14:paraId="779E1B0E" w14:textId="77777777" w:rsidR="00404F72" w:rsidRPr="00A76EAE" w:rsidRDefault="00404F72" w:rsidP="00404F72">
      <w:pPr>
        <w:pStyle w:val="Sinespaciado"/>
        <w:rPr>
          <w:rFonts w:ascii="Arial" w:hAnsi="Arial" w:cs="Arial"/>
          <w:b/>
          <w:bCs/>
        </w:rPr>
      </w:pPr>
      <w:r w:rsidRPr="00A76EAE">
        <w:rPr>
          <w:rFonts w:ascii="Arial" w:hAnsi="Arial" w:cs="Arial"/>
          <w:b/>
          <w:bCs/>
        </w:rPr>
        <w:t>Estimación epigenética de la fuerza de prensión manual, sin ajuste por edad.</w:t>
      </w:r>
    </w:p>
    <w:p w14:paraId="0780F0AF" w14:textId="77777777" w:rsidR="00404F72" w:rsidRPr="001C0D03" w:rsidRDefault="00404F72" w:rsidP="00404F72">
      <w:pPr>
        <w:pStyle w:val="Sinespaciado"/>
        <w:rPr>
          <w:rFonts w:ascii="Arial" w:hAnsi="Arial" w:cs="Arial"/>
        </w:rPr>
      </w:pPr>
    </w:p>
    <w:p w14:paraId="789E2224" w14:textId="77777777" w:rsidR="00404F72" w:rsidRPr="001C0D03" w:rsidRDefault="00404F72" w:rsidP="00404F72">
      <w:pPr>
        <w:pStyle w:val="Sinespaciado"/>
        <w:rPr>
          <w:rFonts w:ascii="Arial" w:hAnsi="Arial" w:cs="Arial"/>
        </w:rPr>
      </w:pPr>
      <w:r w:rsidRPr="001C0D03">
        <w:rPr>
          <w:rFonts w:ascii="Arial" w:hAnsi="Arial" w:cs="Arial"/>
        </w:rPr>
        <w:t>Unidad:</w:t>
      </w:r>
      <w:r>
        <w:rPr>
          <w:rFonts w:ascii="Arial" w:hAnsi="Arial" w:cs="Arial"/>
        </w:rPr>
        <w:t xml:space="preserve"> </w:t>
      </w:r>
      <w:r w:rsidRPr="001C0D03">
        <w:rPr>
          <w:rFonts w:ascii="Arial" w:hAnsi="Arial" w:cs="Arial"/>
        </w:rPr>
        <w:t>kilogramos (kg)</w:t>
      </w:r>
    </w:p>
    <w:p w14:paraId="6590C499" w14:textId="77777777" w:rsidR="00404F72" w:rsidRPr="001C0D03" w:rsidRDefault="00404F72" w:rsidP="00404F72">
      <w:pPr>
        <w:pStyle w:val="Sinespaciado"/>
        <w:rPr>
          <w:rFonts w:ascii="Arial" w:hAnsi="Arial" w:cs="Arial"/>
        </w:rPr>
      </w:pPr>
    </w:p>
    <w:p w14:paraId="7DD315CB" w14:textId="77777777" w:rsidR="00404F72" w:rsidRPr="001C0D03" w:rsidRDefault="00404F72" w:rsidP="00404F72">
      <w:pPr>
        <w:pStyle w:val="Sinespaciado"/>
        <w:rPr>
          <w:rFonts w:ascii="Arial" w:hAnsi="Arial" w:cs="Arial"/>
        </w:rPr>
      </w:pPr>
      <w:r w:rsidRPr="001C0D03">
        <w:rPr>
          <w:rFonts w:ascii="Arial" w:hAnsi="Arial" w:cs="Arial"/>
        </w:rPr>
        <w:t>Interpretación biológica:</w:t>
      </w:r>
      <w:r>
        <w:rPr>
          <w:rFonts w:ascii="Arial" w:hAnsi="Arial" w:cs="Arial"/>
        </w:rPr>
        <w:t xml:space="preserve"> </w:t>
      </w:r>
      <w:r w:rsidRPr="001C0D03">
        <w:rPr>
          <w:rFonts w:ascii="Arial" w:hAnsi="Arial" w:cs="Arial"/>
        </w:rPr>
        <w:t>Proxy directo de masa y función muscular.</w:t>
      </w:r>
      <w:r>
        <w:rPr>
          <w:rFonts w:ascii="Arial" w:hAnsi="Arial" w:cs="Arial"/>
        </w:rPr>
        <w:t xml:space="preserve"> </w:t>
      </w:r>
      <w:r w:rsidRPr="001C0D03">
        <w:rPr>
          <w:rFonts w:ascii="Arial" w:hAnsi="Arial" w:cs="Arial"/>
        </w:rPr>
        <w:t>Se asocia a sarcopenia, discapacidad y mortalidad.</w:t>
      </w:r>
    </w:p>
    <w:p w14:paraId="25F80263" w14:textId="77777777" w:rsidR="00404F72" w:rsidRPr="001C0D03" w:rsidRDefault="00404F72" w:rsidP="00404F72">
      <w:pPr>
        <w:pStyle w:val="Sinespaciado"/>
        <w:rPr>
          <w:rFonts w:ascii="Arial" w:hAnsi="Arial" w:cs="Arial"/>
        </w:rPr>
      </w:pPr>
    </w:p>
    <w:p w14:paraId="36804A56" w14:textId="77777777" w:rsidR="00404F72" w:rsidRPr="007B4380" w:rsidRDefault="00404F72" w:rsidP="00404F72">
      <w:pPr>
        <w:pStyle w:val="Sinespaciado"/>
        <w:rPr>
          <w:rFonts w:ascii="Arial" w:hAnsi="Arial" w:cs="Arial"/>
        </w:rPr>
      </w:pPr>
      <w:r w:rsidRPr="001C0D03">
        <w:rPr>
          <w:rFonts w:ascii="Arial" w:hAnsi="Arial" w:cs="Arial"/>
        </w:rPr>
        <w:t>Rangos orientativos (adultos): (los puntos de corte reales dependen de sexo)</w:t>
      </w:r>
    </w:p>
    <w:p w14:paraId="72B08BD2" w14:textId="77777777" w:rsidR="00404F72" w:rsidRPr="001C0D03" w:rsidRDefault="00404F72" w:rsidP="00404F72">
      <w:pPr>
        <w:pStyle w:val="Sinespaciado"/>
        <w:ind w:firstLine="708"/>
        <w:rPr>
          <w:rFonts w:ascii="Arial" w:hAnsi="Arial" w:cs="Arial"/>
        </w:rPr>
      </w:pPr>
      <w:r w:rsidRPr="001C0D03">
        <w:rPr>
          <w:rFonts w:ascii="Arial" w:hAnsi="Arial" w:cs="Arial"/>
        </w:rPr>
        <w:t>&lt; 10 kg → muy bajo (sarcopenia severa)</w:t>
      </w:r>
    </w:p>
    <w:p w14:paraId="79F0FB89" w14:textId="77777777" w:rsidR="00404F72" w:rsidRPr="001C0D03" w:rsidRDefault="00404F72" w:rsidP="00404F72">
      <w:pPr>
        <w:pStyle w:val="Sinespaciado"/>
        <w:ind w:firstLine="708"/>
        <w:rPr>
          <w:rFonts w:ascii="Arial" w:hAnsi="Arial" w:cs="Arial"/>
        </w:rPr>
      </w:pPr>
      <w:r w:rsidRPr="001C0D03">
        <w:rPr>
          <w:rFonts w:ascii="Arial" w:hAnsi="Arial" w:cs="Arial"/>
        </w:rPr>
        <w:t>10 – 20 kg → bajo</w:t>
      </w:r>
    </w:p>
    <w:p w14:paraId="2CEEA78A" w14:textId="77777777" w:rsidR="00404F72" w:rsidRPr="001C0D03" w:rsidRDefault="00404F72" w:rsidP="00404F72">
      <w:pPr>
        <w:pStyle w:val="Sinespaciado"/>
        <w:ind w:firstLine="708"/>
        <w:rPr>
          <w:rFonts w:ascii="Arial" w:hAnsi="Arial" w:cs="Arial"/>
        </w:rPr>
      </w:pPr>
      <w:r w:rsidRPr="001C0D03">
        <w:rPr>
          <w:rFonts w:ascii="Arial" w:hAnsi="Arial" w:cs="Arial"/>
        </w:rPr>
        <w:t>20 – 35 kg → normal</w:t>
      </w:r>
    </w:p>
    <w:p w14:paraId="5A9E1AD8" w14:textId="77777777" w:rsidR="00404F72" w:rsidRPr="001C0D03" w:rsidRDefault="00404F72" w:rsidP="00404F72">
      <w:pPr>
        <w:pStyle w:val="Sinespaciado"/>
        <w:ind w:firstLine="708"/>
        <w:rPr>
          <w:rFonts w:ascii="Arial" w:hAnsi="Arial" w:cs="Arial"/>
        </w:rPr>
      </w:pPr>
      <w:r w:rsidRPr="001C0D03">
        <w:rPr>
          <w:rFonts w:ascii="Arial" w:hAnsi="Arial" w:cs="Arial"/>
        </w:rPr>
        <w:t>35 kg → alto</w:t>
      </w:r>
    </w:p>
    <w:p w14:paraId="7E78B5C5" w14:textId="77777777" w:rsidR="00404F72" w:rsidRDefault="00404F72" w:rsidP="00404F72">
      <w:pPr>
        <w:pStyle w:val="Sinespaciado"/>
        <w:rPr>
          <w:rFonts w:ascii="Arial" w:hAnsi="Arial" w:cs="Arial"/>
        </w:rPr>
      </w:pPr>
    </w:p>
    <w:p w14:paraId="77E23695" w14:textId="77777777" w:rsidR="00404F72" w:rsidRPr="00BC6421" w:rsidRDefault="00404F72" w:rsidP="00404F72">
      <w:pPr>
        <w:pStyle w:val="Sinespaciado"/>
        <w:rPr>
          <w:rFonts w:ascii="Arial" w:hAnsi="Arial" w:cs="Arial"/>
          <w:b/>
          <w:bCs/>
        </w:rPr>
      </w:pPr>
      <w:r w:rsidRPr="00BC6421">
        <w:rPr>
          <w:rFonts w:ascii="Arial" w:hAnsi="Arial" w:cs="Arial"/>
          <w:b/>
          <w:bCs/>
        </w:rPr>
        <w:t>DNAmVO2max</w:t>
      </w:r>
    </w:p>
    <w:p w14:paraId="3C54E140" w14:textId="77777777" w:rsidR="00404F72" w:rsidRPr="004D5B25" w:rsidRDefault="00404F72" w:rsidP="00404F72">
      <w:pPr>
        <w:pStyle w:val="Sinespaciado"/>
        <w:rPr>
          <w:rFonts w:ascii="Arial" w:hAnsi="Arial" w:cs="Arial"/>
        </w:rPr>
      </w:pPr>
    </w:p>
    <w:p w14:paraId="1F52161D" w14:textId="77777777" w:rsidR="00404F72" w:rsidRPr="00A76EAE" w:rsidRDefault="00404F72" w:rsidP="00404F72">
      <w:pPr>
        <w:pStyle w:val="Sinespaciado"/>
        <w:rPr>
          <w:rFonts w:ascii="Arial" w:hAnsi="Arial" w:cs="Arial"/>
          <w:b/>
          <w:bCs/>
        </w:rPr>
      </w:pPr>
      <w:r w:rsidRPr="00A76EAE">
        <w:rPr>
          <w:rFonts w:ascii="Arial" w:hAnsi="Arial" w:cs="Arial"/>
          <w:b/>
          <w:bCs/>
        </w:rPr>
        <w:t xml:space="preserve">Estimación epigenética del </w:t>
      </w:r>
      <w:proofErr w:type="spellStart"/>
      <w:r w:rsidRPr="00A76EAE">
        <w:rPr>
          <w:rFonts w:ascii="Arial" w:hAnsi="Arial" w:cs="Arial"/>
          <w:b/>
          <w:bCs/>
        </w:rPr>
        <w:t>VO</w:t>
      </w:r>
      <w:r w:rsidRPr="00A76EAE">
        <w:rPr>
          <w:rFonts w:ascii="Cambria Math" w:hAnsi="Cambria Math" w:cs="Cambria Math"/>
          <w:b/>
          <w:bCs/>
        </w:rPr>
        <w:t>₂</w:t>
      </w:r>
      <w:r w:rsidRPr="00A76EAE">
        <w:rPr>
          <w:rFonts w:ascii="Arial" w:hAnsi="Arial" w:cs="Arial"/>
          <w:b/>
          <w:bCs/>
        </w:rPr>
        <w:t>máx</w:t>
      </w:r>
      <w:proofErr w:type="spellEnd"/>
      <w:r w:rsidRPr="00A76EAE">
        <w:rPr>
          <w:rFonts w:ascii="Arial" w:hAnsi="Arial" w:cs="Arial"/>
          <w:b/>
          <w:bCs/>
        </w:rPr>
        <w:t>, es decir, capacidad aeróbica máxima.</w:t>
      </w:r>
    </w:p>
    <w:p w14:paraId="2B27236A" w14:textId="77777777" w:rsidR="00404F72" w:rsidRPr="004D5B25" w:rsidRDefault="00404F72" w:rsidP="00404F72">
      <w:pPr>
        <w:pStyle w:val="Sinespaciado"/>
        <w:rPr>
          <w:rFonts w:ascii="Arial" w:hAnsi="Arial" w:cs="Arial"/>
        </w:rPr>
      </w:pPr>
    </w:p>
    <w:p w14:paraId="17865AEC" w14:textId="77777777" w:rsidR="00404F72" w:rsidRPr="004D5B25" w:rsidRDefault="00404F72" w:rsidP="00404F72">
      <w:pPr>
        <w:pStyle w:val="Sinespaciado"/>
        <w:rPr>
          <w:rFonts w:ascii="Arial" w:hAnsi="Arial" w:cs="Arial"/>
        </w:rPr>
      </w:pPr>
      <w:r w:rsidRPr="004D5B25">
        <w:rPr>
          <w:rFonts w:ascii="Arial" w:hAnsi="Arial" w:cs="Arial"/>
        </w:rPr>
        <w:t>Unidad:</w:t>
      </w:r>
      <w:r>
        <w:rPr>
          <w:rFonts w:ascii="Arial" w:hAnsi="Arial" w:cs="Arial"/>
        </w:rPr>
        <w:t xml:space="preserve"> </w:t>
      </w:r>
      <w:r w:rsidRPr="004D5B25">
        <w:rPr>
          <w:rFonts w:ascii="Arial" w:hAnsi="Arial" w:cs="Arial"/>
        </w:rPr>
        <w:t>ml O</w:t>
      </w:r>
      <w:r w:rsidRPr="004D5B25">
        <w:rPr>
          <w:rFonts w:ascii="Cambria Math" w:hAnsi="Cambria Math" w:cs="Cambria Math"/>
        </w:rPr>
        <w:t>₂</w:t>
      </w:r>
      <w:r w:rsidRPr="004D5B25">
        <w:rPr>
          <w:rFonts w:ascii="Arial" w:hAnsi="Arial" w:cs="Arial"/>
        </w:rPr>
        <w:t xml:space="preserve"> / kg / min</w:t>
      </w:r>
    </w:p>
    <w:p w14:paraId="185AD92B" w14:textId="77777777" w:rsidR="00404F72" w:rsidRPr="004D5B25" w:rsidRDefault="00404F72" w:rsidP="00404F72">
      <w:pPr>
        <w:pStyle w:val="Sinespaciado"/>
        <w:rPr>
          <w:rFonts w:ascii="Arial" w:hAnsi="Arial" w:cs="Arial"/>
        </w:rPr>
      </w:pPr>
    </w:p>
    <w:p w14:paraId="7049FA65" w14:textId="77777777" w:rsidR="00404F72" w:rsidRPr="004D5B25" w:rsidRDefault="00404F72" w:rsidP="00404F72">
      <w:pPr>
        <w:pStyle w:val="Sinespaciado"/>
        <w:rPr>
          <w:rFonts w:ascii="Arial" w:hAnsi="Arial" w:cs="Arial"/>
        </w:rPr>
      </w:pPr>
      <w:r w:rsidRPr="004D5B25">
        <w:rPr>
          <w:rFonts w:ascii="Arial" w:hAnsi="Arial" w:cs="Arial"/>
        </w:rPr>
        <w:t>Interpretación biológica:</w:t>
      </w:r>
      <w:r>
        <w:rPr>
          <w:rFonts w:ascii="Arial" w:hAnsi="Arial" w:cs="Arial"/>
        </w:rPr>
        <w:t xml:space="preserve"> </w:t>
      </w:r>
      <w:r w:rsidRPr="004D5B25">
        <w:rPr>
          <w:rFonts w:ascii="Arial" w:hAnsi="Arial" w:cs="Arial"/>
        </w:rPr>
        <w:t>Resume función cardiovascular, pulmonar y mitocondrial.</w:t>
      </w:r>
      <w:r>
        <w:rPr>
          <w:rFonts w:ascii="Arial" w:hAnsi="Arial" w:cs="Arial"/>
        </w:rPr>
        <w:t xml:space="preserve"> </w:t>
      </w:r>
      <w:r w:rsidRPr="004D5B25">
        <w:rPr>
          <w:rFonts w:ascii="Arial" w:hAnsi="Arial" w:cs="Arial"/>
        </w:rPr>
        <w:t>Es probablemente el predictor funcional más fuerte de longevidad.</w:t>
      </w:r>
    </w:p>
    <w:p w14:paraId="6117E23C" w14:textId="77777777" w:rsidR="00404F72" w:rsidRPr="004D5B25" w:rsidRDefault="00404F72" w:rsidP="00404F72">
      <w:pPr>
        <w:pStyle w:val="Sinespaciado"/>
        <w:rPr>
          <w:rFonts w:ascii="Arial" w:hAnsi="Arial" w:cs="Arial"/>
        </w:rPr>
      </w:pPr>
    </w:p>
    <w:p w14:paraId="6C4F0736" w14:textId="77777777" w:rsidR="00404F72" w:rsidRPr="004D5B25" w:rsidRDefault="00404F72" w:rsidP="00404F72">
      <w:pPr>
        <w:pStyle w:val="Sinespaciado"/>
        <w:rPr>
          <w:rFonts w:ascii="Arial" w:hAnsi="Arial" w:cs="Arial"/>
        </w:rPr>
      </w:pPr>
      <w:r w:rsidRPr="004D5B25">
        <w:rPr>
          <w:rFonts w:ascii="Arial" w:hAnsi="Arial" w:cs="Arial"/>
        </w:rPr>
        <w:t>Rangos orientativos:</w:t>
      </w:r>
    </w:p>
    <w:p w14:paraId="2ED4A6A4" w14:textId="77777777" w:rsidR="00404F72" w:rsidRPr="004D5B25" w:rsidRDefault="00404F72" w:rsidP="00404F72">
      <w:pPr>
        <w:pStyle w:val="Sinespaciado"/>
        <w:ind w:firstLine="708"/>
        <w:rPr>
          <w:rFonts w:ascii="Arial" w:hAnsi="Arial" w:cs="Arial"/>
        </w:rPr>
      </w:pPr>
      <w:r w:rsidRPr="004D5B25">
        <w:rPr>
          <w:rFonts w:ascii="Arial" w:hAnsi="Arial" w:cs="Arial"/>
        </w:rPr>
        <w:t>&lt; 20 → muy bajo</w:t>
      </w:r>
    </w:p>
    <w:p w14:paraId="2F09BD84" w14:textId="77777777" w:rsidR="00404F72" w:rsidRPr="004D5B25" w:rsidRDefault="00404F72" w:rsidP="00404F72">
      <w:pPr>
        <w:pStyle w:val="Sinespaciado"/>
        <w:ind w:firstLine="708"/>
        <w:rPr>
          <w:rFonts w:ascii="Arial" w:hAnsi="Arial" w:cs="Arial"/>
        </w:rPr>
      </w:pPr>
      <w:r w:rsidRPr="004D5B25">
        <w:rPr>
          <w:rFonts w:ascii="Arial" w:hAnsi="Arial" w:cs="Arial"/>
        </w:rPr>
        <w:t>20 – 30 → bajo</w:t>
      </w:r>
    </w:p>
    <w:p w14:paraId="23B845ED" w14:textId="77777777" w:rsidR="00404F72" w:rsidRPr="004D5B25" w:rsidRDefault="00404F72" w:rsidP="00404F72">
      <w:pPr>
        <w:pStyle w:val="Sinespaciado"/>
        <w:ind w:firstLine="708"/>
        <w:rPr>
          <w:rFonts w:ascii="Arial" w:hAnsi="Arial" w:cs="Arial"/>
        </w:rPr>
      </w:pPr>
      <w:r w:rsidRPr="004D5B25">
        <w:rPr>
          <w:rFonts w:ascii="Arial" w:hAnsi="Arial" w:cs="Arial"/>
        </w:rPr>
        <w:t>30 – 40 → normal</w:t>
      </w:r>
    </w:p>
    <w:p w14:paraId="6F5F47D2" w14:textId="77777777" w:rsidR="00404F72" w:rsidRDefault="00404F72" w:rsidP="00404F72">
      <w:pPr>
        <w:pStyle w:val="Sinespaciado"/>
        <w:ind w:firstLine="708"/>
        <w:rPr>
          <w:rFonts w:ascii="Arial" w:hAnsi="Arial" w:cs="Arial"/>
        </w:rPr>
      </w:pPr>
      <w:r w:rsidRPr="004D5B25">
        <w:rPr>
          <w:rFonts w:ascii="Arial" w:hAnsi="Arial" w:cs="Arial"/>
        </w:rPr>
        <w:t>40 → alto</w:t>
      </w:r>
    </w:p>
    <w:p w14:paraId="3553425E" w14:textId="77777777" w:rsidR="00404F72" w:rsidRDefault="00404F72" w:rsidP="00404F72">
      <w:pPr>
        <w:pStyle w:val="Sinespaciado"/>
        <w:rPr>
          <w:rFonts w:ascii="Arial" w:hAnsi="Arial" w:cs="Arial"/>
        </w:rPr>
      </w:pPr>
    </w:p>
    <w:p w14:paraId="5625EC62" w14:textId="77777777" w:rsidR="00404F72" w:rsidRPr="00D23652" w:rsidRDefault="00404F72" w:rsidP="00404F72">
      <w:pPr>
        <w:pStyle w:val="Sinespaciado"/>
        <w:rPr>
          <w:rFonts w:ascii="Arial" w:hAnsi="Arial" w:cs="Arial"/>
        </w:rPr>
      </w:pPr>
    </w:p>
    <w:p w14:paraId="07EA5C73" w14:textId="77777777" w:rsidR="00404F72" w:rsidRPr="00A87A85" w:rsidRDefault="00404F72" w:rsidP="00404F72">
      <w:pPr>
        <w:pStyle w:val="Sinespaciado"/>
        <w:rPr>
          <w:rFonts w:ascii="Arial" w:hAnsi="Arial" w:cs="Arial"/>
          <w:b/>
          <w:bCs/>
        </w:rPr>
      </w:pPr>
      <w:proofErr w:type="spellStart"/>
      <w:r w:rsidRPr="00A87A85">
        <w:rPr>
          <w:rFonts w:ascii="Arial" w:hAnsi="Arial" w:cs="Arial"/>
          <w:b/>
          <w:bCs/>
        </w:rPr>
        <w:t>VitalFit</w:t>
      </w:r>
      <w:proofErr w:type="spellEnd"/>
      <w:r w:rsidRPr="00A87A85">
        <w:rPr>
          <w:rFonts w:ascii="Arial" w:hAnsi="Arial" w:cs="Arial"/>
          <w:b/>
          <w:bCs/>
        </w:rPr>
        <w:t xml:space="preserve"> score</w:t>
      </w:r>
    </w:p>
    <w:p w14:paraId="44E94A05" w14:textId="77777777" w:rsidR="00404F72" w:rsidRDefault="00404F72" w:rsidP="00404F72">
      <w:pPr>
        <w:pStyle w:val="Sinespaciado"/>
        <w:rPr>
          <w:rFonts w:ascii="Arial" w:hAnsi="Arial" w:cs="Arial"/>
          <w:b/>
          <w:bCs/>
        </w:rPr>
      </w:pPr>
    </w:p>
    <w:p w14:paraId="44C97C08" w14:textId="77777777" w:rsidR="00404F72" w:rsidRPr="00A87A85" w:rsidRDefault="00404F72" w:rsidP="00404F72">
      <w:pPr>
        <w:pStyle w:val="Sinespaciado"/>
        <w:rPr>
          <w:rFonts w:ascii="Arial" w:hAnsi="Arial" w:cs="Arial"/>
        </w:rPr>
      </w:pPr>
      <w:proofErr w:type="spellStart"/>
      <w:r w:rsidRPr="00A87A85">
        <w:rPr>
          <w:rFonts w:ascii="Arial" w:hAnsi="Arial" w:cs="Arial"/>
        </w:rPr>
        <w:t>VitalFitScore</w:t>
      </w:r>
      <w:proofErr w:type="spellEnd"/>
      <w:r w:rsidRPr="00A87A85">
        <w:rPr>
          <w:rFonts w:ascii="Arial" w:hAnsi="Arial" w:cs="Arial"/>
        </w:rPr>
        <w:t xml:space="preserve"> es un índice epigenético fisiológico de capacidad funcional y dinámica del envejecimiento biológico, diseñado para ser independiente de la edad cronológica mediante el uso de predictores de metilación no dependientes de edad (</w:t>
      </w:r>
      <w:proofErr w:type="spellStart"/>
      <w:r w:rsidRPr="00A87A85">
        <w:rPr>
          <w:rFonts w:ascii="Arial" w:hAnsi="Arial" w:cs="Arial"/>
          <w:i/>
          <w:iCs/>
        </w:rPr>
        <w:t>noAge</w:t>
      </w:r>
      <w:proofErr w:type="spellEnd"/>
      <w:r w:rsidRPr="00A87A85">
        <w:rPr>
          <w:rFonts w:ascii="Arial" w:hAnsi="Arial" w:cs="Arial"/>
        </w:rPr>
        <w:t>) y una estandarización basada en una cohorte de referencia</w:t>
      </w:r>
      <w:r w:rsidRPr="00740BB9">
        <w:rPr>
          <w:rFonts w:ascii="Arial" w:hAnsi="Arial" w:cs="Arial"/>
        </w:rPr>
        <w:t xml:space="preserve"> (GSE40279, 656 individuos sanos)</w:t>
      </w:r>
      <w:r w:rsidRPr="00A87A85">
        <w:rPr>
          <w:rFonts w:ascii="Arial" w:hAnsi="Arial" w:cs="Arial"/>
        </w:rPr>
        <w:t>.</w:t>
      </w:r>
    </w:p>
    <w:p w14:paraId="00A80D10" w14:textId="77777777" w:rsidR="00404F72" w:rsidRPr="00740BB9" w:rsidRDefault="00404F72" w:rsidP="00404F72">
      <w:pPr>
        <w:pStyle w:val="Sinespaciado"/>
        <w:rPr>
          <w:rFonts w:ascii="Arial" w:hAnsi="Arial" w:cs="Arial"/>
        </w:rPr>
      </w:pPr>
    </w:p>
    <w:p w14:paraId="4A09BD3C" w14:textId="77777777" w:rsidR="00404F72" w:rsidRPr="00A87A85" w:rsidRDefault="00404F72" w:rsidP="00404F72">
      <w:pPr>
        <w:pStyle w:val="Sinespaciado"/>
        <w:rPr>
          <w:rFonts w:ascii="Arial" w:hAnsi="Arial" w:cs="Arial"/>
        </w:rPr>
      </w:pPr>
      <w:proofErr w:type="spellStart"/>
      <w:r w:rsidRPr="00A76EAE">
        <w:rPr>
          <w:rFonts w:ascii="Arial" w:hAnsi="Arial" w:cs="Arial"/>
          <w:b/>
          <w:bCs/>
        </w:rPr>
        <w:t>DNAm</w:t>
      </w:r>
      <w:proofErr w:type="spellEnd"/>
      <w:r w:rsidRPr="00A76EAE">
        <w:rPr>
          <w:rFonts w:ascii="Arial" w:hAnsi="Arial" w:cs="Arial"/>
          <w:b/>
          <w:bCs/>
        </w:rPr>
        <w:t xml:space="preserve"> </w:t>
      </w:r>
      <w:proofErr w:type="spellStart"/>
      <w:r w:rsidRPr="00A76EAE">
        <w:rPr>
          <w:rFonts w:ascii="Arial" w:hAnsi="Arial" w:cs="Arial"/>
          <w:b/>
          <w:bCs/>
        </w:rPr>
        <w:t>VitalFitScore</w:t>
      </w:r>
      <w:proofErr w:type="spellEnd"/>
      <w:r w:rsidRPr="00A87A85">
        <w:rPr>
          <w:rFonts w:ascii="Arial" w:hAnsi="Arial" w:cs="Arial"/>
        </w:rPr>
        <w:t xml:space="preserve"> es un índice compuesto estandarizado de fitness epigenético que integra estimaciones basadas en metilación del ADN de:</w:t>
      </w:r>
    </w:p>
    <w:p w14:paraId="72AD76E5" w14:textId="77777777" w:rsidR="00404F72" w:rsidRPr="00A87A85" w:rsidRDefault="00404F72" w:rsidP="00404F72">
      <w:pPr>
        <w:pStyle w:val="Sinespaciado"/>
        <w:numPr>
          <w:ilvl w:val="0"/>
          <w:numId w:val="3"/>
        </w:numPr>
        <w:rPr>
          <w:rFonts w:ascii="Arial" w:hAnsi="Arial" w:cs="Arial"/>
        </w:rPr>
      </w:pPr>
      <w:r w:rsidRPr="00A87A85">
        <w:rPr>
          <w:rFonts w:ascii="Arial" w:hAnsi="Arial" w:cs="Arial"/>
        </w:rPr>
        <w:t>Capacidad cardiorrespiratoria (</w:t>
      </w:r>
      <w:proofErr w:type="spellStart"/>
      <w:r w:rsidRPr="00A87A85">
        <w:rPr>
          <w:rFonts w:ascii="Arial" w:hAnsi="Arial" w:cs="Arial"/>
        </w:rPr>
        <w:t>DNAm-VO</w:t>
      </w:r>
      <w:r w:rsidRPr="00A87A85">
        <w:rPr>
          <w:rFonts w:ascii="Cambria Math" w:hAnsi="Cambria Math" w:cs="Cambria Math"/>
        </w:rPr>
        <w:t>₂</w:t>
      </w:r>
      <w:r w:rsidRPr="00A87A85">
        <w:rPr>
          <w:rFonts w:ascii="Arial" w:hAnsi="Arial" w:cs="Arial"/>
        </w:rPr>
        <w:t>max</w:t>
      </w:r>
      <w:proofErr w:type="spellEnd"/>
      <w:r w:rsidRPr="00A87A85">
        <w:rPr>
          <w:rFonts w:ascii="Arial" w:hAnsi="Arial" w:cs="Arial"/>
        </w:rPr>
        <w:t>),</w:t>
      </w:r>
    </w:p>
    <w:p w14:paraId="03B71B2B" w14:textId="77777777" w:rsidR="00404F72" w:rsidRPr="00A87A85" w:rsidRDefault="00404F72" w:rsidP="00404F72">
      <w:pPr>
        <w:pStyle w:val="Sinespaciado"/>
        <w:numPr>
          <w:ilvl w:val="0"/>
          <w:numId w:val="3"/>
        </w:numPr>
        <w:rPr>
          <w:rFonts w:ascii="Arial" w:hAnsi="Arial" w:cs="Arial"/>
        </w:rPr>
      </w:pPr>
      <w:r w:rsidRPr="00A87A85">
        <w:rPr>
          <w:rFonts w:ascii="Arial" w:hAnsi="Arial" w:cs="Arial"/>
        </w:rPr>
        <w:t>Fuerza muscular (</w:t>
      </w:r>
      <w:proofErr w:type="spellStart"/>
      <w:r w:rsidRPr="00A87A85">
        <w:rPr>
          <w:rFonts w:ascii="Arial" w:hAnsi="Arial" w:cs="Arial"/>
        </w:rPr>
        <w:t>DNAm-Grip_noAge</w:t>
      </w:r>
      <w:proofErr w:type="spellEnd"/>
      <w:r w:rsidRPr="00A87A85">
        <w:rPr>
          <w:rFonts w:ascii="Arial" w:hAnsi="Arial" w:cs="Arial"/>
        </w:rPr>
        <w:t>),</w:t>
      </w:r>
    </w:p>
    <w:p w14:paraId="2299EA5C" w14:textId="77777777" w:rsidR="00404F72" w:rsidRPr="00A87A85" w:rsidRDefault="00404F72" w:rsidP="00404F72">
      <w:pPr>
        <w:pStyle w:val="Sinespaciado"/>
        <w:numPr>
          <w:ilvl w:val="0"/>
          <w:numId w:val="3"/>
        </w:numPr>
        <w:rPr>
          <w:rFonts w:ascii="Arial" w:hAnsi="Arial" w:cs="Arial"/>
        </w:rPr>
      </w:pPr>
      <w:r w:rsidRPr="00A87A85">
        <w:rPr>
          <w:rFonts w:ascii="Arial" w:hAnsi="Arial" w:cs="Arial"/>
        </w:rPr>
        <w:t>Desempeño locomotor (</w:t>
      </w:r>
      <w:proofErr w:type="spellStart"/>
      <w:r w:rsidRPr="00A87A85">
        <w:rPr>
          <w:rFonts w:ascii="Arial" w:hAnsi="Arial" w:cs="Arial"/>
        </w:rPr>
        <w:t>DNAm-Gait_noAge</w:t>
      </w:r>
      <w:proofErr w:type="spellEnd"/>
      <w:r w:rsidRPr="00A87A85">
        <w:rPr>
          <w:rFonts w:ascii="Arial" w:hAnsi="Arial" w:cs="Arial"/>
        </w:rPr>
        <w:t>),</w:t>
      </w:r>
    </w:p>
    <w:p w14:paraId="05C08592" w14:textId="77777777" w:rsidR="00404F72" w:rsidRPr="00A87A85" w:rsidRDefault="00404F72" w:rsidP="00404F72">
      <w:pPr>
        <w:pStyle w:val="Sinespaciado"/>
        <w:numPr>
          <w:ilvl w:val="0"/>
          <w:numId w:val="3"/>
        </w:numPr>
        <w:rPr>
          <w:rFonts w:ascii="Arial" w:hAnsi="Arial" w:cs="Arial"/>
        </w:rPr>
      </w:pPr>
      <w:r w:rsidRPr="00A87A85">
        <w:rPr>
          <w:rFonts w:ascii="Arial" w:hAnsi="Arial" w:cs="Arial"/>
        </w:rPr>
        <w:t>Velocidad sistémica de envejecimiento biológico (</w:t>
      </w:r>
      <w:proofErr w:type="spellStart"/>
      <w:r w:rsidRPr="00A87A85">
        <w:rPr>
          <w:rFonts w:ascii="Arial" w:hAnsi="Arial" w:cs="Arial"/>
        </w:rPr>
        <w:t>DunedinPACE</w:t>
      </w:r>
      <w:proofErr w:type="spellEnd"/>
      <w:r w:rsidRPr="00A87A85">
        <w:rPr>
          <w:rFonts w:ascii="Arial" w:hAnsi="Arial" w:cs="Arial"/>
        </w:rPr>
        <w:t>).</w:t>
      </w:r>
    </w:p>
    <w:p w14:paraId="45D0E3B7" w14:textId="77777777" w:rsidR="00404F72" w:rsidRPr="00740BB9" w:rsidRDefault="00404F72" w:rsidP="00404F72">
      <w:pPr>
        <w:pStyle w:val="Sinespaciado"/>
        <w:rPr>
          <w:rFonts w:ascii="Arial" w:hAnsi="Arial" w:cs="Arial"/>
        </w:rPr>
      </w:pPr>
    </w:p>
    <w:p w14:paraId="79BCCDBA" w14:textId="77777777" w:rsidR="00404F72" w:rsidRPr="00740BB9" w:rsidRDefault="00404F72" w:rsidP="00404F72">
      <w:pPr>
        <w:pStyle w:val="Sinespaciado"/>
        <w:rPr>
          <w:rFonts w:ascii="Arial" w:hAnsi="Arial" w:cs="Arial"/>
        </w:rPr>
      </w:pPr>
      <w:r w:rsidRPr="00A87A85">
        <w:rPr>
          <w:rFonts w:ascii="Arial" w:hAnsi="Arial" w:cs="Arial"/>
        </w:rPr>
        <w:t xml:space="preserve">Cada uno de estos componentes se transforma en z-scores específicos por sexo, calculados utilizando la media y el desvío estándar estimados en una cohorte de referencia, estratificada por sexo biológico. De esta manera, los valores obtenidos para cada individuo reflejan desviaciones respecto de un </w:t>
      </w:r>
      <w:proofErr w:type="spellStart"/>
      <w:r w:rsidRPr="00A87A85">
        <w:rPr>
          <w:rFonts w:ascii="Arial" w:hAnsi="Arial" w:cs="Arial"/>
        </w:rPr>
        <w:t>baseline</w:t>
      </w:r>
      <w:proofErr w:type="spellEnd"/>
      <w:r w:rsidRPr="00A87A85">
        <w:rPr>
          <w:rFonts w:ascii="Arial" w:hAnsi="Arial" w:cs="Arial"/>
        </w:rPr>
        <w:t xml:space="preserve"> fisiológico adecuado al sexo, y no dependen de la distribución del grupo de pacientes analizado.</w:t>
      </w:r>
    </w:p>
    <w:p w14:paraId="5B2D4823" w14:textId="77777777" w:rsidR="00404F72" w:rsidRPr="00A87A85" w:rsidRDefault="00404F72" w:rsidP="00404F72">
      <w:pPr>
        <w:pStyle w:val="Sinespaciado"/>
        <w:rPr>
          <w:rFonts w:ascii="Arial" w:hAnsi="Arial" w:cs="Arial"/>
        </w:rPr>
      </w:pPr>
    </w:p>
    <w:p w14:paraId="73355262" w14:textId="77777777" w:rsidR="00404F72" w:rsidRPr="00A87A85" w:rsidRDefault="00404F72" w:rsidP="00404F72">
      <w:pPr>
        <w:pStyle w:val="Sinespaciado"/>
        <w:rPr>
          <w:rFonts w:ascii="Arial" w:hAnsi="Arial" w:cs="Arial"/>
        </w:rPr>
      </w:pPr>
      <w:r w:rsidRPr="00A87A85">
        <w:rPr>
          <w:rFonts w:ascii="Arial" w:hAnsi="Arial" w:cs="Arial"/>
        </w:rPr>
        <w:t xml:space="preserve">Formalmente, para cada individuo </w:t>
      </w:r>
      <w:r w:rsidRPr="00A87A85">
        <w:rPr>
          <w:rFonts w:ascii="Arial" w:hAnsi="Arial" w:cs="Arial"/>
          <w:i/>
          <w:iCs/>
        </w:rPr>
        <w:t>i</w:t>
      </w:r>
      <w:r w:rsidRPr="00A87A85">
        <w:rPr>
          <w:rFonts w:ascii="Arial" w:hAnsi="Arial" w:cs="Arial"/>
        </w:rPr>
        <w:t xml:space="preserve"> y cada rasgo </w:t>
      </w:r>
      <w:r w:rsidRPr="00A87A85">
        <w:rPr>
          <w:rFonts w:ascii="Arial" w:hAnsi="Arial" w:cs="Arial"/>
          <w:i/>
          <w:iCs/>
        </w:rPr>
        <w:t>k</w:t>
      </w:r>
      <w:r w:rsidRPr="00A87A85">
        <w:rPr>
          <w:rFonts w:ascii="Arial" w:hAnsi="Arial" w:cs="Arial"/>
        </w:rPr>
        <w:t>, el z-score se calcula como:</w:t>
      </w:r>
    </w:p>
    <w:p w14:paraId="5FA67A7A" w14:textId="77777777" w:rsidR="00404F72" w:rsidRDefault="00404F72" w:rsidP="00404F72">
      <w:pPr>
        <w:pStyle w:val="Sinespaciado"/>
        <w:rPr>
          <w:rFonts w:ascii="Arial" w:hAnsi="Arial" w:cs="Arial"/>
        </w:rPr>
      </w:pPr>
    </w:p>
    <w:p w14:paraId="10B58459" w14:textId="77777777" w:rsidR="00404F72" w:rsidRDefault="00404F72" w:rsidP="00404F72">
      <w:pPr>
        <w:pStyle w:val="Sinespaciado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ik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ik</m:t>
                  </m:r>
                </m:sub>
              </m:sSub>
              <m:r>
                <w:rPr>
                  <w:rFonts w:ascii="Cambria Math" w:hAnsi="Cambria Math" w:cs="Arial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,</m:t>
                      </m:r>
                    </m:sub>
                  </m:sSub>
                  <m:r>
                    <w:rPr>
                      <w:rFonts w:ascii="Cambria Math" w:hAnsi="Cambria Math" w:cs="Arial"/>
                    </w:rPr>
                    <m:t>sexo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σ</m:t>
                  </m:r>
                </m:e>
                <m:sub>
                  <m:r>
                    <w:rPr>
                      <w:rFonts w:ascii="Cambria Math" w:hAnsi="Cambria Math" w:cs="Arial"/>
                    </w:rPr>
                    <m:t>k,sexo</m:t>
                  </m:r>
                </m:sub>
              </m:sSub>
            </m:den>
          </m:f>
        </m:oMath>
      </m:oMathPara>
    </w:p>
    <w:p w14:paraId="1EA2FEA2" w14:textId="77777777" w:rsidR="00404F72" w:rsidRDefault="00404F72" w:rsidP="00404F72">
      <w:pPr>
        <w:pStyle w:val="Sinespaciado"/>
        <w:rPr>
          <w:rFonts w:ascii="Arial" w:hAnsi="Arial" w:cs="Arial"/>
        </w:rPr>
      </w:pPr>
    </w:p>
    <w:p w14:paraId="6E0F5E72" w14:textId="77777777" w:rsidR="00404F72" w:rsidRPr="00A87A85" w:rsidRDefault="00404F72" w:rsidP="00404F72">
      <w:pPr>
        <w:pStyle w:val="Sinespaciado"/>
        <w:rPr>
          <w:rFonts w:ascii="Arial" w:hAnsi="Arial" w:cs="Arial"/>
        </w:rPr>
      </w:pPr>
      <w:r w:rsidRPr="00A87A85">
        <w:rPr>
          <w:rFonts w:ascii="Arial" w:hAnsi="Arial" w:cs="Arial"/>
        </w:rPr>
        <w:t xml:space="preserve">donde </w:t>
      </w:r>
      <w:proofErr w:type="spellStart"/>
      <w:r w:rsidRPr="00A87A85">
        <w:rPr>
          <w:rFonts w:ascii="Arial" w:hAnsi="Arial" w:cs="Arial"/>
        </w:rPr>
        <w:t>μ</w:t>
      </w:r>
      <w:proofErr w:type="gramStart"/>
      <w:r w:rsidRPr="00A87A85">
        <w:rPr>
          <w:rFonts w:ascii="Arial" w:hAnsi="Arial" w:cs="Arial"/>
          <w:vertAlign w:val="subscript"/>
        </w:rPr>
        <w:t>k,sexo</w:t>
      </w:r>
      <w:proofErr w:type="spellEnd"/>
      <w:proofErr w:type="gramEnd"/>
      <w:r>
        <w:rPr>
          <w:rFonts w:ascii="Arial" w:hAnsi="Arial" w:cs="Arial"/>
        </w:rPr>
        <w:t xml:space="preserve"> </w:t>
      </w:r>
      <w:r w:rsidRPr="00A87A85">
        <w:rPr>
          <w:rFonts w:ascii="Arial" w:hAnsi="Arial" w:cs="Arial"/>
        </w:rPr>
        <w:t xml:space="preserve">y </w:t>
      </w:r>
      <w:proofErr w:type="spellStart"/>
      <w:r w:rsidRPr="00A87A85">
        <w:rPr>
          <w:rFonts w:ascii="Arial" w:hAnsi="Arial" w:cs="Arial"/>
        </w:rPr>
        <w:t>σ</w:t>
      </w:r>
      <w:proofErr w:type="gramStart"/>
      <w:r w:rsidRPr="00A87A85">
        <w:rPr>
          <w:rFonts w:ascii="Arial" w:hAnsi="Arial" w:cs="Arial"/>
          <w:vertAlign w:val="subscript"/>
        </w:rPr>
        <w:t>k,sexo</w:t>
      </w:r>
      <w:proofErr w:type="spellEnd"/>
      <w:proofErr w:type="gramEnd"/>
      <w:r w:rsidRPr="00A87A85">
        <w:rPr>
          <w:rFonts w:ascii="Arial" w:hAnsi="Arial" w:cs="Arial"/>
        </w:rPr>
        <w:t xml:space="preserve"> ​ corresponden a la media y el desvío estándar del rasgo </w:t>
      </w:r>
      <w:r w:rsidRPr="00A87A85">
        <w:rPr>
          <w:rFonts w:ascii="Arial" w:hAnsi="Arial" w:cs="Arial"/>
          <w:i/>
          <w:iCs/>
        </w:rPr>
        <w:t>k</w:t>
      </w:r>
      <w:r w:rsidRPr="00A87A85">
        <w:rPr>
          <w:rFonts w:ascii="Arial" w:hAnsi="Arial" w:cs="Arial"/>
        </w:rPr>
        <w:t xml:space="preserve"> estimados en la cohorte de referencia para el sexo correspondiente.</w:t>
      </w:r>
    </w:p>
    <w:p w14:paraId="5EA73432" w14:textId="77777777" w:rsidR="00404F72" w:rsidRDefault="00404F72" w:rsidP="00404F72">
      <w:pPr>
        <w:pStyle w:val="Sinespaciado"/>
        <w:rPr>
          <w:rFonts w:ascii="Arial" w:hAnsi="Arial" w:cs="Arial"/>
        </w:rPr>
      </w:pPr>
    </w:p>
    <w:p w14:paraId="4F8A5ADF" w14:textId="77777777" w:rsidR="00404F72" w:rsidRDefault="00404F72" w:rsidP="00404F72">
      <w:pPr>
        <w:pStyle w:val="Sinespaciado"/>
        <w:rPr>
          <w:rFonts w:ascii="Arial" w:hAnsi="Arial" w:cs="Arial"/>
        </w:rPr>
      </w:pPr>
      <w:r w:rsidRPr="00A87A85">
        <w:rPr>
          <w:rFonts w:ascii="Arial" w:hAnsi="Arial" w:cs="Arial"/>
        </w:rPr>
        <w:t xml:space="preserve">El </w:t>
      </w:r>
      <w:proofErr w:type="spellStart"/>
      <w:r w:rsidRPr="00A87A85">
        <w:rPr>
          <w:rFonts w:ascii="Arial" w:hAnsi="Arial" w:cs="Arial"/>
        </w:rPr>
        <w:t>VitalFitScore</w:t>
      </w:r>
      <w:proofErr w:type="spellEnd"/>
      <w:r w:rsidRPr="00A87A85">
        <w:rPr>
          <w:rFonts w:ascii="Arial" w:hAnsi="Arial" w:cs="Arial"/>
        </w:rPr>
        <w:t xml:space="preserve"> se define entonces como una combinación lineal ponderada de estos z-scores:</w:t>
      </w:r>
    </w:p>
    <w:p w14:paraId="09CD0EC2" w14:textId="77777777" w:rsidR="00404F72" w:rsidRPr="00A87A85" w:rsidRDefault="00404F72" w:rsidP="00404F72">
      <w:pPr>
        <w:pStyle w:val="Sinespaciado"/>
        <w:rPr>
          <w:rFonts w:ascii="Arial" w:hAnsi="Arial" w:cs="Arial"/>
        </w:rPr>
      </w:pPr>
    </w:p>
    <w:p w14:paraId="1ABBD19D" w14:textId="77777777" w:rsidR="00404F72" w:rsidRDefault="00404F72" w:rsidP="00404F72">
      <w:pPr>
        <w:pStyle w:val="Sinespaciado"/>
        <w:rPr>
          <w:rStyle w:val="mbin"/>
        </w:rPr>
      </w:pPr>
      <w:proofErr w:type="spellStart"/>
      <w:r>
        <w:rPr>
          <w:rStyle w:val="mord"/>
        </w:rPr>
        <w:t>VitalFitScore</w:t>
      </w:r>
      <w:proofErr w:type="spellEnd"/>
      <w:r>
        <w:rPr>
          <w:rStyle w:val="mord"/>
        </w:rPr>
        <w:t xml:space="preserve"> </w:t>
      </w:r>
      <w:r>
        <w:rPr>
          <w:rStyle w:val="mrel"/>
        </w:rPr>
        <w:t xml:space="preserve">= </w:t>
      </w:r>
      <w:r>
        <w:rPr>
          <w:rStyle w:val="mord"/>
        </w:rPr>
        <w:t>0.30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z</w:t>
      </w:r>
      <w:r>
        <w:rPr>
          <w:rStyle w:val="mopen"/>
        </w:rPr>
        <w:t>(</w:t>
      </w:r>
      <w:r>
        <w:rPr>
          <w:rStyle w:val="mord"/>
        </w:rPr>
        <w:t>DNAmVO2max</w:t>
      </w:r>
      <w:r>
        <w:rPr>
          <w:rStyle w:val="mclose"/>
        </w:rPr>
        <w:t xml:space="preserve">) </w:t>
      </w:r>
      <w:r>
        <w:rPr>
          <w:rStyle w:val="mbin"/>
        </w:rPr>
        <w:t>+</w:t>
      </w:r>
    </w:p>
    <w:p w14:paraId="32654329" w14:textId="77777777" w:rsidR="00404F72" w:rsidRDefault="00404F72" w:rsidP="00404F72">
      <w:pPr>
        <w:pStyle w:val="Sinespaciado"/>
        <w:ind w:left="708" w:firstLine="708"/>
        <w:rPr>
          <w:rStyle w:val="mbin"/>
        </w:rPr>
      </w:pPr>
      <w:r>
        <w:rPr>
          <w:rStyle w:val="mord"/>
        </w:rPr>
        <w:t xml:space="preserve"> 0.30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z</w:t>
      </w:r>
      <w:r>
        <w:rPr>
          <w:rStyle w:val="mopen"/>
        </w:rPr>
        <w:t>(</w:t>
      </w:r>
      <w:proofErr w:type="spellStart"/>
      <w:r>
        <w:rPr>
          <w:rStyle w:val="mord"/>
        </w:rPr>
        <w:t>DNAmGrip_noAge</w:t>
      </w:r>
      <w:proofErr w:type="spellEnd"/>
      <w:r>
        <w:rPr>
          <w:rStyle w:val="mclose"/>
        </w:rPr>
        <w:t xml:space="preserve">) </w:t>
      </w:r>
      <w:r>
        <w:rPr>
          <w:rStyle w:val="mbin"/>
        </w:rPr>
        <w:t>+</w:t>
      </w:r>
    </w:p>
    <w:p w14:paraId="71CE4E8A" w14:textId="77777777" w:rsidR="00404F72" w:rsidRDefault="00404F72" w:rsidP="00404F72">
      <w:pPr>
        <w:pStyle w:val="Sinespaciado"/>
        <w:ind w:left="708" w:firstLine="708"/>
        <w:rPr>
          <w:rStyle w:val="mbin"/>
        </w:rPr>
      </w:pPr>
      <w:r>
        <w:rPr>
          <w:rStyle w:val="mord"/>
        </w:rPr>
        <w:t xml:space="preserve"> 0.20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z</w:t>
      </w:r>
      <w:r>
        <w:rPr>
          <w:rStyle w:val="mopen"/>
        </w:rPr>
        <w:t>(</w:t>
      </w:r>
      <w:proofErr w:type="spellStart"/>
      <w:r>
        <w:rPr>
          <w:rStyle w:val="mord"/>
        </w:rPr>
        <w:t>DNAmGait_noAge</w:t>
      </w:r>
      <w:proofErr w:type="spellEnd"/>
      <w:r>
        <w:rPr>
          <w:rStyle w:val="mclose"/>
        </w:rPr>
        <w:t xml:space="preserve">) </w:t>
      </w:r>
      <w:r>
        <w:rPr>
          <w:rStyle w:val="mbin"/>
        </w:rPr>
        <w:t>−</w:t>
      </w:r>
    </w:p>
    <w:p w14:paraId="12A7EB63" w14:textId="77777777" w:rsidR="00404F72" w:rsidRDefault="00404F72" w:rsidP="00404F72">
      <w:pPr>
        <w:pStyle w:val="Sinespaciado"/>
        <w:ind w:left="708" w:firstLine="708"/>
        <w:rPr>
          <w:rStyle w:val="mclose"/>
        </w:rPr>
      </w:pPr>
      <w:r>
        <w:rPr>
          <w:rStyle w:val="mord"/>
        </w:rPr>
        <w:t xml:space="preserve"> 0.20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z</w:t>
      </w:r>
      <w:r>
        <w:rPr>
          <w:rStyle w:val="mopen"/>
        </w:rPr>
        <w:t>(</w:t>
      </w:r>
      <w:proofErr w:type="spellStart"/>
      <w:r>
        <w:rPr>
          <w:rStyle w:val="mord"/>
        </w:rPr>
        <w:t>DunedinPACE</w:t>
      </w:r>
      <w:proofErr w:type="spellEnd"/>
      <w:r>
        <w:rPr>
          <w:rStyle w:val="mclose"/>
        </w:rPr>
        <w:t>)</w:t>
      </w:r>
    </w:p>
    <w:p w14:paraId="4EFDF421" w14:textId="77777777" w:rsidR="00404F72" w:rsidRDefault="00404F72" w:rsidP="00404F72">
      <w:pPr>
        <w:pStyle w:val="Sinespaciado"/>
        <w:rPr>
          <w:rStyle w:val="mclose"/>
        </w:rPr>
      </w:pPr>
    </w:p>
    <w:p w14:paraId="7F8B748B" w14:textId="77777777" w:rsidR="00404F72" w:rsidRDefault="00404F72" w:rsidP="00404F72">
      <w:pPr>
        <w:pStyle w:val="Sinespaciado"/>
        <w:rPr>
          <w:rFonts w:ascii="Arial" w:hAnsi="Arial" w:cs="Arial"/>
        </w:rPr>
      </w:pPr>
      <w:r w:rsidRPr="00A87A85">
        <w:rPr>
          <w:rFonts w:ascii="Arial" w:hAnsi="Arial" w:cs="Arial"/>
        </w:rPr>
        <w:lastRenderedPageBreak/>
        <w:t xml:space="preserve">Los pesos fueron definidos </w:t>
      </w:r>
      <w:r w:rsidRPr="00A87A85">
        <w:rPr>
          <w:rFonts w:ascii="Arial" w:hAnsi="Arial" w:cs="Arial"/>
          <w:i/>
          <w:iCs/>
        </w:rPr>
        <w:t>a priori</w:t>
      </w:r>
      <w:r w:rsidRPr="00A87A85">
        <w:rPr>
          <w:rFonts w:ascii="Arial" w:hAnsi="Arial" w:cs="Arial"/>
        </w:rPr>
        <w:t xml:space="preserve"> para reflejar la contribución relativa de la capacidad aeróbica, la fuerza muscular, el desempeño locomotor y la velocidad de envejecimiento biológico al estado funcional global</w:t>
      </w:r>
      <w:r>
        <w:rPr>
          <w:rFonts w:ascii="Arial" w:hAnsi="Arial" w:cs="Arial"/>
        </w:rPr>
        <w:t xml:space="preserve">. </w:t>
      </w:r>
      <w:r w:rsidRPr="00A87A85">
        <w:rPr>
          <w:rFonts w:ascii="Arial" w:hAnsi="Arial" w:cs="Arial"/>
        </w:rPr>
        <w:t xml:space="preserve">Debido a que la estandarización está anclada a una cohorte de referencia fija, los valores de </w:t>
      </w:r>
      <w:proofErr w:type="spellStart"/>
      <w:r w:rsidRPr="00A87A85">
        <w:rPr>
          <w:rFonts w:ascii="Arial" w:hAnsi="Arial" w:cs="Arial"/>
        </w:rPr>
        <w:t>VitalFitScore</w:t>
      </w:r>
      <w:proofErr w:type="spellEnd"/>
      <w:r w:rsidRPr="00A87A85">
        <w:rPr>
          <w:rFonts w:ascii="Arial" w:hAnsi="Arial" w:cs="Arial"/>
        </w:rPr>
        <w:t xml:space="preserve"> son comparables entre individuos, cohortes y estudios, independientemente de la composición del grupo analizado.</w:t>
      </w:r>
    </w:p>
    <w:p w14:paraId="2403018B" w14:textId="77777777" w:rsidR="00404F72" w:rsidRPr="00A87A85" w:rsidRDefault="00404F72" w:rsidP="00404F72">
      <w:pPr>
        <w:pStyle w:val="Sinespaciado"/>
        <w:rPr>
          <w:rFonts w:ascii="Arial" w:hAnsi="Arial" w:cs="Arial"/>
        </w:rPr>
      </w:pPr>
    </w:p>
    <w:p w14:paraId="225EED84" w14:textId="77777777" w:rsidR="00404F72" w:rsidRDefault="00404F72" w:rsidP="00404F72">
      <w:pPr>
        <w:pStyle w:val="Sinespaciado"/>
        <w:rPr>
          <w:rFonts w:ascii="Arial" w:hAnsi="Arial" w:cs="Arial"/>
          <w:b/>
          <w:bCs/>
        </w:rPr>
      </w:pPr>
      <w:r w:rsidRPr="00A87A85">
        <w:rPr>
          <w:rFonts w:ascii="Arial" w:hAnsi="Arial" w:cs="Arial"/>
          <w:b/>
          <w:bCs/>
        </w:rPr>
        <w:t>Interpretación</w:t>
      </w:r>
    </w:p>
    <w:p w14:paraId="2ECAA763" w14:textId="77777777" w:rsidR="00404F72" w:rsidRPr="00A87A85" w:rsidRDefault="00404F72" w:rsidP="00404F72">
      <w:pPr>
        <w:pStyle w:val="Sinespaciado"/>
        <w:rPr>
          <w:rFonts w:ascii="Arial" w:hAnsi="Arial" w:cs="Arial"/>
          <w:b/>
          <w:bCs/>
        </w:rPr>
      </w:pPr>
    </w:p>
    <w:p w14:paraId="2F8450EA" w14:textId="77777777" w:rsidR="00404F72" w:rsidRDefault="00404F72" w:rsidP="00404F72">
      <w:pPr>
        <w:pStyle w:val="Sinespaciado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A87A85">
        <w:rPr>
          <w:rFonts w:ascii="Arial" w:hAnsi="Arial" w:cs="Arial"/>
          <w:b/>
          <w:bCs/>
        </w:rPr>
        <w:t>VitalFitScore</w:t>
      </w:r>
      <w:proofErr w:type="spellEnd"/>
      <w:r w:rsidRPr="00A87A85">
        <w:rPr>
          <w:rFonts w:ascii="Arial" w:hAnsi="Arial" w:cs="Arial"/>
          <w:b/>
          <w:bCs/>
        </w:rPr>
        <w:t xml:space="preserve"> &gt; 0</w:t>
      </w:r>
      <w:r w:rsidRPr="00A87A85">
        <w:rPr>
          <w:rFonts w:ascii="Arial" w:hAnsi="Arial" w:cs="Arial"/>
        </w:rPr>
        <w:br/>
        <w:t>Perfil funcional epigenético mejor que el promedio de la cohorte de referencia.</w:t>
      </w:r>
    </w:p>
    <w:p w14:paraId="0220F395" w14:textId="77777777" w:rsidR="00404F72" w:rsidRPr="00A87A85" w:rsidRDefault="00404F72" w:rsidP="00404F72">
      <w:pPr>
        <w:pStyle w:val="Sinespaciado"/>
        <w:ind w:left="720"/>
        <w:rPr>
          <w:rFonts w:ascii="Arial" w:hAnsi="Arial" w:cs="Arial"/>
        </w:rPr>
      </w:pPr>
    </w:p>
    <w:p w14:paraId="452D550C" w14:textId="77777777" w:rsidR="00404F72" w:rsidRPr="00A87A85" w:rsidRDefault="00404F72" w:rsidP="00404F72">
      <w:pPr>
        <w:pStyle w:val="Sinespaciado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A87A85">
        <w:rPr>
          <w:rFonts w:ascii="Arial" w:hAnsi="Arial" w:cs="Arial"/>
          <w:b/>
          <w:bCs/>
        </w:rPr>
        <w:t>VitalFitScore</w:t>
      </w:r>
      <w:proofErr w:type="spellEnd"/>
      <w:r w:rsidRPr="00A87A85">
        <w:rPr>
          <w:rFonts w:ascii="Arial" w:hAnsi="Arial" w:cs="Arial"/>
          <w:b/>
          <w:bCs/>
        </w:rPr>
        <w:t xml:space="preserve"> &lt; 0</w:t>
      </w:r>
      <w:r w:rsidRPr="00A87A85">
        <w:rPr>
          <w:rFonts w:ascii="Arial" w:hAnsi="Arial" w:cs="Arial"/>
        </w:rPr>
        <w:br/>
        <w:t>Perfil funcional epigenético peor que el promedio de la cohorte de referencia.</w:t>
      </w:r>
    </w:p>
    <w:p w14:paraId="772496DC" w14:textId="77777777" w:rsidR="00404F72" w:rsidRPr="00A87A85" w:rsidRDefault="00404F72" w:rsidP="00404F72">
      <w:pPr>
        <w:pStyle w:val="Sinespaciado"/>
        <w:rPr>
          <w:rFonts w:ascii="Arial" w:hAnsi="Arial" w:cs="Arial"/>
        </w:rPr>
      </w:pPr>
    </w:p>
    <w:p w14:paraId="51BC5D2C" w14:textId="77777777" w:rsidR="00404F72" w:rsidRPr="00A87A85" w:rsidRDefault="00404F72" w:rsidP="00404F72">
      <w:pPr>
        <w:pStyle w:val="Sinespaciado"/>
        <w:rPr>
          <w:rFonts w:ascii="Arial" w:hAnsi="Arial" w:cs="Arial"/>
          <w:b/>
          <w:bCs/>
        </w:rPr>
      </w:pPr>
      <w:proofErr w:type="spellStart"/>
      <w:r w:rsidRPr="00A87A85">
        <w:rPr>
          <w:rFonts w:ascii="Arial" w:hAnsi="Arial" w:cs="Arial"/>
          <w:b/>
          <w:bCs/>
        </w:rPr>
        <w:t>VitalFitAccel</w:t>
      </w:r>
      <w:proofErr w:type="spellEnd"/>
    </w:p>
    <w:p w14:paraId="424F4683" w14:textId="77777777" w:rsidR="00404F72" w:rsidRDefault="00404F72" w:rsidP="00404F72">
      <w:pPr>
        <w:pStyle w:val="Sinespaciado"/>
        <w:rPr>
          <w:rFonts w:ascii="Arial" w:hAnsi="Arial" w:cs="Arial"/>
          <w:b/>
          <w:bCs/>
        </w:rPr>
      </w:pPr>
    </w:p>
    <w:p w14:paraId="7650EE25" w14:textId="77777777" w:rsidR="00404F72" w:rsidRDefault="00404F72" w:rsidP="00404F72">
      <w:pPr>
        <w:pStyle w:val="Sinespaciado"/>
        <w:rPr>
          <w:rFonts w:ascii="Arial" w:hAnsi="Arial" w:cs="Arial"/>
          <w:b/>
          <w:bCs/>
        </w:rPr>
      </w:pPr>
      <w:r w:rsidRPr="00EA5F95">
        <w:rPr>
          <w:rFonts w:ascii="Arial" w:hAnsi="Arial" w:cs="Arial"/>
          <w:b/>
          <w:bCs/>
        </w:rPr>
        <w:t>“Aceleración o desaceleración del fitness biológico epigenético”</w:t>
      </w:r>
    </w:p>
    <w:p w14:paraId="19CD0A7D" w14:textId="77777777" w:rsidR="00404F72" w:rsidRDefault="00404F72" w:rsidP="00404F72">
      <w:pPr>
        <w:pStyle w:val="Sinespaciado"/>
        <w:rPr>
          <w:rFonts w:ascii="Arial" w:hAnsi="Arial" w:cs="Arial"/>
          <w:b/>
          <w:bCs/>
        </w:rPr>
      </w:pPr>
    </w:p>
    <w:p w14:paraId="6A18196D" w14:textId="77777777" w:rsidR="00404F72" w:rsidRPr="00A87A85" w:rsidRDefault="00404F72" w:rsidP="00404F72">
      <w:pPr>
        <w:pStyle w:val="Sinespaciado"/>
        <w:rPr>
          <w:rFonts w:ascii="Arial" w:hAnsi="Arial" w:cs="Arial"/>
        </w:rPr>
      </w:pPr>
      <w:proofErr w:type="spellStart"/>
      <w:r w:rsidRPr="00A87A85">
        <w:rPr>
          <w:rFonts w:ascii="Arial" w:hAnsi="Arial" w:cs="Arial"/>
        </w:rPr>
        <w:t>VitalFitAccel</w:t>
      </w:r>
      <w:proofErr w:type="spellEnd"/>
      <w:r w:rsidRPr="00A87A85">
        <w:rPr>
          <w:rFonts w:ascii="Arial" w:hAnsi="Arial" w:cs="Arial"/>
        </w:rPr>
        <w:t xml:space="preserve"> cuantifica la desviación individual del estado funcional físico estimado por metilación del ADN respecto de lo esperado para una persona de la misma edad cronológica.</w:t>
      </w:r>
      <w:r>
        <w:rPr>
          <w:rFonts w:ascii="Arial" w:hAnsi="Arial" w:cs="Arial"/>
        </w:rPr>
        <w:t xml:space="preserve"> </w:t>
      </w:r>
      <w:r w:rsidRPr="00A87A85">
        <w:rPr>
          <w:rFonts w:ascii="Arial" w:hAnsi="Arial" w:cs="Arial"/>
        </w:rPr>
        <w:t xml:space="preserve">Formalmente, </w:t>
      </w:r>
      <w:proofErr w:type="spellStart"/>
      <w:r w:rsidRPr="00A87A85">
        <w:rPr>
          <w:rFonts w:ascii="Arial" w:hAnsi="Arial" w:cs="Arial"/>
        </w:rPr>
        <w:t>VitalFitAccel</w:t>
      </w:r>
      <w:proofErr w:type="spellEnd"/>
      <w:r w:rsidRPr="00A87A85">
        <w:rPr>
          <w:rFonts w:ascii="Arial" w:hAnsi="Arial" w:cs="Arial"/>
        </w:rPr>
        <w:t xml:space="preserve"> se define como el residuo del </w:t>
      </w:r>
      <w:proofErr w:type="spellStart"/>
      <w:r w:rsidRPr="00A87A85">
        <w:rPr>
          <w:rFonts w:ascii="Arial" w:hAnsi="Arial" w:cs="Arial"/>
        </w:rPr>
        <w:t>VitalFitScore</w:t>
      </w:r>
      <w:proofErr w:type="spellEnd"/>
      <w:r w:rsidRPr="00A87A85">
        <w:rPr>
          <w:rFonts w:ascii="Arial" w:hAnsi="Arial" w:cs="Arial"/>
        </w:rPr>
        <w:t xml:space="preserve"> luego de ajustar por edad, sexo y composición celular sanguínea, utilizando un modelo lineal entrenado en la cohorte de referencia:</w:t>
      </w:r>
    </w:p>
    <w:p w14:paraId="39945765" w14:textId="77777777" w:rsidR="00404F72" w:rsidRPr="00740BB9" w:rsidRDefault="00404F72" w:rsidP="00404F72">
      <w:pPr>
        <w:pStyle w:val="Sinespaciado"/>
        <w:rPr>
          <w:rFonts w:ascii="Arial" w:hAnsi="Arial" w:cs="Arial"/>
        </w:rPr>
      </w:pPr>
    </w:p>
    <w:p w14:paraId="0AE98DA5" w14:textId="77777777" w:rsidR="00404F72" w:rsidRPr="00A87A85" w:rsidRDefault="00404F72" w:rsidP="00404F72">
      <w:pPr>
        <w:pStyle w:val="Sinespaciad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A87A85">
        <w:rPr>
          <w:rFonts w:ascii="Courier New" w:hAnsi="Courier New" w:cs="Courier New"/>
          <w:sz w:val="20"/>
          <w:szCs w:val="20"/>
          <w:lang w:val="en-US"/>
        </w:rPr>
        <w:t>fit.VitalFitScore</w:t>
      </w:r>
      <w:proofErr w:type="spellEnd"/>
      <w:proofErr w:type="gramEnd"/>
      <w:r w:rsidRPr="00A87A85">
        <w:rPr>
          <w:rFonts w:ascii="Courier New" w:hAnsi="Courier New" w:cs="Courier New"/>
          <w:sz w:val="20"/>
          <w:szCs w:val="20"/>
          <w:lang w:val="en-US"/>
        </w:rPr>
        <w:t xml:space="preserve"> &lt;- </w:t>
      </w:r>
      <w:proofErr w:type="spellStart"/>
      <w:proofErr w:type="gramStart"/>
      <w:r w:rsidRPr="00A87A85">
        <w:rPr>
          <w:rFonts w:ascii="Courier New" w:hAnsi="Courier New" w:cs="Courier New"/>
          <w:sz w:val="20"/>
          <w:szCs w:val="20"/>
          <w:lang w:val="en-US"/>
        </w:rPr>
        <w:t>lm</w:t>
      </w:r>
      <w:proofErr w:type="spellEnd"/>
      <w:r w:rsidRPr="00A87A8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3CEB9F26" w14:textId="77777777" w:rsidR="00404F72" w:rsidRPr="00A87A85" w:rsidRDefault="00404F72" w:rsidP="00404F72">
      <w:pPr>
        <w:pStyle w:val="Sinespaciado"/>
        <w:rPr>
          <w:rFonts w:ascii="Courier New" w:hAnsi="Courier New" w:cs="Courier New"/>
          <w:sz w:val="20"/>
          <w:szCs w:val="20"/>
          <w:lang w:val="en-US"/>
        </w:rPr>
      </w:pPr>
      <w:r w:rsidRPr="00A87A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A87A85">
        <w:rPr>
          <w:rFonts w:ascii="Courier New" w:hAnsi="Courier New" w:cs="Courier New"/>
          <w:sz w:val="20"/>
          <w:szCs w:val="20"/>
          <w:lang w:val="en-US"/>
        </w:rPr>
        <w:t>VitalFitScore</w:t>
      </w:r>
      <w:proofErr w:type="spellEnd"/>
      <w:r w:rsidRPr="00A87A85">
        <w:rPr>
          <w:rFonts w:ascii="Courier New" w:hAnsi="Courier New" w:cs="Courier New"/>
          <w:sz w:val="20"/>
          <w:szCs w:val="20"/>
          <w:lang w:val="en-US"/>
        </w:rPr>
        <w:t xml:space="preserve"> ~ age + sex + </w:t>
      </w:r>
      <w:proofErr w:type="spellStart"/>
      <w:r w:rsidRPr="00A87A85">
        <w:rPr>
          <w:rFonts w:ascii="Courier New" w:hAnsi="Courier New" w:cs="Courier New"/>
          <w:sz w:val="20"/>
          <w:szCs w:val="20"/>
          <w:lang w:val="en-US"/>
        </w:rPr>
        <w:t>Bcell</w:t>
      </w:r>
      <w:proofErr w:type="spellEnd"/>
      <w:r w:rsidRPr="00A87A85">
        <w:rPr>
          <w:rFonts w:ascii="Courier New" w:hAnsi="Courier New" w:cs="Courier New"/>
          <w:sz w:val="20"/>
          <w:szCs w:val="20"/>
          <w:lang w:val="en-US"/>
        </w:rPr>
        <w:t xml:space="preserve"> + NK + CD4T + CD8T + Mono + Neu + Eos,</w:t>
      </w:r>
    </w:p>
    <w:p w14:paraId="36455517" w14:textId="77777777" w:rsidR="00404F72" w:rsidRPr="00A87A85" w:rsidRDefault="00404F72" w:rsidP="00404F72">
      <w:pPr>
        <w:pStyle w:val="Sinespaciado"/>
        <w:rPr>
          <w:rFonts w:ascii="Courier New" w:hAnsi="Courier New" w:cs="Courier New"/>
          <w:sz w:val="20"/>
          <w:szCs w:val="20"/>
        </w:rPr>
      </w:pPr>
      <w:r w:rsidRPr="00A87A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A87A85">
        <w:rPr>
          <w:rFonts w:ascii="Courier New" w:hAnsi="Courier New" w:cs="Courier New"/>
          <w:sz w:val="20"/>
          <w:szCs w:val="20"/>
        </w:rPr>
        <w:t>data = ref_cohort_1</w:t>
      </w:r>
    </w:p>
    <w:p w14:paraId="1CDE167E" w14:textId="77777777" w:rsidR="00404F72" w:rsidRPr="00A87A85" w:rsidRDefault="00404F72" w:rsidP="00404F72">
      <w:pPr>
        <w:pStyle w:val="Sinespaciado"/>
        <w:rPr>
          <w:rFonts w:ascii="Courier New" w:hAnsi="Courier New" w:cs="Courier New"/>
          <w:sz w:val="20"/>
          <w:szCs w:val="20"/>
        </w:rPr>
      </w:pPr>
      <w:r w:rsidRPr="00A87A85">
        <w:rPr>
          <w:rFonts w:ascii="Courier New" w:hAnsi="Courier New" w:cs="Courier New"/>
          <w:sz w:val="20"/>
          <w:szCs w:val="20"/>
        </w:rPr>
        <w:t>)</w:t>
      </w:r>
    </w:p>
    <w:p w14:paraId="0F11B006" w14:textId="77777777" w:rsidR="00404F72" w:rsidRDefault="00404F72" w:rsidP="00404F72">
      <w:pPr>
        <w:pStyle w:val="Sinespaciado"/>
        <w:rPr>
          <w:rFonts w:ascii="Arial" w:hAnsi="Arial" w:cs="Arial"/>
        </w:rPr>
      </w:pPr>
    </w:p>
    <w:p w14:paraId="349A9E43" w14:textId="77777777" w:rsidR="00404F72" w:rsidRPr="00A87A85" w:rsidRDefault="00404F72" w:rsidP="00404F72">
      <w:pPr>
        <w:pStyle w:val="Sinespaciado"/>
        <w:rPr>
          <w:rFonts w:ascii="Arial" w:hAnsi="Arial" w:cs="Arial"/>
        </w:rPr>
      </w:pPr>
      <w:r w:rsidRPr="00A87A85">
        <w:rPr>
          <w:rFonts w:ascii="Arial" w:hAnsi="Arial" w:cs="Arial"/>
        </w:rPr>
        <w:t xml:space="preserve">Para cada individuo, </w:t>
      </w:r>
      <w:proofErr w:type="spellStart"/>
      <w:r w:rsidRPr="00A87A85">
        <w:rPr>
          <w:rFonts w:ascii="Arial" w:hAnsi="Arial" w:cs="Arial"/>
        </w:rPr>
        <w:t>VitalFitAccel</w:t>
      </w:r>
      <w:proofErr w:type="spellEnd"/>
      <w:r w:rsidRPr="00A87A85">
        <w:rPr>
          <w:rFonts w:ascii="Arial" w:hAnsi="Arial" w:cs="Arial"/>
        </w:rPr>
        <w:t xml:space="preserve"> se calcula como:</w:t>
      </w:r>
    </w:p>
    <w:p w14:paraId="2AB64024" w14:textId="77777777" w:rsidR="00404F72" w:rsidRDefault="00404F72" w:rsidP="00404F72">
      <w:pPr>
        <w:pStyle w:val="Sinespaciado"/>
        <w:rPr>
          <w:rFonts w:ascii="Arial" w:hAnsi="Arial" w:cs="Arial"/>
        </w:rPr>
      </w:pPr>
    </w:p>
    <w:p w14:paraId="2CC769B7" w14:textId="77777777" w:rsidR="00404F72" w:rsidRPr="00EA5F95" w:rsidRDefault="00404F72" w:rsidP="00404F72">
      <w:pPr>
        <w:pStyle w:val="Sinespaciado"/>
        <w:rPr>
          <w:rFonts w:ascii="Arial" w:hAnsi="Arial" w:cs="Arial"/>
        </w:rPr>
      </w:pPr>
      <w:proofErr w:type="spellStart"/>
      <w:r w:rsidRPr="00EA5F95">
        <w:rPr>
          <w:rFonts w:ascii="Arial" w:hAnsi="Arial" w:cs="Arial"/>
        </w:rPr>
        <w:t>VitalFitAccel</w:t>
      </w:r>
      <w:r w:rsidRPr="00EA5F95">
        <w:rPr>
          <w:rFonts w:ascii="Arial" w:hAnsi="Arial" w:cs="Arial"/>
          <w:vertAlign w:val="subscript"/>
        </w:rPr>
        <w:t>i</w:t>
      </w:r>
      <w:proofErr w:type="spellEnd"/>
      <w:r w:rsidRPr="00EA5F95">
        <w:rPr>
          <w:rFonts w:ascii="Arial" w:hAnsi="Arial" w:cs="Arial"/>
          <w:vertAlign w:val="subscript"/>
        </w:rPr>
        <w:t xml:space="preserve"> </w:t>
      </w:r>
      <w:r w:rsidRPr="00EA5F95">
        <w:rPr>
          <w:rFonts w:ascii="Arial" w:hAnsi="Arial" w:cs="Arial"/>
        </w:rPr>
        <w:t xml:space="preserve">= </w:t>
      </w:r>
      <w:proofErr w:type="spellStart"/>
      <w:r w:rsidRPr="00EA5F95">
        <w:rPr>
          <w:rFonts w:ascii="Arial" w:hAnsi="Arial" w:cs="Arial"/>
        </w:rPr>
        <w:t>VitalFitScore</w:t>
      </w:r>
      <w:proofErr w:type="spellEnd"/>
      <w:r w:rsidRPr="00EA5F95">
        <w:rPr>
          <w:rFonts w:ascii="Arial" w:hAnsi="Arial" w:cs="Arial"/>
        </w:rPr>
        <w:t> </w:t>
      </w:r>
      <w:proofErr w:type="spellStart"/>
      <w:r w:rsidRPr="00EA5F95">
        <w:rPr>
          <w:rFonts w:ascii="Arial" w:hAnsi="Arial" w:cs="Arial"/>
        </w:rPr>
        <w:t>observado</w:t>
      </w:r>
      <w:r w:rsidRPr="00EA5F95">
        <w:rPr>
          <w:rFonts w:ascii="Arial" w:hAnsi="Arial" w:cs="Arial"/>
          <w:vertAlign w:val="subscript"/>
        </w:rPr>
        <w:t>i</w:t>
      </w:r>
      <w:proofErr w:type="spellEnd"/>
      <w:r w:rsidRPr="00EA5F95">
        <w:rPr>
          <w:rFonts w:ascii="Arial" w:hAnsi="Arial" w:cs="Arial"/>
          <w:vertAlign w:val="subscript"/>
        </w:rPr>
        <w:t xml:space="preserve"> </w:t>
      </w:r>
      <w:r w:rsidRPr="00EA5F95">
        <w:rPr>
          <w:rFonts w:ascii="Arial" w:hAnsi="Arial" w:cs="Arial"/>
        </w:rPr>
        <w:t xml:space="preserve">– </w:t>
      </w:r>
      <w:proofErr w:type="spellStart"/>
      <w:r w:rsidRPr="00EA5F95">
        <w:rPr>
          <w:rFonts w:ascii="Arial" w:hAnsi="Arial" w:cs="Arial"/>
        </w:rPr>
        <w:t>VitalFitScore</w:t>
      </w:r>
      <w:proofErr w:type="spellEnd"/>
      <w:r w:rsidRPr="00EA5F95">
        <w:rPr>
          <w:rFonts w:ascii="Arial" w:hAnsi="Arial" w:cs="Arial"/>
        </w:rPr>
        <w:t xml:space="preserve"> </w:t>
      </w:r>
      <w:proofErr w:type="spellStart"/>
      <w:proofErr w:type="gramStart"/>
      <w:r w:rsidRPr="00EA5F95">
        <w:rPr>
          <w:rFonts w:ascii="Arial" w:hAnsi="Arial" w:cs="Arial"/>
        </w:rPr>
        <w:t>esperado</w:t>
      </w:r>
      <w:r w:rsidRPr="00EA5F95">
        <w:rPr>
          <w:rFonts w:ascii="Arial" w:hAnsi="Arial" w:cs="Arial"/>
          <w:vertAlign w:val="subscript"/>
        </w:rPr>
        <w:t>i</w:t>
      </w:r>
      <w:proofErr w:type="spellEnd"/>
      <w:r w:rsidRPr="00EA5F95">
        <w:rPr>
          <w:rFonts w:ascii="Arial" w:hAnsi="Arial" w:cs="Arial"/>
          <w:vertAlign w:val="subscript"/>
        </w:rPr>
        <w:t> </w:t>
      </w:r>
      <w:r w:rsidRPr="00EA5F95">
        <w:rPr>
          <w:rFonts w:ascii="Arial" w:hAnsi="Arial" w:cs="Arial"/>
        </w:rPr>
        <w:t xml:space="preserve"> ​</w:t>
      </w:r>
      <w:proofErr w:type="gramEnd"/>
      <w:r w:rsidRPr="00EA5F95">
        <w:rPr>
          <w:rFonts w:ascii="Arial" w:hAnsi="Arial" w:cs="Arial"/>
        </w:rPr>
        <w:t xml:space="preserve"> </w:t>
      </w:r>
    </w:p>
    <w:p w14:paraId="792F53A4" w14:textId="77777777" w:rsidR="00404F72" w:rsidRPr="00EA5F95" w:rsidRDefault="00404F72" w:rsidP="00404F72">
      <w:pPr>
        <w:pStyle w:val="Sinespaciado"/>
        <w:rPr>
          <w:rFonts w:ascii="Arial" w:hAnsi="Arial" w:cs="Arial"/>
        </w:rPr>
      </w:pPr>
    </w:p>
    <w:p w14:paraId="27A8A354" w14:textId="77777777" w:rsidR="00404F72" w:rsidRPr="00740BB9" w:rsidRDefault="00404F72" w:rsidP="00404F72">
      <w:pPr>
        <w:pStyle w:val="Sinespaciado"/>
        <w:rPr>
          <w:rFonts w:ascii="Arial" w:hAnsi="Arial" w:cs="Arial"/>
        </w:rPr>
      </w:pPr>
      <w:r w:rsidRPr="00A87A85">
        <w:rPr>
          <w:rFonts w:ascii="Arial" w:hAnsi="Arial" w:cs="Arial"/>
        </w:rPr>
        <w:t>Este residuo captura aceleración o desaceleración del envejecimiento funcional, independientemente de la edad cronológica y de la variabilidad en la composición celular.</w:t>
      </w:r>
    </w:p>
    <w:p w14:paraId="0B8EA4F6" w14:textId="77777777" w:rsidR="00404F72" w:rsidRDefault="00404F72" w:rsidP="00404F72">
      <w:pPr>
        <w:pStyle w:val="Sinespaciado"/>
        <w:rPr>
          <w:rFonts w:ascii="Arial" w:hAnsi="Arial" w:cs="Arial"/>
        </w:rPr>
      </w:pPr>
    </w:p>
    <w:p w14:paraId="7A5B23DE" w14:textId="77777777" w:rsidR="00404F72" w:rsidRPr="00AE285B" w:rsidRDefault="00404F72" w:rsidP="00404F72">
      <w:pPr>
        <w:pStyle w:val="Sinespaciado"/>
        <w:rPr>
          <w:rFonts w:ascii="Arial" w:hAnsi="Arial" w:cs="Arial"/>
          <w:b/>
          <w:bCs/>
        </w:rPr>
      </w:pPr>
      <w:r w:rsidRPr="00AE285B">
        <w:rPr>
          <w:rFonts w:ascii="Arial" w:hAnsi="Arial" w:cs="Arial"/>
          <w:b/>
          <w:bCs/>
        </w:rPr>
        <w:t xml:space="preserve">Cálculo de </w:t>
      </w:r>
      <w:proofErr w:type="spellStart"/>
      <w:r w:rsidRPr="00AE285B">
        <w:rPr>
          <w:rFonts w:ascii="Arial" w:hAnsi="Arial" w:cs="Arial"/>
          <w:b/>
          <w:bCs/>
        </w:rPr>
        <w:t>VitalFitAccel</w:t>
      </w:r>
      <w:proofErr w:type="spellEnd"/>
      <w:r w:rsidRPr="00AE285B">
        <w:rPr>
          <w:rFonts w:ascii="Arial" w:hAnsi="Arial" w:cs="Arial"/>
          <w:b/>
          <w:bCs/>
        </w:rPr>
        <w:t>: ajuste por covariables biológicas y edad</w:t>
      </w:r>
    </w:p>
    <w:p w14:paraId="157BE5D3" w14:textId="77777777" w:rsidR="00404F72" w:rsidRDefault="00404F72" w:rsidP="00404F72">
      <w:pPr>
        <w:pStyle w:val="Sinespaciado"/>
        <w:rPr>
          <w:rFonts w:ascii="Arial" w:hAnsi="Arial" w:cs="Arial"/>
        </w:rPr>
      </w:pPr>
    </w:p>
    <w:p w14:paraId="4D2C91F7" w14:textId="77777777" w:rsidR="00404F72" w:rsidRPr="00AE285B" w:rsidRDefault="00404F72" w:rsidP="00404F72">
      <w:pPr>
        <w:pStyle w:val="Sinespaciado"/>
        <w:rPr>
          <w:rFonts w:ascii="Arial" w:hAnsi="Arial" w:cs="Arial"/>
        </w:rPr>
      </w:pPr>
      <w:r w:rsidRPr="00AE285B">
        <w:rPr>
          <w:rFonts w:ascii="Arial" w:hAnsi="Arial" w:cs="Arial"/>
        </w:rPr>
        <w:t xml:space="preserve">Para estimar la aceleración o desaceleración funcional epigenética, el </w:t>
      </w:r>
      <w:proofErr w:type="spellStart"/>
      <w:r w:rsidRPr="00AE285B">
        <w:rPr>
          <w:rFonts w:ascii="Arial" w:hAnsi="Arial" w:cs="Arial"/>
        </w:rPr>
        <w:t>VitalFitScore</w:t>
      </w:r>
      <w:proofErr w:type="spellEnd"/>
      <w:r w:rsidRPr="00AE285B">
        <w:rPr>
          <w:rFonts w:ascii="Arial" w:hAnsi="Arial" w:cs="Arial"/>
        </w:rPr>
        <w:t xml:space="preserve"> observado se descompone en un componente esperado (explicado por covariables biológicas conocidas) y un componente residual (no explicado), que define el índice </w:t>
      </w:r>
      <w:proofErr w:type="spellStart"/>
      <w:r w:rsidRPr="00AE285B">
        <w:rPr>
          <w:rFonts w:ascii="Arial" w:hAnsi="Arial" w:cs="Arial"/>
        </w:rPr>
        <w:t>VitalFitAccel</w:t>
      </w:r>
      <w:proofErr w:type="spellEnd"/>
      <w:r w:rsidRPr="00AE285B">
        <w:rPr>
          <w:rFonts w:ascii="Arial" w:hAnsi="Arial" w:cs="Arial"/>
        </w:rPr>
        <w:t>.</w:t>
      </w:r>
    </w:p>
    <w:p w14:paraId="41E8810E" w14:textId="77777777" w:rsidR="00404F72" w:rsidRDefault="00404F72" w:rsidP="00404F72">
      <w:pPr>
        <w:pStyle w:val="Sinespaciado"/>
        <w:rPr>
          <w:rFonts w:ascii="Arial" w:hAnsi="Arial" w:cs="Arial"/>
          <w:b/>
          <w:bCs/>
        </w:rPr>
      </w:pPr>
    </w:p>
    <w:p w14:paraId="0FABC523" w14:textId="77777777" w:rsidR="00404F72" w:rsidRPr="00AE285B" w:rsidRDefault="00404F72" w:rsidP="00404F72">
      <w:pPr>
        <w:pStyle w:val="Sinespaciado"/>
        <w:rPr>
          <w:rFonts w:ascii="Arial" w:hAnsi="Arial" w:cs="Arial"/>
          <w:b/>
          <w:bCs/>
        </w:rPr>
      </w:pPr>
      <w:r w:rsidRPr="00AE285B">
        <w:rPr>
          <w:rFonts w:ascii="Arial" w:hAnsi="Arial" w:cs="Arial"/>
          <w:b/>
          <w:bCs/>
        </w:rPr>
        <w:t>Incorporación de covariables biológicas</w:t>
      </w:r>
    </w:p>
    <w:p w14:paraId="4BB69B64" w14:textId="77777777" w:rsidR="00404F72" w:rsidRDefault="00404F72" w:rsidP="00404F72">
      <w:pPr>
        <w:pStyle w:val="Sinespaciado"/>
        <w:rPr>
          <w:rFonts w:ascii="Arial" w:hAnsi="Arial" w:cs="Arial"/>
        </w:rPr>
      </w:pPr>
    </w:p>
    <w:p w14:paraId="377436B4" w14:textId="77777777" w:rsidR="00404F72" w:rsidRPr="00AE285B" w:rsidRDefault="00404F72" w:rsidP="00404F72">
      <w:pPr>
        <w:pStyle w:val="Sinespaciado"/>
        <w:rPr>
          <w:rFonts w:ascii="Arial" w:hAnsi="Arial" w:cs="Arial"/>
        </w:rPr>
      </w:pPr>
      <w:r w:rsidRPr="00AE285B">
        <w:rPr>
          <w:rFonts w:ascii="Arial" w:hAnsi="Arial" w:cs="Arial"/>
        </w:rPr>
        <w:lastRenderedPageBreak/>
        <w:t xml:space="preserve">Previo al cálculo de </w:t>
      </w:r>
      <w:proofErr w:type="spellStart"/>
      <w:r w:rsidRPr="00AE285B">
        <w:rPr>
          <w:rFonts w:ascii="Arial" w:hAnsi="Arial" w:cs="Arial"/>
        </w:rPr>
        <w:t>VitalFitAccel</w:t>
      </w:r>
      <w:proofErr w:type="spellEnd"/>
      <w:r w:rsidRPr="00AE285B">
        <w:rPr>
          <w:rFonts w:ascii="Arial" w:hAnsi="Arial" w:cs="Arial"/>
        </w:rPr>
        <w:t xml:space="preserve">, se agregan explícitamente al </w:t>
      </w:r>
      <w:proofErr w:type="spellStart"/>
      <w:r w:rsidRPr="00AE285B">
        <w:rPr>
          <w:rFonts w:ascii="Arial" w:hAnsi="Arial" w:cs="Arial"/>
        </w:rPr>
        <w:t>dataset</w:t>
      </w:r>
      <w:proofErr w:type="spellEnd"/>
      <w:r w:rsidRPr="00AE285B">
        <w:rPr>
          <w:rFonts w:ascii="Arial" w:hAnsi="Arial" w:cs="Arial"/>
        </w:rPr>
        <w:t xml:space="preserve"> del paciente las covariables utilizadas durante el entrenamiento del modelo de referencia:</w:t>
      </w:r>
    </w:p>
    <w:p w14:paraId="00635609" w14:textId="77777777" w:rsidR="00404F72" w:rsidRDefault="00404F72" w:rsidP="00404F72">
      <w:pPr>
        <w:pStyle w:val="Sinespaciado"/>
        <w:rPr>
          <w:rFonts w:ascii="Arial" w:hAnsi="Arial" w:cs="Arial"/>
        </w:rPr>
      </w:pPr>
    </w:p>
    <w:p w14:paraId="7DE8450C" w14:textId="77777777" w:rsidR="00404F72" w:rsidRPr="00AE285B" w:rsidRDefault="00404F72" w:rsidP="00404F72">
      <w:pPr>
        <w:pStyle w:val="Sinespaciado"/>
        <w:rPr>
          <w:rFonts w:ascii="Arial" w:hAnsi="Arial" w:cs="Arial"/>
        </w:rPr>
      </w:pPr>
      <w:r w:rsidRPr="00AE285B">
        <w:rPr>
          <w:rFonts w:ascii="Arial" w:hAnsi="Arial" w:cs="Arial"/>
        </w:rPr>
        <w:t>Estas variables incluyen:</w:t>
      </w:r>
    </w:p>
    <w:p w14:paraId="52ADDCE3" w14:textId="77777777" w:rsidR="00404F72" w:rsidRPr="00AE285B" w:rsidRDefault="00404F72" w:rsidP="00404F72">
      <w:pPr>
        <w:pStyle w:val="Sinespaciado"/>
        <w:numPr>
          <w:ilvl w:val="0"/>
          <w:numId w:val="5"/>
        </w:numPr>
        <w:rPr>
          <w:rFonts w:ascii="Arial" w:hAnsi="Arial" w:cs="Arial"/>
        </w:rPr>
      </w:pPr>
      <w:r w:rsidRPr="00AE285B">
        <w:rPr>
          <w:rFonts w:ascii="Arial" w:hAnsi="Arial" w:cs="Arial"/>
        </w:rPr>
        <w:t>Edad cronológica (</w:t>
      </w:r>
      <w:proofErr w:type="spellStart"/>
      <w:r w:rsidRPr="00AE285B">
        <w:rPr>
          <w:rFonts w:ascii="Arial" w:hAnsi="Arial" w:cs="Arial"/>
        </w:rPr>
        <w:t>age</w:t>
      </w:r>
      <w:proofErr w:type="spellEnd"/>
      <w:r w:rsidRPr="00AE285B">
        <w:rPr>
          <w:rFonts w:ascii="Arial" w:hAnsi="Arial" w:cs="Arial"/>
        </w:rPr>
        <w:t>)</w:t>
      </w:r>
    </w:p>
    <w:p w14:paraId="72FFDE88" w14:textId="77777777" w:rsidR="00404F72" w:rsidRPr="00AE285B" w:rsidRDefault="00404F72" w:rsidP="00404F72">
      <w:pPr>
        <w:pStyle w:val="Sinespaciado"/>
        <w:numPr>
          <w:ilvl w:val="0"/>
          <w:numId w:val="5"/>
        </w:numPr>
        <w:rPr>
          <w:rFonts w:ascii="Arial" w:hAnsi="Arial" w:cs="Arial"/>
        </w:rPr>
      </w:pPr>
      <w:r w:rsidRPr="00AE285B">
        <w:rPr>
          <w:rFonts w:ascii="Arial" w:hAnsi="Arial" w:cs="Arial"/>
        </w:rPr>
        <w:t>Sexo biológico (Female)</w:t>
      </w:r>
    </w:p>
    <w:p w14:paraId="5D090117" w14:textId="77777777" w:rsidR="00404F72" w:rsidRPr="00AE285B" w:rsidRDefault="00404F72" w:rsidP="00404F72">
      <w:pPr>
        <w:pStyle w:val="Sinespaciado"/>
        <w:numPr>
          <w:ilvl w:val="0"/>
          <w:numId w:val="5"/>
        </w:numPr>
        <w:rPr>
          <w:rFonts w:ascii="Arial" w:hAnsi="Arial" w:cs="Arial"/>
        </w:rPr>
      </w:pPr>
      <w:r w:rsidRPr="00AE285B">
        <w:rPr>
          <w:rFonts w:ascii="Arial" w:hAnsi="Arial" w:cs="Arial"/>
        </w:rPr>
        <w:t>Composición celular sanguínea estimada por metilación</w:t>
      </w:r>
      <w:r w:rsidRPr="00AE285B">
        <w:rPr>
          <w:rFonts w:ascii="Arial" w:hAnsi="Arial" w:cs="Arial"/>
        </w:rPr>
        <w:br/>
        <w:t xml:space="preserve">(B </w:t>
      </w:r>
      <w:proofErr w:type="spellStart"/>
      <w:r w:rsidRPr="00AE285B">
        <w:rPr>
          <w:rFonts w:ascii="Arial" w:hAnsi="Arial" w:cs="Arial"/>
        </w:rPr>
        <w:t>cells</w:t>
      </w:r>
      <w:proofErr w:type="spellEnd"/>
      <w:r w:rsidRPr="00AE285B">
        <w:rPr>
          <w:rFonts w:ascii="Arial" w:hAnsi="Arial" w:cs="Arial"/>
        </w:rPr>
        <w:t>, NK, CD4T, CD8T, monocitos, neutrófilos y eosinófilos)</w:t>
      </w:r>
    </w:p>
    <w:p w14:paraId="3D7BA898" w14:textId="77777777" w:rsidR="00404F72" w:rsidRDefault="00404F72" w:rsidP="00404F72">
      <w:pPr>
        <w:pStyle w:val="Sinespaciado"/>
        <w:rPr>
          <w:rFonts w:ascii="Arial" w:hAnsi="Arial" w:cs="Arial"/>
        </w:rPr>
      </w:pPr>
    </w:p>
    <w:p w14:paraId="4BFFB5DF" w14:textId="77777777" w:rsidR="00404F72" w:rsidRPr="00AE285B" w:rsidRDefault="00404F72" w:rsidP="00404F72">
      <w:pPr>
        <w:pStyle w:val="Sinespaciado"/>
        <w:rPr>
          <w:rFonts w:ascii="Arial" w:hAnsi="Arial" w:cs="Arial"/>
        </w:rPr>
      </w:pPr>
      <w:r w:rsidRPr="00AE285B">
        <w:rPr>
          <w:rFonts w:ascii="Arial" w:hAnsi="Arial" w:cs="Arial"/>
        </w:rPr>
        <w:t xml:space="preserve">La inclusión explícita de estas covariables permite aislar el componente del </w:t>
      </w:r>
      <w:proofErr w:type="spellStart"/>
      <w:r w:rsidRPr="00AE285B">
        <w:rPr>
          <w:rFonts w:ascii="Arial" w:hAnsi="Arial" w:cs="Arial"/>
        </w:rPr>
        <w:t>VitalFitScore</w:t>
      </w:r>
      <w:proofErr w:type="spellEnd"/>
      <w:r w:rsidRPr="00AE285B">
        <w:rPr>
          <w:rFonts w:ascii="Arial" w:hAnsi="Arial" w:cs="Arial"/>
        </w:rPr>
        <w:t xml:space="preserve"> que no está explicado por diferencias esperables en edad, sexo o composición celular, todas ellas fuentes conocidas de variabilidad en los perfiles de metilación del ADN.</w:t>
      </w:r>
    </w:p>
    <w:p w14:paraId="2BF10002" w14:textId="77777777" w:rsidR="00404F72" w:rsidRPr="00AE285B" w:rsidRDefault="00404F72" w:rsidP="00404F72">
      <w:pPr>
        <w:pStyle w:val="Sinespaciado"/>
        <w:rPr>
          <w:rFonts w:ascii="Arial" w:hAnsi="Arial" w:cs="Arial"/>
        </w:rPr>
      </w:pPr>
    </w:p>
    <w:p w14:paraId="579A17F4" w14:textId="77777777" w:rsidR="00404F72" w:rsidRPr="00AE285B" w:rsidRDefault="00404F72" w:rsidP="00404F72">
      <w:pPr>
        <w:pStyle w:val="Sinespaciado"/>
        <w:rPr>
          <w:rFonts w:ascii="Arial" w:hAnsi="Arial" w:cs="Arial"/>
          <w:b/>
          <w:bCs/>
        </w:rPr>
      </w:pPr>
      <w:r w:rsidRPr="00AE285B">
        <w:rPr>
          <w:rFonts w:ascii="Arial" w:hAnsi="Arial" w:cs="Arial"/>
          <w:b/>
          <w:bCs/>
        </w:rPr>
        <w:t xml:space="preserve">Estimación del </w:t>
      </w:r>
      <w:proofErr w:type="spellStart"/>
      <w:r w:rsidRPr="00AE285B">
        <w:rPr>
          <w:rFonts w:ascii="Arial" w:hAnsi="Arial" w:cs="Arial"/>
          <w:b/>
          <w:bCs/>
        </w:rPr>
        <w:t>VitalFitScore</w:t>
      </w:r>
      <w:proofErr w:type="spellEnd"/>
      <w:r w:rsidRPr="00AE285B">
        <w:rPr>
          <w:rFonts w:ascii="Arial" w:hAnsi="Arial" w:cs="Arial"/>
          <w:b/>
          <w:bCs/>
        </w:rPr>
        <w:t xml:space="preserve"> esperado</w:t>
      </w:r>
    </w:p>
    <w:p w14:paraId="4D95D391" w14:textId="77777777" w:rsidR="00404F72" w:rsidRDefault="00404F72" w:rsidP="00404F72">
      <w:pPr>
        <w:pStyle w:val="Sinespaciado"/>
        <w:rPr>
          <w:rFonts w:ascii="Arial" w:hAnsi="Arial" w:cs="Arial"/>
        </w:rPr>
      </w:pPr>
    </w:p>
    <w:p w14:paraId="07E2390C" w14:textId="77777777" w:rsidR="00404F72" w:rsidRPr="00AE285B" w:rsidRDefault="00404F72" w:rsidP="00404F72">
      <w:pPr>
        <w:pStyle w:val="Sinespaciado"/>
        <w:rPr>
          <w:rFonts w:ascii="Arial" w:hAnsi="Arial" w:cs="Arial"/>
        </w:rPr>
      </w:pPr>
      <w:r w:rsidRPr="00AE285B">
        <w:rPr>
          <w:rFonts w:ascii="Arial" w:hAnsi="Arial" w:cs="Arial"/>
        </w:rPr>
        <w:t xml:space="preserve">El modelo entrenado en la cohorte de referencia se carga y se utiliza para estimar el </w:t>
      </w:r>
      <w:proofErr w:type="spellStart"/>
      <w:r w:rsidRPr="00AE285B">
        <w:rPr>
          <w:rFonts w:ascii="Arial" w:hAnsi="Arial" w:cs="Arial"/>
        </w:rPr>
        <w:t>VitalFitScore</w:t>
      </w:r>
      <w:proofErr w:type="spellEnd"/>
      <w:r w:rsidRPr="00AE285B">
        <w:rPr>
          <w:rFonts w:ascii="Arial" w:hAnsi="Arial" w:cs="Arial"/>
        </w:rPr>
        <w:t xml:space="preserve"> esperado para cada individuo, dado su perfil de covariables:</w:t>
      </w:r>
    </w:p>
    <w:p w14:paraId="0CB32CE5" w14:textId="77777777" w:rsidR="00404F72" w:rsidRDefault="00404F72" w:rsidP="00404F72">
      <w:pPr>
        <w:pStyle w:val="Sinespaciado"/>
        <w:rPr>
          <w:rFonts w:ascii="Arial" w:hAnsi="Arial" w:cs="Arial"/>
        </w:rPr>
      </w:pPr>
    </w:p>
    <w:p w14:paraId="50CE151F" w14:textId="77777777" w:rsidR="00404F72" w:rsidRPr="00756FF8" w:rsidRDefault="00404F72" w:rsidP="00404F72">
      <w:pPr>
        <w:pStyle w:val="Sinespaciado"/>
        <w:rPr>
          <w:rFonts w:ascii="Courier New" w:hAnsi="Courier New" w:cs="Courier New"/>
          <w:sz w:val="20"/>
          <w:szCs w:val="20"/>
          <w:lang w:val="en-US"/>
        </w:rPr>
      </w:pPr>
      <w:r w:rsidRPr="00756FF8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756FF8">
        <w:rPr>
          <w:rFonts w:ascii="Courier New" w:hAnsi="Courier New" w:cs="Courier New"/>
          <w:sz w:val="20"/>
          <w:szCs w:val="20"/>
          <w:lang w:val="en-US"/>
        </w:rPr>
        <w:t>cargar</w:t>
      </w:r>
      <w:proofErr w:type="spellEnd"/>
      <w:r w:rsidRPr="00756FF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56FF8">
        <w:rPr>
          <w:rFonts w:ascii="Courier New" w:hAnsi="Courier New" w:cs="Courier New"/>
          <w:sz w:val="20"/>
          <w:szCs w:val="20"/>
          <w:lang w:val="en-US"/>
        </w:rPr>
        <w:t>modelo</w:t>
      </w:r>
      <w:proofErr w:type="spellEnd"/>
    </w:p>
    <w:p w14:paraId="0D0D2E7E" w14:textId="77777777" w:rsidR="00404F72" w:rsidRPr="00AE285B" w:rsidRDefault="00404F72" w:rsidP="00404F72">
      <w:pPr>
        <w:pStyle w:val="Sinespaciad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E285B">
        <w:rPr>
          <w:rFonts w:ascii="Courier New" w:hAnsi="Courier New" w:cs="Courier New"/>
          <w:sz w:val="20"/>
          <w:szCs w:val="20"/>
          <w:lang w:val="en-US"/>
        </w:rPr>
        <w:t>fit_VitalFitScore</w:t>
      </w:r>
      <w:proofErr w:type="spellEnd"/>
      <w:r w:rsidRPr="00AE285B">
        <w:rPr>
          <w:rFonts w:ascii="Courier New" w:hAnsi="Courier New" w:cs="Courier New"/>
          <w:sz w:val="20"/>
          <w:szCs w:val="20"/>
          <w:lang w:val="en-US"/>
        </w:rPr>
        <w:t xml:space="preserve"> &lt;- </w:t>
      </w:r>
      <w:proofErr w:type="spellStart"/>
      <w:r w:rsidRPr="00AE285B">
        <w:rPr>
          <w:rFonts w:ascii="Courier New" w:hAnsi="Courier New" w:cs="Courier New"/>
          <w:sz w:val="20"/>
          <w:szCs w:val="20"/>
          <w:lang w:val="en-US"/>
        </w:rPr>
        <w:t>readRDS</w:t>
      </w:r>
      <w:proofErr w:type="spellEnd"/>
      <w:r w:rsidRPr="00AE285B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AE285B">
        <w:rPr>
          <w:rFonts w:ascii="Courier New" w:hAnsi="Courier New" w:cs="Courier New"/>
          <w:sz w:val="20"/>
          <w:szCs w:val="20"/>
          <w:lang w:val="en-US"/>
        </w:rPr>
        <w:t>VitalFitScore_model.rds</w:t>
      </w:r>
      <w:proofErr w:type="spellEnd"/>
      <w:r w:rsidRPr="00AE285B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4DBD3E49" w14:textId="77777777" w:rsidR="00404F72" w:rsidRPr="00AE285B" w:rsidRDefault="00404F72" w:rsidP="00404F72">
      <w:pPr>
        <w:pStyle w:val="Sinespaciado"/>
        <w:rPr>
          <w:rFonts w:ascii="Courier New" w:hAnsi="Courier New" w:cs="Courier New"/>
          <w:sz w:val="20"/>
          <w:szCs w:val="20"/>
          <w:lang w:val="en-US"/>
        </w:rPr>
      </w:pPr>
    </w:p>
    <w:p w14:paraId="700B5E4B" w14:textId="77777777" w:rsidR="00404F72" w:rsidRPr="00AE285B" w:rsidRDefault="00404F72" w:rsidP="00404F72">
      <w:pPr>
        <w:pStyle w:val="Sinespaciad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E285B">
        <w:rPr>
          <w:rFonts w:ascii="Courier New" w:hAnsi="Courier New" w:cs="Courier New"/>
          <w:sz w:val="20"/>
          <w:szCs w:val="20"/>
          <w:lang w:val="en-US"/>
        </w:rPr>
        <w:t>VitalFit_score$expected_VitalFit</w:t>
      </w:r>
      <w:proofErr w:type="spellEnd"/>
      <w:r w:rsidRPr="00AE285B">
        <w:rPr>
          <w:rFonts w:ascii="Courier New" w:hAnsi="Courier New" w:cs="Courier New"/>
          <w:sz w:val="20"/>
          <w:szCs w:val="20"/>
          <w:lang w:val="en-US"/>
        </w:rPr>
        <w:t xml:space="preserve"> &lt;- </w:t>
      </w:r>
      <w:proofErr w:type="gramStart"/>
      <w:r w:rsidRPr="00AE285B">
        <w:rPr>
          <w:rFonts w:ascii="Courier New" w:hAnsi="Courier New" w:cs="Courier New"/>
          <w:sz w:val="20"/>
          <w:szCs w:val="20"/>
          <w:lang w:val="en-US"/>
        </w:rPr>
        <w:t>predict(</w:t>
      </w:r>
      <w:proofErr w:type="gramEnd"/>
    </w:p>
    <w:p w14:paraId="7F2D5309" w14:textId="77777777" w:rsidR="00404F72" w:rsidRPr="00AE285B" w:rsidRDefault="00404F72" w:rsidP="00404F72">
      <w:pPr>
        <w:pStyle w:val="Sinespaciado"/>
        <w:rPr>
          <w:rFonts w:ascii="Courier New" w:hAnsi="Courier New" w:cs="Courier New"/>
          <w:sz w:val="20"/>
          <w:szCs w:val="20"/>
          <w:lang w:val="en-US"/>
        </w:rPr>
      </w:pPr>
      <w:r w:rsidRPr="00AE285B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AE285B">
        <w:rPr>
          <w:rFonts w:ascii="Courier New" w:hAnsi="Courier New" w:cs="Courier New"/>
          <w:sz w:val="20"/>
          <w:szCs w:val="20"/>
          <w:lang w:val="en-US"/>
        </w:rPr>
        <w:t>fit_VitalFitScore</w:t>
      </w:r>
      <w:proofErr w:type="spellEnd"/>
      <w:r w:rsidRPr="00AE285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8D780C6" w14:textId="77777777" w:rsidR="00404F72" w:rsidRPr="00AE285B" w:rsidRDefault="00404F72" w:rsidP="00404F72">
      <w:pPr>
        <w:pStyle w:val="Sinespaciado"/>
        <w:rPr>
          <w:rFonts w:ascii="Courier New" w:hAnsi="Courier New" w:cs="Courier New"/>
          <w:sz w:val="20"/>
          <w:szCs w:val="20"/>
          <w:lang w:val="en-US"/>
        </w:rPr>
      </w:pPr>
      <w:r w:rsidRPr="00AE285B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AE285B">
        <w:rPr>
          <w:rFonts w:ascii="Courier New" w:hAnsi="Courier New" w:cs="Courier New"/>
          <w:sz w:val="20"/>
          <w:szCs w:val="20"/>
          <w:lang w:val="en-US"/>
        </w:rPr>
        <w:t>newdata</w:t>
      </w:r>
      <w:proofErr w:type="spellEnd"/>
      <w:r w:rsidRPr="00AE285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E285B">
        <w:rPr>
          <w:rFonts w:ascii="Courier New" w:hAnsi="Courier New" w:cs="Courier New"/>
          <w:sz w:val="20"/>
          <w:szCs w:val="20"/>
          <w:lang w:val="en-US"/>
        </w:rPr>
        <w:t>VitalFit_score</w:t>
      </w:r>
      <w:proofErr w:type="spellEnd"/>
    </w:p>
    <w:p w14:paraId="4E73F330" w14:textId="77777777" w:rsidR="00404F72" w:rsidRPr="00AE285B" w:rsidRDefault="00404F72" w:rsidP="00404F72">
      <w:pPr>
        <w:pStyle w:val="Sinespaciado"/>
        <w:rPr>
          <w:rFonts w:ascii="Courier New" w:hAnsi="Courier New" w:cs="Courier New"/>
          <w:sz w:val="20"/>
          <w:szCs w:val="20"/>
          <w:lang w:val="en-US"/>
        </w:rPr>
      </w:pPr>
      <w:r w:rsidRPr="00AE285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145484F" w14:textId="77777777" w:rsidR="00404F72" w:rsidRPr="00EA5F95" w:rsidRDefault="00404F72" w:rsidP="00404F72">
      <w:pPr>
        <w:pStyle w:val="Sinespaciado"/>
        <w:rPr>
          <w:rFonts w:ascii="Arial" w:hAnsi="Arial" w:cs="Arial"/>
          <w:lang w:val="en-US"/>
        </w:rPr>
      </w:pPr>
    </w:p>
    <w:p w14:paraId="69F3F0AA" w14:textId="77777777" w:rsidR="00404F72" w:rsidRPr="00AE285B" w:rsidRDefault="00404F72" w:rsidP="00404F72">
      <w:pPr>
        <w:pStyle w:val="Sinespaciado"/>
        <w:rPr>
          <w:rFonts w:ascii="Arial" w:hAnsi="Arial" w:cs="Arial"/>
        </w:rPr>
      </w:pPr>
      <w:r w:rsidRPr="00AE285B">
        <w:rPr>
          <w:rFonts w:ascii="Arial" w:hAnsi="Arial" w:cs="Arial"/>
        </w:rPr>
        <w:t xml:space="preserve">Este modelo (lineal) representa el </w:t>
      </w:r>
      <w:proofErr w:type="spellStart"/>
      <w:r w:rsidRPr="00AE285B">
        <w:rPr>
          <w:rFonts w:ascii="Arial" w:hAnsi="Arial" w:cs="Arial"/>
        </w:rPr>
        <w:t>baseline</w:t>
      </w:r>
      <w:proofErr w:type="spellEnd"/>
      <w:r w:rsidRPr="00AE285B">
        <w:rPr>
          <w:rFonts w:ascii="Arial" w:hAnsi="Arial" w:cs="Arial"/>
        </w:rPr>
        <w:t xml:space="preserve"> poblacional de estado funcional epigenético, condicionado por edad, sexo y composición celular, y captura la fracción del </w:t>
      </w:r>
      <w:proofErr w:type="spellStart"/>
      <w:r w:rsidRPr="00AE285B">
        <w:rPr>
          <w:rFonts w:ascii="Arial" w:hAnsi="Arial" w:cs="Arial"/>
        </w:rPr>
        <w:t>VitalFitScore</w:t>
      </w:r>
      <w:proofErr w:type="spellEnd"/>
      <w:r w:rsidRPr="00AE285B">
        <w:rPr>
          <w:rFonts w:ascii="Arial" w:hAnsi="Arial" w:cs="Arial"/>
        </w:rPr>
        <w:t xml:space="preserve"> que puede atribuirse a estos determinantes biológicos generales.</w:t>
      </w:r>
    </w:p>
    <w:p w14:paraId="4E648E29" w14:textId="77777777" w:rsidR="00404F72" w:rsidRPr="00AE285B" w:rsidRDefault="00404F72" w:rsidP="00404F72">
      <w:pPr>
        <w:pStyle w:val="Sinespaciado"/>
        <w:rPr>
          <w:rFonts w:ascii="Arial" w:hAnsi="Arial" w:cs="Arial"/>
        </w:rPr>
      </w:pPr>
    </w:p>
    <w:p w14:paraId="02AEA406" w14:textId="77777777" w:rsidR="00404F72" w:rsidRPr="00756FF8" w:rsidRDefault="00404F72" w:rsidP="00404F72">
      <w:pPr>
        <w:pStyle w:val="Sinespaciado"/>
        <w:rPr>
          <w:rFonts w:ascii="Arial" w:hAnsi="Arial" w:cs="Arial"/>
          <w:b/>
          <w:bCs/>
        </w:rPr>
      </w:pPr>
      <w:r w:rsidRPr="00756FF8">
        <w:rPr>
          <w:rFonts w:ascii="Arial" w:hAnsi="Arial" w:cs="Arial"/>
          <w:b/>
          <w:bCs/>
        </w:rPr>
        <w:t xml:space="preserve">Ajuste no lineal por edad y definición de </w:t>
      </w:r>
      <w:proofErr w:type="spellStart"/>
      <w:r w:rsidRPr="00756FF8">
        <w:rPr>
          <w:rFonts w:ascii="Arial" w:hAnsi="Arial" w:cs="Arial"/>
          <w:b/>
          <w:bCs/>
        </w:rPr>
        <w:t>VitalFitAccel</w:t>
      </w:r>
      <w:proofErr w:type="spellEnd"/>
    </w:p>
    <w:p w14:paraId="00D72797" w14:textId="77777777" w:rsidR="00404F72" w:rsidRDefault="00404F72" w:rsidP="00404F72">
      <w:pPr>
        <w:pStyle w:val="Sinespaciado"/>
        <w:rPr>
          <w:rFonts w:ascii="Arial" w:hAnsi="Arial" w:cs="Arial"/>
        </w:rPr>
      </w:pPr>
    </w:p>
    <w:p w14:paraId="5916822E" w14:textId="77777777" w:rsidR="00404F72" w:rsidRDefault="00404F72" w:rsidP="00404F72">
      <w:pPr>
        <w:pStyle w:val="Sinespaciado"/>
        <w:rPr>
          <w:rFonts w:ascii="Arial" w:hAnsi="Arial" w:cs="Arial"/>
        </w:rPr>
      </w:pPr>
      <w:r w:rsidRPr="00AE285B">
        <w:rPr>
          <w:rFonts w:ascii="Arial" w:hAnsi="Arial" w:cs="Arial"/>
        </w:rPr>
        <w:t xml:space="preserve">Dado que la relación entre fitness funcional y edad no es estrictamente lineal, el componente esperado del </w:t>
      </w:r>
      <w:proofErr w:type="spellStart"/>
      <w:r w:rsidRPr="00AE285B">
        <w:rPr>
          <w:rFonts w:ascii="Arial" w:hAnsi="Arial" w:cs="Arial"/>
        </w:rPr>
        <w:t>VitalFitScore</w:t>
      </w:r>
      <w:proofErr w:type="spellEnd"/>
      <w:r w:rsidRPr="00AE285B">
        <w:rPr>
          <w:rFonts w:ascii="Arial" w:hAnsi="Arial" w:cs="Arial"/>
        </w:rPr>
        <w:t xml:space="preserve"> se ajusta adicionalmente mediante un modelo aditivo generalizado (GAM), utilizando un </w:t>
      </w:r>
      <w:proofErr w:type="spellStart"/>
      <w:r w:rsidRPr="00AE285B">
        <w:rPr>
          <w:rFonts w:ascii="Arial" w:hAnsi="Arial" w:cs="Arial"/>
        </w:rPr>
        <w:t>spline</w:t>
      </w:r>
      <w:proofErr w:type="spellEnd"/>
      <w:r w:rsidRPr="00AE285B">
        <w:rPr>
          <w:rFonts w:ascii="Arial" w:hAnsi="Arial" w:cs="Arial"/>
        </w:rPr>
        <w:t xml:space="preserve"> suave sobre la edad:</w:t>
      </w:r>
    </w:p>
    <w:p w14:paraId="4F8D03A2" w14:textId="77777777" w:rsidR="00404F72" w:rsidRDefault="00404F72" w:rsidP="00404F72">
      <w:pPr>
        <w:pStyle w:val="Sinespaciado"/>
        <w:rPr>
          <w:rFonts w:ascii="Arial" w:hAnsi="Arial" w:cs="Arial"/>
        </w:rPr>
      </w:pPr>
    </w:p>
    <w:p w14:paraId="6FD13E48" w14:textId="77777777" w:rsidR="00404F72" w:rsidRPr="00756FF8" w:rsidRDefault="00404F72" w:rsidP="00404F72">
      <w:pPr>
        <w:pStyle w:val="Sinespaciado"/>
        <w:rPr>
          <w:rFonts w:ascii="Courier New" w:hAnsi="Courier New" w:cs="Courier New"/>
          <w:sz w:val="20"/>
          <w:szCs w:val="20"/>
          <w:lang w:val="en-US"/>
        </w:rPr>
      </w:pPr>
      <w:r w:rsidRPr="00756FF8">
        <w:rPr>
          <w:rFonts w:ascii="Courier New" w:hAnsi="Courier New" w:cs="Courier New"/>
          <w:sz w:val="20"/>
          <w:szCs w:val="20"/>
          <w:lang w:val="en-US"/>
        </w:rPr>
        <w:t>library(</w:t>
      </w:r>
      <w:proofErr w:type="spellStart"/>
      <w:r w:rsidRPr="00756FF8">
        <w:rPr>
          <w:rFonts w:ascii="Courier New" w:hAnsi="Courier New" w:cs="Courier New"/>
          <w:sz w:val="20"/>
          <w:szCs w:val="20"/>
          <w:lang w:val="en-US"/>
        </w:rPr>
        <w:t>mgcv</w:t>
      </w:r>
      <w:proofErr w:type="spellEnd"/>
      <w:r w:rsidRPr="00756FF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94F4797" w14:textId="77777777" w:rsidR="00404F72" w:rsidRPr="00756FF8" w:rsidRDefault="00404F72" w:rsidP="00404F72">
      <w:pPr>
        <w:pStyle w:val="Sinespaciad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56FF8">
        <w:rPr>
          <w:rFonts w:ascii="Courier New" w:hAnsi="Courier New" w:cs="Courier New"/>
          <w:sz w:val="20"/>
          <w:szCs w:val="20"/>
          <w:lang w:val="en-US"/>
        </w:rPr>
        <w:t>VitalFit_score$VitalFitAccel</w:t>
      </w:r>
      <w:proofErr w:type="spellEnd"/>
      <w:r w:rsidRPr="00756FF8">
        <w:rPr>
          <w:rFonts w:ascii="Courier New" w:hAnsi="Courier New" w:cs="Courier New"/>
          <w:sz w:val="20"/>
          <w:szCs w:val="20"/>
          <w:lang w:val="en-US"/>
        </w:rPr>
        <w:t xml:space="preserve"> &lt;- </w:t>
      </w:r>
      <w:proofErr w:type="gramStart"/>
      <w:r w:rsidRPr="00756FF8">
        <w:rPr>
          <w:rFonts w:ascii="Courier New" w:hAnsi="Courier New" w:cs="Courier New"/>
          <w:sz w:val="20"/>
          <w:szCs w:val="20"/>
          <w:lang w:val="en-US"/>
        </w:rPr>
        <w:t>resid(</w:t>
      </w:r>
      <w:proofErr w:type="gramEnd"/>
    </w:p>
    <w:p w14:paraId="017A5A61" w14:textId="77777777" w:rsidR="00404F72" w:rsidRPr="00756FF8" w:rsidRDefault="00404F72" w:rsidP="00404F72">
      <w:pPr>
        <w:pStyle w:val="Sinespaciado"/>
        <w:rPr>
          <w:rFonts w:ascii="Courier New" w:hAnsi="Courier New" w:cs="Courier New"/>
          <w:sz w:val="20"/>
          <w:szCs w:val="20"/>
          <w:lang w:val="en-US"/>
        </w:rPr>
      </w:pPr>
      <w:r w:rsidRPr="00756FF8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756FF8">
        <w:rPr>
          <w:rFonts w:ascii="Courier New" w:hAnsi="Courier New" w:cs="Courier New"/>
          <w:sz w:val="20"/>
          <w:szCs w:val="20"/>
          <w:lang w:val="en-US"/>
        </w:rPr>
        <w:t>gam(</w:t>
      </w:r>
      <w:proofErr w:type="spellStart"/>
      <w:proofErr w:type="gramEnd"/>
      <w:r w:rsidRPr="00756FF8">
        <w:rPr>
          <w:rFonts w:ascii="Courier New" w:hAnsi="Courier New" w:cs="Courier New"/>
          <w:sz w:val="20"/>
          <w:szCs w:val="20"/>
          <w:lang w:val="en-US"/>
        </w:rPr>
        <w:t>expected_VitalFit</w:t>
      </w:r>
      <w:proofErr w:type="spellEnd"/>
      <w:r w:rsidRPr="00756FF8">
        <w:rPr>
          <w:rFonts w:ascii="Courier New" w:hAnsi="Courier New" w:cs="Courier New"/>
          <w:sz w:val="20"/>
          <w:szCs w:val="20"/>
          <w:lang w:val="en-US"/>
        </w:rPr>
        <w:t xml:space="preserve"> ~ s(age),</w:t>
      </w:r>
    </w:p>
    <w:p w14:paraId="4DE9EBA4" w14:textId="77777777" w:rsidR="00404F72" w:rsidRPr="00756FF8" w:rsidRDefault="00404F72" w:rsidP="00404F72">
      <w:pPr>
        <w:pStyle w:val="Sinespaciado"/>
        <w:rPr>
          <w:rFonts w:ascii="Courier New" w:hAnsi="Courier New" w:cs="Courier New"/>
          <w:sz w:val="20"/>
          <w:szCs w:val="20"/>
          <w:lang w:val="en-US"/>
        </w:rPr>
      </w:pPr>
      <w:r w:rsidRPr="00756FF8">
        <w:rPr>
          <w:rFonts w:ascii="Courier New" w:hAnsi="Courier New" w:cs="Courier New"/>
          <w:sz w:val="20"/>
          <w:szCs w:val="20"/>
          <w:lang w:val="en-US"/>
        </w:rPr>
        <w:t xml:space="preserve">      data = </w:t>
      </w:r>
      <w:proofErr w:type="spellStart"/>
      <w:r w:rsidRPr="00756FF8">
        <w:rPr>
          <w:rFonts w:ascii="Courier New" w:hAnsi="Courier New" w:cs="Courier New"/>
          <w:sz w:val="20"/>
          <w:szCs w:val="20"/>
          <w:lang w:val="en-US"/>
        </w:rPr>
        <w:t>VitalFit_score</w:t>
      </w:r>
      <w:proofErr w:type="spellEnd"/>
      <w:r w:rsidRPr="00756FF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201D975" w14:textId="77777777" w:rsidR="00404F72" w:rsidRPr="00756FF8" w:rsidRDefault="00404F72" w:rsidP="00404F72">
      <w:pPr>
        <w:pStyle w:val="Sinespaciado"/>
        <w:rPr>
          <w:rFonts w:ascii="Courier New" w:hAnsi="Courier New" w:cs="Courier New"/>
          <w:sz w:val="20"/>
          <w:szCs w:val="20"/>
          <w:lang w:val="en-US"/>
        </w:rPr>
      </w:pPr>
      <w:r w:rsidRPr="00756FF8">
        <w:rPr>
          <w:rFonts w:ascii="Courier New" w:hAnsi="Courier New" w:cs="Courier New"/>
          <w:sz w:val="20"/>
          <w:szCs w:val="20"/>
          <w:lang w:val="en-US"/>
        </w:rPr>
        <w:t xml:space="preserve">      method = "REML")</w:t>
      </w:r>
    </w:p>
    <w:p w14:paraId="3C002B81" w14:textId="77777777" w:rsidR="00404F72" w:rsidRPr="00756FF8" w:rsidRDefault="00404F72" w:rsidP="00404F72">
      <w:pPr>
        <w:pStyle w:val="Sinespaciado"/>
        <w:rPr>
          <w:rFonts w:ascii="Courier New" w:hAnsi="Courier New" w:cs="Courier New"/>
          <w:sz w:val="20"/>
          <w:szCs w:val="20"/>
        </w:rPr>
      </w:pPr>
      <w:r w:rsidRPr="00756FF8">
        <w:rPr>
          <w:rFonts w:ascii="Courier New" w:hAnsi="Courier New" w:cs="Courier New"/>
          <w:sz w:val="20"/>
          <w:szCs w:val="20"/>
        </w:rPr>
        <w:t>)</w:t>
      </w:r>
    </w:p>
    <w:p w14:paraId="6D91D112" w14:textId="77777777" w:rsidR="00404F72" w:rsidRDefault="00404F72" w:rsidP="00404F72">
      <w:pPr>
        <w:pStyle w:val="Sinespaciado"/>
        <w:rPr>
          <w:rFonts w:ascii="Arial" w:hAnsi="Arial" w:cs="Arial"/>
        </w:rPr>
      </w:pPr>
    </w:p>
    <w:p w14:paraId="0E0E9E3F" w14:textId="77777777" w:rsidR="00404F72" w:rsidRPr="00AE285B" w:rsidRDefault="00404F72" w:rsidP="00404F72">
      <w:pPr>
        <w:pStyle w:val="Sinespaciado"/>
        <w:rPr>
          <w:rFonts w:ascii="Arial" w:hAnsi="Arial" w:cs="Arial"/>
        </w:rPr>
      </w:pPr>
      <w:r w:rsidRPr="00AE285B">
        <w:rPr>
          <w:rFonts w:ascii="Arial" w:hAnsi="Arial" w:cs="Arial"/>
        </w:rPr>
        <w:t>En este paso:</w:t>
      </w:r>
    </w:p>
    <w:p w14:paraId="61D9905B" w14:textId="77777777" w:rsidR="00404F72" w:rsidRPr="00AE285B" w:rsidRDefault="00404F72" w:rsidP="00404F72">
      <w:pPr>
        <w:pStyle w:val="Sinespaciado"/>
        <w:numPr>
          <w:ilvl w:val="0"/>
          <w:numId w:val="6"/>
        </w:numPr>
        <w:rPr>
          <w:rFonts w:ascii="Arial" w:hAnsi="Arial" w:cs="Arial"/>
        </w:rPr>
      </w:pPr>
      <w:r w:rsidRPr="00AE285B">
        <w:rPr>
          <w:rFonts w:ascii="Arial" w:hAnsi="Arial" w:cs="Arial"/>
        </w:rPr>
        <w:t>s(</w:t>
      </w:r>
      <w:proofErr w:type="spellStart"/>
      <w:r w:rsidRPr="00AE285B">
        <w:rPr>
          <w:rFonts w:ascii="Arial" w:hAnsi="Arial" w:cs="Arial"/>
        </w:rPr>
        <w:t>age</w:t>
      </w:r>
      <w:proofErr w:type="spellEnd"/>
      <w:r w:rsidRPr="00AE285B">
        <w:rPr>
          <w:rFonts w:ascii="Arial" w:hAnsi="Arial" w:cs="Arial"/>
        </w:rPr>
        <w:t>) modela de forma flexible y no paramétrica la trayectoria promedio del estado funcional epigenético a lo largo de la vida.</w:t>
      </w:r>
    </w:p>
    <w:p w14:paraId="7283D91C" w14:textId="77777777" w:rsidR="00404F72" w:rsidRPr="00AE285B" w:rsidRDefault="00404F72" w:rsidP="00404F72">
      <w:pPr>
        <w:pStyle w:val="Sinespaciado"/>
        <w:numPr>
          <w:ilvl w:val="0"/>
          <w:numId w:val="6"/>
        </w:numPr>
        <w:rPr>
          <w:rFonts w:ascii="Arial" w:hAnsi="Arial" w:cs="Arial"/>
        </w:rPr>
      </w:pPr>
      <w:r w:rsidRPr="00AE285B">
        <w:rPr>
          <w:rFonts w:ascii="Arial" w:hAnsi="Arial" w:cs="Arial"/>
        </w:rPr>
        <w:t>El método REML asegura una estimación robusta del grado de suavizado, evitando sobreajuste.</w:t>
      </w:r>
    </w:p>
    <w:p w14:paraId="472CF025" w14:textId="77777777" w:rsidR="00404F72" w:rsidRPr="00AE285B" w:rsidRDefault="00404F72" w:rsidP="00404F72">
      <w:pPr>
        <w:pStyle w:val="Sinespaciado"/>
        <w:numPr>
          <w:ilvl w:val="0"/>
          <w:numId w:val="6"/>
        </w:numPr>
        <w:rPr>
          <w:rFonts w:ascii="Arial" w:hAnsi="Arial" w:cs="Arial"/>
        </w:rPr>
      </w:pPr>
      <w:r w:rsidRPr="00AE285B">
        <w:rPr>
          <w:rFonts w:ascii="Arial" w:hAnsi="Arial" w:cs="Arial"/>
        </w:rPr>
        <w:lastRenderedPageBreak/>
        <w:t>El residuo del GAM representa la desviación individual respecto de la trayectoria esperada de fitness funcional para una persona de esa edad.</w:t>
      </w:r>
    </w:p>
    <w:p w14:paraId="2205A7B7" w14:textId="77777777" w:rsidR="00404F72" w:rsidRPr="00AE285B" w:rsidRDefault="00404F72" w:rsidP="00404F72">
      <w:pPr>
        <w:pStyle w:val="Sinespaciado"/>
        <w:rPr>
          <w:rFonts w:ascii="Arial" w:hAnsi="Arial" w:cs="Arial"/>
        </w:rPr>
      </w:pPr>
    </w:p>
    <w:p w14:paraId="4DFFDD03" w14:textId="77777777" w:rsidR="00404F72" w:rsidRPr="00AE285B" w:rsidRDefault="00404F72" w:rsidP="00404F72">
      <w:pPr>
        <w:pStyle w:val="Sinespaciado"/>
        <w:rPr>
          <w:rFonts w:ascii="Arial" w:hAnsi="Arial" w:cs="Arial"/>
          <w:b/>
          <w:bCs/>
        </w:rPr>
      </w:pPr>
      <w:r w:rsidRPr="00AE285B">
        <w:rPr>
          <w:rFonts w:ascii="Arial" w:hAnsi="Arial" w:cs="Arial"/>
          <w:b/>
          <w:bCs/>
        </w:rPr>
        <w:t xml:space="preserve">Interpretación conceptual de </w:t>
      </w:r>
      <w:proofErr w:type="spellStart"/>
      <w:r w:rsidRPr="00AE285B">
        <w:rPr>
          <w:rFonts w:ascii="Arial" w:hAnsi="Arial" w:cs="Arial"/>
          <w:b/>
          <w:bCs/>
        </w:rPr>
        <w:t>VitalFitAccel</w:t>
      </w:r>
      <w:proofErr w:type="spellEnd"/>
    </w:p>
    <w:p w14:paraId="6BCEAB82" w14:textId="77777777" w:rsidR="00404F72" w:rsidRDefault="00404F72" w:rsidP="00404F72">
      <w:pPr>
        <w:pStyle w:val="Sinespaciado"/>
        <w:rPr>
          <w:rFonts w:ascii="Arial" w:hAnsi="Arial" w:cs="Arial"/>
        </w:rPr>
      </w:pPr>
    </w:p>
    <w:p w14:paraId="729677E2" w14:textId="77777777" w:rsidR="00404F72" w:rsidRDefault="00404F72" w:rsidP="00404F72">
      <w:pPr>
        <w:pStyle w:val="Sinespaciado"/>
        <w:rPr>
          <w:rFonts w:ascii="Arial" w:hAnsi="Arial" w:cs="Arial"/>
        </w:rPr>
      </w:pPr>
      <w:r w:rsidRPr="00AE285B">
        <w:rPr>
          <w:rFonts w:ascii="Arial" w:hAnsi="Arial" w:cs="Arial"/>
        </w:rPr>
        <w:t xml:space="preserve">De este modo, </w:t>
      </w:r>
      <w:proofErr w:type="spellStart"/>
      <w:r w:rsidRPr="00AE285B">
        <w:rPr>
          <w:rFonts w:ascii="Arial" w:hAnsi="Arial" w:cs="Arial"/>
          <w:b/>
          <w:bCs/>
        </w:rPr>
        <w:t>VitalFitAccel</w:t>
      </w:r>
      <w:proofErr w:type="spellEnd"/>
      <w:r w:rsidRPr="00AE285B">
        <w:rPr>
          <w:rFonts w:ascii="Arial" w:hAnsi="Arial" w:cs="Arial"/>
        </w:rPr>
        <w:t xml:space="preserve"> cuantifica la </w:t>
      </w:r>
      <w:r w:rsidRPr="00AE285B">
        <w:rPr>
          <w:rFonts w:ascii="Arial" w:hAnsi="Arial" w:cs="Arial"/>
          <w:b/>
          <w:bCs/>
        </w:rPr>
        <w:t>varianza del estado funcional epigenético no explicada por edad, sexo ni composición celular</w:t>
      </w:r>
      <w:r w:rsidRPr="00AE285B">
        <w:rPr>
          <w:rFonts w:ascii="Arial" w:hAnsi="Arial" w:cs="Arial"/>
        </w:rPr>
        <w:t>, y refleja diferencias interindividuales en:</w:t>
      </w:r>
      <w:r>
        <w:rPr>
          <w:rFonts w:ascii="Arial" w:hAnsi="Arial" w:cs="Arial"/>
        </w:rPr>
        <w:t xml:space="preserve"> </w:t>
      </w:r>
      <w:r w:rsidRPr="00AE285B">
        <w:rPr>
          <w:rFonts w:ascii="Arial" w:hAnsi="Arial" w:cs="Arial"/>
        </w:rPr>
        <w:t>Resiliencia fisiológica,</w:t>
      </w:r>
      <w:r>
        <w:rPr>
          <w:rFonts w:ascii="Arial" w:hAnsi="Arial" w:cs="Arial"/>
        </w:rPr>
        <w:t xml:space="preserve"> </w:t>
      </w:r>
      <w:r w:rsidRPr="00AE285B">
        <w:rPr>
          <w:rFonts w:ascii="Arial" w:hAnsi="Arial" w:cs="Arial"/>
        </w:rPr>
        <w:t>Reserva funcional,</w:t>
      </w:r>
      <w:r>
        <w:rPr>
          <w:rFonts w:ascii="Arial" w:hAnsi="Arial" w:cs="Arial"/>
        </w:rPr>
        <w:t xml:space="preserve"> </w:t>
      </w:r>
      <w:r w:rsidRPr="00AE285B">
        <w:rPr>
          <w:rFonts w:ascii="Arial" w:hAnsi="Arial" w:cs="Arial"/>
        </w:rPr>
        <w:t>Vulnerabilidad o fragilidad biológica incipiente,</w:t>
      </w:r>
      <w:r>
        <w:rPr>
          <w:rFonts w:ascii="Arial" w:hAnsi="Arial" w:cs="Arial"/>
        </w:rPr>
        <w:t xml:space="preserve"> </w:t>
      </w:r>
      <w:r w:rsidRPr="00AE285B">
        <w:rPr>
          <w:rFonts w:ascii="Arial" w:hAnsi="Arial" w:cs="Arial"/>
        </w:rPr>
        <w:t>capturadas a nivel de la metilación del ADN.</w:t>
      </w:r>
    </w:p>
    <w:p w14:paraId="11821B68" w14:textId="77777777" w:rsidR="00404F72" w:rsidRPr="00AE285B" w:rsidRDefault="00404F72" w:rsidP="00404F72">
      <w:pPr>
        <w:pStyle w:val="Sinespaciado"/>
        <w:ind w:left="720"/>
        <w:rPr>
          <w:rFonts w:ascii="Arial" w:hAnsi="Arial" w:cs="Arial"/>
        </w:rPr>
      </w:pPr>
    </w:p>
    <w:p w14:paraId="47621376" w14:textId="77777777" w:rsidR="00404F72" w:rsidRDefault="00404F72" w:rsidP="00404F72">
      <w:pPr>
        <w:pStyle w:val="Sinespaciado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AE285B">
        <w:rPr>
          <w:rFonts w:ascii="Arial" w:hAnsi="Arial" w:cs="Arial"/>
          <w:b/>
          <w:bCs/>
        </w:rPr>
        <w:t>VitalFitAccel</w:t>
      </w:r>
      <w:proofErr w:type="spellEnd"/>
      <w:r w:rsidRPr="00AE285B">
        <w:rPr>
          <w:rFonts w:ascii="Arial" w:hAnsi="Arial" w:cs="Arial"/>
          <w:b/>
          <w:bCs/>
        </w:rPr>
        <w:t xml:space="preserve"> &gt; 0</w:t>
      </w:r>
      <w:r w:rsidRPr="00AE285B">
        <w:rPr>
          <w:rFonts w:ascii="Arial" w:hAnsi="Arial" w:cs="Arial"/>
        </w:rPr>
        <w:br/>
        <w:t>Estado funcional epigenético mejor al esperado para la edad</w:t>
      </w:r>
      <w:r w:rsidRPr="00AE285B">
        <w:rPr>
          <w:rFonts w:ascii="Arial" w:hAnsi="Arial" w:cs="Arial"/>
        </w:rPr>
        <w:br/>
        <w:t>(</w:t>
      </w:r>
      <w:r w:rsidRPr="00AE285B">
        <w:rPr>
          <w:rFonts w:ascii="Arial" w:hAnsi="Arial" w:cs="Arial"/>
          <w:i/>
          <w:iCs/>
        </w:rPr>
        <w:t>envejecimiento funcional desacelerado / alta resiliencia</w:t>
      </w:r>
      <w:r w:rsidRPr="00AE285B">
        <w:rPr>
          <w:rFonts w:ascii="Arial" w:hAnsi="Arial" w:cs="Arial"/>
        </w:rPr>
        <w:t>).</w:t>
      </w:r>
    </w:p>
    <w:p w14:paraId="189175EE" w14:textId="77777777" w:rsidR="00404F72" w:rsidRPr="00AE285B" w:rsidRDefault="00404F72" w:rsidP="00404F72">
      <w:pPr>
        <w:pStyle w:val="Sinespaciado"/>
        <w:ind w:left="720"/>
        <w:rPr>
          <w:rFonts w:ascii="Arial" w:hAnsi="Arial" w:cs="Arial"/>
        </w:rPr>
      </w:pPr>
    </w:p>
    <w:p w14:paraId="1F65D9B2" w14:textId="77777777" w:rsidR="00404F72" w:rsidRPr="00AE285B" w:rsidRDefault="00404F72" w:rsidP="00404F72">
      <w:pPr>
        <w:pStyle w:val="Sinespaciado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AE285B">
        <w:rPr>
          <w:rFonts w:ascii="Arial" w:hAnsi="Arial" w:cs="Arial"/>
          <w:b/>
          <w:bCs/>
        </w:rPr>
        <w:t>VitalFitAccel</w:t>
      </w:r>
      <w:proofErr w:type="spellEnd"/>
      <w:r w:rsidRPr="00AE285B">
        <w:rPr>
          <w:rFonts w:ascii="Arial" w:hAnsi="Arial" w:cs="Arial"/>
          <w:b/>
          <w:bCs/>
        </w:rPr>
        <w:t xml:space="preserve"> &lt; 0</w:t>
      </w:r>
      <w:r w:rsidRPr="00AE285B">
        <w:rPr>
          <w:rFonts w:ascii="Arial" w:hAnsi="Arial" w:cs="Arial"/>
        </w:rPr>
        <w:br/>
        <w:t>Estado funcional epigenético peor al esperado</w:t>
      </w:r>
      <w:r w:rsidRPr="00AE285B">
        <w:rPr>
          <w:rFonts w:ascii="Arial" w:hAnsi="Arial" w:cs="Arial"/>
        </w:rPr>
        <w:br/>
        <w:t>(</w:t>
      </w:r>
      <w:r w:rsidRPr="00AE285B">
        <w:rPr>
          <w:rFonts w:ascii="Arial" w:hAnsi="Arial" w:cs="Arial"/>
          <w:i/>
          <w:iCs/>
        </w:rPr>
        <w:t>envejecimiento funcional acelerado / vulnerabilidad funcional</w:t>
      </w:r>
      <w:r w:rsidRPr="00AE285B">
        <w:rPr>
          <w:rFonts w:ascii="Arial" w:hAnsi="Arial" w:cs="Arial"/>
        </w:rPr>
        <w:t>).</w:t>
      </w:r>
    </w:p>
    <w:p w14:paraId="215D37EA" w14:textId="77777777" w:rsidR="00404F72" w:rsidRPr="00AE285B" w:rsidRDefault="00404F72" w:rsidP="00404F72">
      <w:pPr>
        <w:pStyle w:val="Sinespaciado"/>
        <w:rPr>
          <w:rFonts w:ascii="Arial" w:hAnsi="Arial" w:cs="Arial"/>
        </w:rPr>
      </w:pPr>
    </w:p>
    <w:p w14:paraId="1036D2F8" w14:textId="77777777" w:rsidR="00404F72" w:rsidRDefault="00404F72" w:rsidP="00404F72">
      <w:pPr>
        <w:pStyle w:val="Sinespaciado"/>
        <w:rPr>
          <w:rFonts w:ascii="Arial" w:hAnsi="Arial" w:cs="Arial"/>
        </w:rPr>
      </w:pPr>
    </w:p>
    <w:p w14:paraId="22482819" w14:textId="77777777" w:rsidR="00404F72" w:rsidRPr="00D8137F" w:rsidRDefault="00404F72" w:rsidP="00404F72">
      <w:pPr>
        <w:pStyle w:val="Sinespaciado"/>
        <w:rPr>
          <w:rFonts w:ascii="Arial" w:hAnsi="Arial" w:cs="Arial"/>
          <w:sz w:val="28"/>
          <w:szCs w:val="28"/>
        </w:rPr>
      </w:pPr>
      <w:r w:rsidRPr="00D8137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93FA3AB" wp14:editId="69768653">
            <wp:extent cx="5400040" cy="3293745"/>
            <wp:effectExtent l="0" t="0" r="0" b="1905"/>
            <wp:docPr id="1545436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36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FCCE" w14:textId="77777777" w:rsidR="00404F72" w:rsidRPr="00D8137F" w:rsidRDefault="00404F72" w:rsidP="00404F72">
      <w:pPr>
        <w:pStyle w:val="Sinespaciado"/>
        <w:rPr>
          <w:rFonts w:ascii="Arial" w:hAnsi="Arial" w:cs="Arial"/>
          <w:sz w:val="28"/>
          <w:szCs w:val="28"/>
        </w:rPr>
      </w:pPr>
      <w:r w:rsidRPr="00D8137F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030C08A1" wp14:editId="7FB3C03B">
            <wp:extent cx="5400040" cy="2120265"/>
            <wp:effectExtent l="0" t="0" r="0" b="0"/>
            <wp:docPr id="1465657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57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4DBD" w14:textId="77777777" w:rsidR="00404F72" w:rsidRDefault="00404F72" w:rsidP="00404F72">
      <w:pPr>
        <w:pStyle w:val="Sinespaciado"/>
        <w:rPr>
          <w:rFonts w:ascii="Arial" w:hAnsi="Arial" w:cs="Arial"/>
        </w:rPr>
      </w:pPr>
      <w:r w:rsidRPr="00D8137F">
        <w:rPr>
          <w:rFonts w:ascii="Arial" w:hAnsi="Arial" w:cs="Arial"/>
          <w:noProof/>
        </w:rPr>
        <w:drawing>
          <wp:inline distT="0" distB="0" distL="0" distR="0" wp14:anchorId="2DE29D09" wp14:editId="69AF2793">
            <wp:extent cx="5400040" cy="2195830"/>
            <wp:effectExtent l="0" t="0" r="0" b="0"/>
            <wp:docPr id="777703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03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42DE" w14:textId="77777777" w:rsidR="00404F72" w:rsidRDefault="00404F72" w:rsidP="00404F72">
      <w:pPr>
        <w:pStyle w:val="Sinespaciado"/>
        <w:rPr>
          <w:rFonts w:ascii="Arial" w:hAnsi="Arial" w:cs="Arial"/>
        </w:rPr>
      </w:pPr>
    </w:p>
    <w:p w14:paraId="3ECE3E7A" w14:textId="77777777" w:rsidR="00404F72" w:rsidRPr="00A87A85" w:rsidRDefault="00404F72" w:rsidP="00404F72">
      <w:pPr>
        <w:pStyle w:val="Sinespaciado"/>
        <w:rPr>
          <w:rFonts w:ascii="Arial" w:hAnsi="Arial" w:cs="Arial"/>
        </w:rPr>
      </w:pPr>
    </w:p>
    <w:p w14:paraId="6F51461A" w14:textId="77777777" w:rsidR="009D71C2" w:rsidRDefault="009D71C2"/>
    <w:sectPr w:rsidR="009D71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307E"/>
    <w:multiLevelType w:val="multilevel"/>
    <w:tmpl w:val="F93E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E0F80"/>
    <w:multiLevelType w:val="multilevel"/>
    <w:tmpl w:val="C834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B2589"/>
    <w:multiLevelType w:val="multilevel"/>
    <w:tmpl w:val="6DEC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60414"/>
    <w:multiLevelType w:val="multilevel"/>
    <w:tmpl w:val="2098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216F1"/>
    <w:multiLevelType w:val="multilevel"/>
    <w:tmpl w:val="89E8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B0B11"/>
    <w:multiLevelType w:val="multilevel"/>
    <w:tmpl w:val="86DC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91E0B"/>
    <w:multiLevelType w:val="multilevel"/>
    <w:tmpl w:val="7B48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716027">
    <w:abstractNumId w:val="3"/>
  </w:num>
  <w:num w:numId="2" w16cid:durableId="1766535487">
    <w:abstractNumId w:val="2"/>
  </w:num>
  <w:num w:numId="3" w16cid:durableId="2022200876">
    <w:abstractNumId w:val="0"/>
  </w:num>
  <w:num w:numId="4" w16cid:durableId="1393849927">
    <w:abstractNumId w:val="1"/>
  </w:num>
  <w:num w:numId="5" w16cid:durableId="741222609">
    <w:abstractNumId w:val="4"/>
  </w:num>
  <w:num w:numId="6" w16cid:durableId="112330392">
    <w:abstractNumId w:val="6"/>
  </w:num>
  <w:num w:numId="7" w16cid:durableId="7433823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1C2"/>
    <w:rsid w:val="002C0AAD"/>
    <w:rsid w:val="00404F72"/>
    <w:rsid w:val="008F6ECA"/>
    <w:rsid w:val="009D71C2"/>
    <w:rsid w:val="00A7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0A8F1A-BB89-4F1B-9739-158733EA4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7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7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7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7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7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7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7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7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7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7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7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7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71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71C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71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71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71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71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7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7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7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7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7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71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71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71C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7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71C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71C2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404F72"/>
    <w:pPr>
      <w:spacing w:after="0" w:line="240" w:lineRule="auto"/>
    </w:pPr>
  </w:style>
  <w:style w:type="character" w:customStyle="1" w:styleId="mord">
    <w:name w:val="mord"/>
    <w:basedOn w:val="Fuentedeprrafopredeter"/>
    <w:rsid w:val="00404F72"/>
  </w:style>
  <w:style w:type="character" w:customStyle="1" w:styleId="mrel">
    <w:name w:val="mrel"/>
    <w:basedOn w:val="Fuentedeprrafopredeter"/>
    <w:rsid w:val="00404F72"/>
  </w:style>
  <w:style w:type="character" w:customStyle="1" w:styleId="mbin">
    <w:name w:val="mbin"/>
    <w:basedOn w:val="Fuentedeprrafopredeter"/>
    <w:rsid w:val="00404F72"/>
  </w:style>
  <w:style w:type="character" w:customStyle="1" w:styleId="mopen">
    <w:name w:val="mopen"/>
    <w:basedOn w:val="Fuentedeprrafopredeter"/>
    <w:rsid w:val="00404F72"/>
  </w:style>
  <w:style w:type="character" w:customStyle="1" w:styleId="mclose">
    <w:name w:val="mclose"/>
    <w:basedOn w:val="Fuentedeprrafopredeter"/>
    <w:rsid w:val="00404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3045</TotalTime>
  <Pages>6</Pages>
  <Words>1170</Words>
  <Characters>6439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2026-02-03T20:04:00Z</dcterms:created>
  <dcterms:modified xsi:type="dcterms:W3CDTF">2026-02-06T16:17:00Z</dcterms:modified>
</cp:coreProperties>
</file>