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0FD80" w14:textId="77777777" w:rsidR="00EF7A74" w:rsidRPr="002946A1" w:rsidRDefault="00304230" w:rsidP="00EF7A74">
      <w:pPr>
        <w:spacing w:line="240" w:lineRule="auto"/>
        <w:ind w:firstLine="567"/>
        <w:contextualSpacing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Лекция №</w:t>
      </w:r>
      <w:r w:rsidRPr="002946A1">
        <w:rPr>
          <w:b/>
          <w:bCs/>
          <w:sz w:val="28"/>
          <w:szCs w:val="28"/>
        </w:rPr>
        <w:t>6 – 1</w:t>
      </w:r>
      <w:r w:rsidR="00EF7A74" w:rsidRPr="002946A1">
        <w:rPr>
          <w:b/>
          <w:bCs/>
          <w:sz w:val="28"/>
          <w:szCs w:val="28"/>
        </w:rPr>
        <w:t>3</w:t>
      </w:r>
      <w:r w:rsidRPr="002946A1">
        <w:rPr>
          <w:b/>
          <w:bCs/>
          <w:sz w:val="28"/>
          <w:szCs w:val="28"/>
        </w:rPr>
        <w:t>.03.2</w:t>
      </w:r>
      <w:r w:rsidR="00EF7A74" w:rsidRPr="002946A1">
        <w:rPr>
          <w:b/>
          <w:bCs/>
          <w:sz w:val="28"/>
          <w:szCs w:val="28"/>
        </w:rPr>
        <w:t>4</w:t>
      </w:r>
      <w:r w:rsidRPr="002946A1">
        <w:rPr>
          <w:b/>
          <w:bCs/>
          <w:sz w:val="28"/>
          <w:szCs w:val="28"/>
        </w:rPr>
        <w:t xml:space="preserve"> г. </w:t>
      </w:r>
      <w:r w:rsidR="00EF7A74" w:rsidRPr="002946A1">
        <w:rPr>
          <w:b/>
          <w:bCs/>
          <w:sz w:val="28"/>
          <w:szCs w:val="28"/>
        </w:rPr>
        <w:t xml:space="preserve">Примеры архитектур АСОИУ: </w:t>
      </w:r>
    </w:p>
    <w:p w14:paraId="679ED580" w14:textId="05CF70A4" w:rsidR="00304230" w:rsidRPr="002946A1" w:rsidRDefault="00304230" w:rsidP="00EF7A74">
      <w:pPr>
        <w:spacing w:line="240" w:lineRule="auto"/>
        <w:ind w:left="3544"/>
        <w:contextualSpacing/>
        <w:rPr>
          <w:b/>
          <w:bCs/>
          <w:sz w:val="28"/>
          <w:szCs w:val="28"/>
        </w:rPr>
      </w:pPr>
      <w:r w:rsidRPr="002946A1">
        <w:rPr>
          <w:b/>
          <w:bCs/>
          <w:sz w:val="28"/>
          <w:szCs w:val="28"/>
        </w:rPr>
        <w:t xml:space="preserve">ГАС “Контур” (окончание) </w:t>
      </w:r>
    </w:p>
    <w:p w14:paraId="53716C09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</w:p>
    <w:p w14:paraId="414A7B9F" w14:textId="77777777" w:rsidR="00304230" w:rsidRDefault="00304230" w:rsidP="00304230">
      <w:pPr>
        <w:spacing w:line="240" w:lineRule="auto"/>
        <w:ind w:firstLine="567"/>
        <w:contextualSpacing/>
        <w:rPr>
          <w:b/>
          <w:sz w:val="28"/>
          <w:szCs w:val="28"/>
        </w:rPr>
      </w:pPr>
      <w:r>
        <w:rPr>
          <w:b/>
          <w:sz w:val="28"/>
          <w:szCs w:val="28"/>
        </w:rPr>
        <w:t>Задачи, решаемые в системе</w:t>
      </w:r>
    </w:p>
    <w:p w14:paraId="6F208999" w14:textId="77777777" w:rsidR="00304230" w:rsidRDefault="00304230" w:rsidP="00304230">
      <w:pPr>
        <w:spacing w:line="240" w:lineRule="auto"/>
        <w:ind w:firstLine="567"/>
        <w:contextualSpacing/>
        <w:rPr>
          <w:b/>
          <w:sz w:val="28"/>
          <w:szCs w:val="28"/>
        </w:rPr>
      </w:pPr>
      <w:r>
        <w:rPr>
          <w:bCs/>
          <w:sz w:val="28"/>
          <w:szCs w:val="28"/>
        </w:rPr>
        <w:t>Понятие “задача” в общем виде весьма разнообразно. В данном случае:</w:t>
      </w:r>
    </w:p>
    <w:p w14:paraId="4E4B9902" w14:textId="77777777" w:rsidR="00304230" w:rsidRDefault="00304230" w:rsidP="00304230">
      <w:pPr>
        <w:spacing w:line="240" w:lineRule="auto"/>
        <w:ind w:firstLine="567"/>
        <w:contextualSpacing/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Задача </w:t>
      </w:r>
      <w:r>
        <w:rPr>
          <w:bCs/>
          <w:sz w:val="28"/>
          <w:szCs w:val="28"/>
        </w:rPr>
        <w:t>– это ситуация, в которой сформулированы:</w:t>
      </w:r>
    </w:p>
    <w:p w14:paraId="4539C741" w14:textId="77777777" w:rsidR="00304230" w:rsidRDefault="00304230" w:rsidP="00304230">
      <w:pPr>
        <w:spacing w:line="240" w:lineRule="auto"/>
        <w:ind w:firstLine="2835"/>
        <w:contextualSpacing/>
        <w:rPr>
          <w:bCs/>
          <w:sz w:val="28"/>
          <w:szCs w:val="28"/>
        </w:rPr>
      </w:pPr>
      <w:r>
        <w:rPr>
          <w:bCs/>
          <w:sz w:val="28"/>
          <w:szCs w:val="28"/>
        </w:rPr>
        <w:t>- исходные данные,</w:t>
      </w:r>
    </w:p>
    <w:p w14:paraId="549DE72C" w14:textId="77777777" w:rsidR="00304230" w:rsidRDefault="00304230" w:rsidP="00304230">
      <w:pPr>
        <w:spacing w:line="240" w:lineRule="auto"/>
        <w:ind w:firstLine="2835"/>
        <w:contextualSpacing/>
        <w:rPr>
          <w:bCs/>
          <w:sz w:val="28"/>
          <w:szCs w:val="28"/>
        </w:rPr>
      </w:pPr>
      <w:r>
        <w:rPr>
          <w:bCs/>
          <w:sz w:val="28"/>
          <w:szCs w:val="28"/>
        </w:rPr>
        <w:t>- нужный результат,</w:t>
      </w:r>
    </w:p>
    <w:p w14:paraId="48BA65AA" w14:textId="77777777" w:rsidR="00304230" w:rsidRDefault="00304230" w:rsidP="00304230">
      <w:pPr>
        <w:spacing w:line="240" w:lineRule="auto"/>
        <w:ind w:firstLine="2835"/>
        <w:contextualSpacing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- ограничения </w:t>
      </w:r>
    </w:p>
    <w:p w14:paraId="31DB0D11" w14:textId="77777777" w:rsidR="00304230" w:rsidRDefault="00304230" w:rsidP="00304230">
      <w:pPr>
        <w:spacing w:line="240" w:lineRule="auto"/>
        <w:contextualSpacing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и требуется определить алгоритм действий, преобразующий исходные данные в нужный результат при соблюдении ограничений. </w:t>
      </w:r>
    </w:p>
    <w:p w14:paraId="3B9104A4" w14:textId="77777777" w:rsidR="00304230" w:rsidRDefault="00304230" w:rsidP="00304230">
      <w:pPr>
        <w:spacing w:line="240" w:lineRule="auto"/>
        <w:ind w:firstLine="567"/>
        <w:contextualSpacing/>
        <w:rPr>
          <w:bCs/>
          <w:sz w:val="28"/>
          <w:szCs w:val="28"/>
        </w:rPr>
      </w:pPr>
      <w:r>
        <w:rPr>
          <w:bCs/>
          <w:sz w:val="28"/>
          <w:szCs w:val="28"/>
        </w:rPr>
        <w:t>Найти алгоритм – значит решить задачу.</w:t>
      </w:r>
    </w:p>
    <w:p w14:paraId="456BDBA6" w14:textId="77777777" w:rsidR="00304230" w:rsidRDefault="00304230" w:rsidP="00304230">
      <w:pPr>
        <w:spacing w:line="240" w:lineRule="auto"/>
        <w:ind w:firstLine="567"/>
        <w:contextualSpacing/>
        <w:rPr>
          <w:bCs/>
          <w:sz w:val="28"/>
          <w:szCs w:val="28"/>
        </w:rPr>
      </w:pPr>
      <w:r>
        <w:rPr>
          <w:bCs/>
          <w:sz w:val="28"/>
          <w:szCs w:val="28"/>
        </w:rPr>
        <w:t>Задача имеет известные формально-логические основания для её решения и, когда алгоритм найден, задача может быть вычислена на ЭВМ.</w:t>
      </w:r>
    </w:p>
    <w:p w14:paraId="55D64180" w14:textId="77777777" w:rsidR="00304230" w:rsidRDefault="00304230" w:rsidP="00304230">
      <w:pPr>
        <w:spacing w:line="240" w:lineRule="auto"/>
        <w:ind w:firstLine="567"/>
        <w:contextualSpacing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Антиподом задачи является проблема:</w:t>
      </w:r>
    </w:p>
    <w:p w14:paraId="179BAF4F" w14:textId="77777777" w:rsidR="00304230" w:rsidRDefault="00304230" w:rsidP="00304230">
      <w:pPr>
        <w:spacing w:line="240" w:lineRule="auto"/>
        <w:ind w:firstLine="567"/>
        <w:contextualSpacing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</w:t>
      </w:r>
      <w:r>
        <w:rPr>
          <w:b/>
          <w:sz w:val="28"/>
          <w:szCs w:val="28"/>
        </w:rPr>
        <w:t xml:space="preserve">Проблема </w:t>
      </w:r>
      <w:r>
        <w:rPr>
          <w:bCs/>
          <w:sz w:val="28"/>
          <w:szCs w:val="28"/>
        </w:rPr>
        <w:t>– это задача, для которой в текущий момент неизвестны формально-логические основания для её решения.</w:t>
      </w:r>
    </w:p>
    <w:p w14:paraId="4AA11B14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Cs/>
          <w:sz w:val="28"/>
          <w:szCs w:val="28"/>
        </w:rPr>
        <w:t xml:space="preserve">Задача однозначно соотносится явно или по умолчанию определённой цели, как представлению о бедующем (желаемом) результате. Тогда в контексте целесообразной результативности </w:t>
      </w:r>
      <w:r>
        <w:rPr>
          <w:sz w:val="28"/>
          <w:szCs w:val="28"/>
        </w:rPr>
        <w:t>ГАС “Контур” решала задачи:</w:t>
      </w:r>
    </w:p>
    <w:p w14:paraId="21989CA5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оперативные, </w:t>
      </w:r>
    </w:p>
    <w:p w14:paraId="76BE1944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функциональные,</w:t>
      </w:r>
    </w:p>
    <w:p w14:paraId="75DC2FCC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технологические.</w:t>
      </w:r>
    </w:p>
    <w:p w14:paraId="1B22AD1B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Оперативная задача </w:t>
      </w:r>
      <w:r>
        <w:rPr>
          <w:sz w:val="28"/>
          <w:szCs w:val="28"/>
        </w:rPr>
        <w:t>– задача, обеспечивающая в системе сообщению требуемую локацию с заданной целесообразностью.</w:t>
      </w:r>
    </w:p>
    <w:p w14:paraId="1C57B25D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Функциональная задача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Функциональная задача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sz w:val="28"/>
          <w:szCs w:val="28"/>
        </w:rPr>
        <w:t xml:space="preserve"> – задача, решаемая в интересах пользователей, для которых система является орудием труда. </w:t>
      </w:r>
    </w:p>
    <w:p w14:paraId="6B624D2F" w14:textId="77777777" w:rsidR="00304230" w:rsidRPr="003760AB" w:rsidRDefault="00304230" w:rsidP="00304230">
      <w:pPr>
        <w:spacing w:line="240" w:lineRule="auto"/>
        <w:ind w:firstLine="567"/>
        <w:contextualSpacing/>
        <w:rPr>
          <w:bCs/>
          <w:sz w:val="28"/>
          <w:szCs w:val="28"/>
        </w:rPr>
      </w:pPr>
      <w:r w:rsidRPr="003760AB">
        <w:rPr>
          <w:bCs/>
          <w:sz w:val="28"/>
          <w:szCs w:val="28"/>
        </w:rPr>
        <w:t>Технологическая задача</w:t>
      </w:r>
      <w:r w:rsidRPr="003760AB">
        <w:rPr>
          <w:bCs/>
          <w:sz w:val="28"/>
          <w:szCs w:val="28"/>
        </w:rPr>
        <w:fldChar w:fldCharType="begin"/>
      </w:r>
      <w:r w:rsidRPr="003760AB">
        <w:rPr>
          <w:bCs/>
        </w:rPr>
        <w:instrText xml:space="preserve"> XE "</w:instrText>
      </w:r>
      <w:r w:rsidRPr="003760AB">
        <w:rPr>
          <w:bCs/>
          <w:sz w:val="28"/>
          <w:szCs w:val="28"/>
        </w:rPr>
        <w:instrText>Технологическая задача</w:instrText>
      </w:r>
      <w:r w:rsidRPr="003760AB">
        <w:rPr>
          <w:bCs/>
        </w:rPr>
        <w:instrText xml:space="preserve">" </w:instrText>
      </w:r>
      <w:r w:rsidRPr="003760AB">
        <w:rPr>
          <w:bCs/>
          <w:sz w:val="28"/>
          <w:szCs w:val="28"/>
        </w:rPr>
        <w:fldChar w:fldCharType="end"/>
      </w:r>
      <w:r w:rsidRPr="003760AB">
        <w:rPr>
          <w:bCs/>
          <w:sz w:val="28"/>
          <w:szCs w:val="28"/>
        </w:rPr>
        <w:t xml:space="preserve"> – задача, решаемая в интересах пользователей, обеспечивающих функционирование системы. </w:t>
      </w:r>
    </w:p>
    <w:p w14:paraId="3537F524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К оперативным задачам относились следующие задачи: </w:t>
      </w:r>
    </w:p>
    <w:p w14:paraId="3EC443AA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1. Сбор информации о текущем и ретроспективном состоянии объектов управления. Решение этой задачи осуществлялось с помощью донесений периодических </w:t>
      </w:r>
      <w:r>
        <w:rPr>
          <w:b/>
          <w:sz w:val="28"/>
          <w:szCs w:val="28"/>
        </w:rPr>
        <w:t>ДПР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ДПР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sz w:val="28"/>
          <w:szCs w:val="28"/>
        </w:rPr>
        <w:t>.</w:t>
      </w:r>
    </w:p>
    <w:p w14:paraId="0A64A595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2. Анализ состояния объектов управления. Решение задачи осуществлялось посредством сообщений типа сводка </w:t>
      </w:r>
      <w:r>
        <w:rPr>
          <w:b/>
          <w:sz w:val="28"/>
          <w:szCs w:val="28"/>
        </w:rPr>
        <w:t>СВД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СВД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sz w:val="28"/>
          <w:szCs w:val="28"/>
        </w:rPr>
        <w:t>.</w:t>
      </w:r>
    </w:p>
    <w:p w14:paraId="5230E9EB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3. Обслуживание запросов пользователей. Решение задачи осуществлялось посредством сообщений типа запросы </w:t>
      </w:r>
      <w:r>
        <w:rPr>
          <w:b/>
          <w:sz w:val="28"/>
          <w:szCs w:val="28"/>
        </w:rPr>
        <w:t>ЗПР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ЗПР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sz w:val="28"/>
          <w:szCs w:val="28"/>
        </w:rPr>
        <w:t xml:space="preserve"> и справок в ответ на запросы </w:t>
      </w:r>
      <w:r>
        <w:rPr>
          <w:b/>
          <w:sz w:val="28"/>
          <w:szCs w:val="28"/>
        </w:rPr>
        <w:t>СПЗ</w:t>
      </w:r>
      <w:r>
        <w:rPr>
          <w:sz w:val="28"/>
          <w:szCs w:val="28"/>
        </w:rPr>
        <w:t>.</w:t>
      </w:r>
    </w:p>
    <w:p w14:paraId="398ABD54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4. Оперативное информирование Руководство страны о чрезвычайных происшествиях на объектах управления. Задача решалась с помощью сообщений типа донесения незамедлительные </w:t>
      </w:r>
      <w:r>
        <w:rPr>
          <w:b/>
          <w:sz w:val="28"/>
          <w:szCs w:val="28"/>
        </w:rPr>
        <w:t>ДНЗ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ДНЗ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sz w:val="28"/>
          <w:szCs w:val="28"/>
        </w:rPr>
        <w:t>.</w:t>
      </w:r>
    </w:p>
    <w:p w14:paraId="1A8E1B01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5. Оперативное управление народным хозяйством. Задача решалась с помощью сообщений типа указания </w:t>
      </w:r>
      <w:r>
        <w:rPr>
          <w:b/>
          <w:sz w:val="28"/>
          <w:szCs w:val="28"/>
        </w:rPr>
        <w:t>УКЗ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УКЗ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sz w:val="28"/>
          <w:szCs w:val="28"/>
        </w:rPr>
        <w:t xml:space="preserve">. </w:t>
      </w:r>
    </w:p>
    <w:p w14:paraId="58AEC6E2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6. Контроль исполнения решений. Задача решалась с помощью сообщений типа донесения в ответ на указания </w:t>
      </w:r>
      <w:r>
        <w:rPr>
          <w:b/>
          <w:sz w:val="28"/>
          <w:szCs w:val="28"/>
        </w:rPr>
        <w:t>ДУК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ДУК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sz w:val="28"/>
          <w:szCs w:val="28"/>
        </w:rPr>
        <w:t xml:space="preserve">. </w:t>
      </w:r>
    </w:p>
    <w:p w14:paraId="4410BDEB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7. Решение функциональных задач. Решение этих задач осуществлялось с помощью сообщений типа заданий на решение задач </w:t>
      </w:r>
      <w:r>
        <w:rPr>
          <w:b/>
          <w:sz w:val="28"/>
          <w:szCs w:val="28"/>
        </w:rPr>
        <w:t>ЗРЗ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ЗРЗ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sz w:val="28"/>
          <w:szCs w:val="28"/>
        </w:rPr>
        <w:t xml:space="preserve"> и справок с результатами решения задач </w:t>
      </w:r>
      <w:r>
        <w:rPr>
          <w:b/>
          <w:bCs/>
          <w:sz w:val="28"/>
          <w:szCs w:val="28"/>
        </w:rPr>
        <w:t>СРЗ</w:t>
      </w:r>
      <w:r>
        <w:rPr>
          <w:sz w:val="28"/>
          <w:szCs w:val="28"/>
        </w:rPr>
        <w:t>.</w:t>
      </w:r>
    </w:p>
    <w:p w14:paraId="5152B6D6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8. Решение технологических задач. Решение этих задач осуществлялось на АРМ ОДП с использованием табло Т коллективного пользования и соответствующих директив.</w:t>
      </w:r>
    </w:p>
    <w:p w14:paraId="6D3D211B" w14:textId="77777777" w:rsidR="00304230" w:rsidRPr="003760AB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 w:rsidRPr="003760AB">
        <w:rPr>
          <w:sz w:val="28"/>
          <w:szCs w:val="28"/>
        </w:rPr>
        <w:t>Директива – технологическое сообщения, предназначенное для перевода системы из текущего устойчивого состояния в требуемое текущее состояние.</w:t>
      </w:r>
    </w:p>
    <w:p w14:paraId="5D2C0231" w14:textId="77777777" w:rsidR="00304230" w:rsidRDefault="00304230" w:rsidP="00304230">
      <w:pPr>
        <w:spacing w:line="240" w:lineRule="auto"/>
        <w:ind w:firstLine="567"/>
        <w:contextualSpacing/>
        <w:rPr>
          <w:b/>
          <w:sz w:val="28"/>
          <w:szCs w:val="28"/>
        </w:rPr>
      </w:pPr>
      <w:r>
        <w:rPr>
          <w:sz w:val="28"/>
          <w:szCs w:val="28"/>
        </w:rPr>
        <w:t>К функциональным задачам относились следующие задачи:</w:t>
      </w:r>
      <w:r>
        <w:rPr>
          <w:b/>
          <w:sz w:val="28"/>
          <w:szCs w:val="28"/>
        </w:rPr>
        <w:t xml:space="preserve"> </w:t>
      </w:r>
    </w:p>
    <w:p w14:paraId="7C5CF587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ПЛАН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ПЛАН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sz w:val="28"/>
          <w:szCs w:val="28"/>
        </w:rPr>
        <w:t xml:space="preserve"> – разработка планов развития народного хозяйства,</w:t>
      </w:r>
    </w:p>
    <w:p w14:paraId="1544332F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СНАБЖЕНИЕ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СНАБЖЕНИЕ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sz w:val="28"/>
          <w:szCs w:val="28"/>
        </w:rPr>
        <w:t xml:space="preserve"> – распределение ресурсов между народнохозяйственными объектами,</w:t>
      </w:r>
    </w:p>
    <w:p w14:paraId="746C3E5B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СТРОЙКА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СТРОЙКА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sz w:val="28"/>
          <w:szCs w:val="28"/>
        </w:rPr>
        <w:t xml:space="preserve"> – обеспечение и контроль строительства важных народнохозяйственных объектов. </w:t>
      </w:r>
    </w:p>
    <w:p w14:paraId="77A1104F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К технологическим задачам относились следующие задачи:</w:t>
      </w:r>
    </w:p>
    <w:p w14:paraId="78FB8C39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контроль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контроль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sz w:val="28"/>
          <w:szCs w:val="28"/>
        </w:rPr>
        <w:t xml:space="preserve"> состояния технических и программных средств, процессов обработки сообщений и информационного обмена ГВЦ с верхним звеном и нижними звеньями системы. Задача решалась на АРМ ОДП с использованием табло коллективного пользования и соответствующих директив;</w:t>
      </w:r>
    </w:p>
    <w:p w14:paraId="653F6BB4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управление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управление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sz w:val="28"/>
          <w:szCs w:val="28"/>
        </w:rPr>
        <w:t xml:space="preserve"> очередями сообщений на входе ВС1 и ВС2, и реконфигурацией (переходом на резервные устройства) программно – технических средств. Задача решалась на АРМ ОДП с использованием табло коллективного пользования и соответствующих директив;</w:t>
      </w:r>
    </w:p>
    <w:p w14:paraId="4D13C21D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ремонт и восстановление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ремонт и восстановление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sz w:val="28"/>
          <w:szCs w:val="28"/>
        </w:rPr>
        <w:t xml:space="preserve"> технических и программных средств. Задача решалась инженерно – техническим персоналом из состава системы жизнеобеспечения </w:t>
      </w:r>
      <w:r>
        <w:rPr>
          <w:b/>
          <w:sz w:val="28"/>
          <w:szCs w:val="28"/>
        </w:rPr>
        <w:t>СЖО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СЖО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sz w:val="28"/>
          <w:szCs w:val="28"/>
        </w:rPr>
        <w:t>.</w:t>
      </w:r>
    </w:p>
    <w:p w14:paraId="0A0AB7B1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Для решения задач необходима прежде всего техника, программы, информация и люди. Отсюда следуют:</w:t>
      </w:r>
    </w:p>
    <w:p w14:paraId="5835BD04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техническое обеспечение системы,</w:t>
      </w:r>
    </w:p>
    <w:p w14:paraId="20A139BE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программное обеспечение системы, </w:t>
      </w:r>
    </w:p>
    <w:p w14:paraId="6430E817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информационное обеспечение системы</w:t>
      </w:r>
    </w:p>
    <w:p w14:paraId="4344B1CB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организационное обеспечение системы. </w:t>
      </w:r>
    </w:p>
    <w:p w14:paraId="3D6580C1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Техническое, программное, информационное, организационное и другие обеспечения – это общепризнанная и понятная терминология в сфере автоматизированных систем и информационных технологий. Каждое из них представляет собой упорядоченное множество физически и/или логически взаимосвязанных элементов. Только совокупность этих множеств, взаимодополняя друг друга, обеспечивает работоспособность системы.</w:t>
      </w:r>
    </w:p>
    <w:p w14:paraId="7A0934F1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Технические обеспечение системы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Технические обеспечение системы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sz w:val="28"/>
          <w:szCs w:val="28"/>
        </w:rPr>
        <w:t>. Система была построена на технических средствах исключительно отечественного производства.</w:t>
      </w:r>
    </w:p>
    <w:p w14:paraId="4E40F0AB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На ГВЦ применены для ВС1, ВС2, ВС3 вычислительные комплексы ВК, каждый из которых состоял из двух больших ЭВМ серии ЕС ЭВМ: сначала ЕС – 1010, затем, по мере появления более мощных моделей, они были заменены на ЕС – 1030, впоследствии – на ЕС – 1060.</w:t>
      </w:r>
    </w:p>
    <w:p w14:paraId="2C5DB859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Автоматизированные рабочие места АРМ были построены на базе абонентских пунктов АП: сначала АП – 2, затем АП – 60, впоследствии АП – 4. Абонентские пункты АП – 2 и АП – 60, будучи электромеханическими устройствами, могли осуществлять только ввод – вывод информации. Абонентский пункт АП – 4 был построен на основе микропроцессорной техники. Поэтому кроме операций ввода – вывода информации он мог осуществлять её предварительную обработку: контроль достоверности, сортировку, элементарные математические операции и т.п. </w:t>
      </w:r>
    </w:p>
    <w:p w14:paraId="2275FB36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Информационное обеспечение системы. </w:t>
      </w:r>
      <w:r>
        <w:rPr>
          <w:sz w:val="28"/>
          <w:szCs w:val="28"/>
        </w:rPr>
        <w:t>Оно состоит из двух частей: условно-постоянной информации и оперативной информации. К условно-постоянной информации относятся классификаторы, справочники, нормативно-правовая информация и т.п., что медленно меняется во времени, т.е. от случая к случаю. Оперативная информация – это информация, которая поставляется в систему посредством входных сообщений.</w:t>
      </w:r>
    </w:p>
    <w:p w14:paraId="23330808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Программное обеспечение системы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Программное обеспечение системы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sz w:val="28"/>
          <w:szCs w:val="28"/>
        </w:rPr>
        <w:t>. Состав программного обеспечения системы показан на рис. 2.2. Программное обеспечений состоит из общего программного обеспечения ОПО и специального программного обеспечения СПО. ОПО – это общеизвестное и общедоступной ПО, которое обычно находится в свободном доступе. СПО – это уникальное ПО, которое разрабатывается для конкретной системы, учитывает её специфические особенности и составляет коммерческую или государственную тайну.</w:t>
      </w:r>
    </w:p>
    <w:p w14:paraId="77C7E455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Общее программное обеспечение включало стандартный набор программных средств:</w:t>
      </w:r>
    </w:p>
    <w:p w14:paraId="4A8F9161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ОС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ОС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sz w:val="28"/>
          <w:szCs w:val="28"/>
        </w:rPr>
        <w:t xml:space="preserve"> – операционная система, осуществляющая синхронизацию и координацию работы всех технических устройств вычислительных систем и протекающих в них процессов. Была использована операционная система </w:t>
      </w:r>
      <w:r>
        <w:rPr>
          <w:b/>
          <w:sz w:val="28"/>
          <w:szCs w:val="28"/>
        </w:rPr>
        <w:t>ОС 6.0</w:t>
      </w:r>
      <w:r>
        <w:rPr>
          <w:sz w:val="28"/>
          <w:szCs w:val="28"/>
        </w:rPr>
        <w:t xml:space="preserve"> и последующие её версии;</w:t>
      </w:r>
    </w:p>
    <w:p w14:paraId="00C923DD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СУТ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СУТ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sz w:val="28"/>
          <w:szCs w:val="28"/>
        </w:rPr>
        <w:t xml:space="preserve"> – система управления телеобработкой, обеспечивавшая телекоммуникационную связь ГВЦ с верхним звеном и нижними звеньями: установление связи, выдача сообщений в каналы связи, приём сообщение из каналов связи, предварительный контроль информационных сообщений, формирование и выдача в каналы связи технологических сообщений и т.п.;</w:t>
      </w:r>
    </w:p>
    <w:p w14:paraId="76699374" w14:textId="77777777" w:rsidR="0042037A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СУВП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СУВП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sz w:val="28"/>
          <w:szCs w:val="28"/>
        </w:rPr>
        <w:t xml:space="preserve"> – система управления вычислительным процессом, обеспечивавшая заданную последовательность обработки сообщений вычислительными </w:t>
      </w:r>
    </w:p>
    <w:p w14:paraId="0C9723B0" w14:textId="77777777" w:rsidR="0042037A" w:rsidRDefault="0042037A" w:rsidP="00304230">
      <w:pPr>
        <w:spacing w:line="240" w:lineRule="auto"/>
        <w:ind w:firstLine="567"/>
        <w:contextualSpacing/>
        <w:rPr>
          <w:sz w:val="28"/>
          <w:szCs w:val="28"/>
        </w:rPr>
      </w:pPr>
    </w:p>
    <w:p w14:paraId="5AF826CA" w14:textId="77777777" w:rsidR="0042037A" w:rsidRDefault="0042037A" w:rsidP="00304230">
      <w:pPr>
        <w:spacing w:line="240" w:lineRule="auto"/>
        <w:ind w:firstLine="567"/>
        <w:contextualSpacing/>
        <w:rPr>
          <w:sz w:val="28"/>
          <w:szCs w:val="28"/>
        </w:rPr>
      </w:pPr>
    </w:p>
    <w:p w14:paraId="5C6B47CC" w14:textId="77777777" w:rsidR="0042037A" w:rsidRDefault="0042037A" w:rsidP="00304230">
      <w:pPr>
        <w:spacing w:line="240" w:lineRule="auto"/>
        <w:ind w:firstLine="567"/>
        <w:contextualSpacing/>
        <w:rPr>
          <w:sz w:val="28"/>
          <w:szCs w:val="28"/>
        </w:rPr>
      </w:pPr>
    </w:p>
    <w:p w14:paraId="2C952AE0" w14:textId="77777777" w:rsidR="0042037A" w:rsidRDefault="0042037A" w:rsidP="00304230">
      <w:pPr>
        <w:spacing w:line="240" w:lineRule="auto"/>
        <w:ind w:firstLine="567"/>
        <w:contextualSpacing/>
        <w:rPr>
          <w:sz w:val="28"/>
          <w:szCs w:val="28"/>
        </w:rPr>
      </w:pPr>
    </w:p>
    <w:p w14:paraId="554D3027" w14:textId="77777777" w:rsidR="0042037A" w:rsidRDefault="0042037A" w:rsidP="00304230">
      <w:pPr>
        <w:spacing w:line="240" w:lineRule="auto"/>
        <w:ind w:firstLine="567"/>
        <w:contextualSpacing/>
        <w:rPr>
          <w:sz w:val="28"/>
          <w:szCs w:val="28"/>
        </w:rPr>
      </w:pPr>
    </w:p>
    <w:p w14:paraId="7E9069E9" w14:textId="77777777" w:rsidR="0042037A" w:rsidRDefault="0042037A" w:rsidP="00304230">
      <w:pPr>
        <w:spacing w:line="240" w:lineRule="auto"/>
        <w:ind w:firstLine="567"/>
        <w:contextualSpacing/>
        <w:rPr>
          <w:sz w:val="28"/>
          <w:szCs w:val="28"/>
        </w:rPr>
      </w:pPr>
    </w:p>
    <w:p w14:paraId="6BF98C6C" w14:textId="77777777" w:rsidR="0042037A" w:rsidRDefault="0042037A" w:rsidP="00304230">
      <w:pPr>
        <w:spacing w:line="240" w:lineRule="auto"/>
        <w:ind w:firstLine="567"/>
        <w:contextualSpacing/>
        <w:rPr>
          <w:sz w:val="28"/>
          <w:szCs w:val="28"/>
        </w:rPr>
      </w:pPr>
    </w:p>
    <w:p w14:paraId="3E4D9845" w14:textId="77777777" w:rsidR="0042037A" w:rsidRDefault="0042037A" w:rsidP="00304230">
      <w:pPr>
        <w:spacing w:line="240" w:lineRule="auto"/>
        <w:ind w:firstLine="567"/>
        <w:contextualSpacing/>
        <w:rPr>
          <w:sz w:val="28"/>
          <w:szCs w:val="28"/>
        </w:rPr>
      </w:pPr>
    </w:p>
    <w:p w14:paraId="7DEF1453" w14:textId="77777777" w:rsidR="0042037A" w:rsidRDefault="0042037A" w:rsidP="00304230">
      <w:pPr>
        <w:spacing w:line="240" w:lineRule="auto"/>
        <w:ind w:firstLine="567"/>
        <w:contextualSpacing/>
        <w:rPr>
          <w:sz w:val="28"/>
          <w:szCs w:val="28"/>
        </w:rPr>
      </w:pPr>
    </w:p>
    <w:p w14:paraId="05FD550F" w14:textId="77777777" w:rsidR="0042037A" w:rsidRDefault="0042037A" w:rsidP="00304230">
      <w:pPr>
        <w:spacing w:line="240" w:lineRule="auto"/>
        <w:ind w:firstLine="567"/>
        <w:contextualSpacing/>
        <w:rPr>
          <w:sz w:val="28"/>
          <w:szCs w:val="28"/>
        </w:rPr>
      </w:pPr>
    </w:p>
    <w:p w14:paraId="5B1E2849" w14:textId="77777777" w:rsidR="0042037A" w:rsidRDefault="0042037A" w:rsidP="0042037A">
      <w:pPr>
        <w:spacing w:line="240" w:lineRule="auto"/>
      </w:pPr>
    </w:p>
    <w:p w14:paraId="2EFC500A" w14:textId="0301CF45" w:rsidR="0042037A" w:rsidRDefault="0042037A" w:rsidP="0042037A">
      <w:pPr>
        <w:spacing w:line="240" w:lineRule="auto"/>
        <w:contextualSpacing/>
      </w:pPr>
      <w:r>
        <w:rPr>
          <w:noProof/>
        </w:rPr>
        <w:drawing>
          <wp:inline distT="0" distB="0" distL="0" distR="0" wp14:anchorId="6041E5EA" wp14:editId="2F4B9E39">
            <wp:extent cx="5457825" cy="2076450"/>
            <wp:effectExtent l="0" t="0" r="9525" b="0"/>
            <wp:docPr id="369208603" name="Рисунок 1" descr="ПО ГАС Контур(Ф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ПО ГАС Контур(Ф)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7491B" w14:textId="77777777" w:rsidR="0042037A" w:rsidRDefault="0042037A" w:rsidP="0042037A">
      <w:pPr>
        <w:spacing w:line="240" w:lineRule="auto"/>
        <w:contextualSpacing/>
        <w:jc w:val="center"/>
        <w:rPr>
          <w:sz w:val="28"/>
        </w:rPr>
      </w:pPr>
    </w:p>
    <w:p w14:paraId="66DC507F" w14:textId="77777777" w:rsidR="0042037A" w:rsidRDefault="0042037A" w:rsidP="0042037A">
      <w:pPr>
        <w:spacing w:line="240" w:lineRule="auto"/>
        <w:contextualSpacing/>
        <w:jc w:val="center"/>
        <w:rPr>
          <w:sz w:val="28"/>
        </w:rPr>
      </w:pPr>
      <w:r>
        <w:rPr>
          <w:sz w:val="28"/>
        </w:rPr>
        <w:t>Рис. 2.2. Программное обеспечение ГАС “Контур”</w:t>
      </w:r>
    </w:p>
    <w:p w14:paraId="2D09011D" w14:textId="77777777" w:rsidR="0042037A" w:rsidRDefault="0042037A" w:rsidP="0042037A">
      <w:pPr>
        <w:pStyle w:val="a7"/>
        <w:rPr>
          <w:sz w:val="28"/>
        </w:rPr>
      </w:pPr>
      <w:r>
        <w:rPr>
          <w:sz w:val="28"/>
        </w:rPr>
        <w:t>Обозначения: ОПО –     общее программное обеспечение,</w:t>
      </w:r>
    </w:p>
    <w:p w14:paraId="4D7C7B5E" w14:textId="77777777" w:rsidR="0042037A" w:rsidRDefault="0042037A" w:rsidP="0042037A">
      <w:pPr>
        <w:pStyle w:val="a7"/>
        <w:ind w:firstLine="1701"/>
        <w:rPr>
          <w:sz w:val="28"/>
        </w:rPr>
      </w:pPr>
      <w:r>
        <w:rPr>
          <w:sz w:val="28"/>
        </w:rPr>
        <w:t xml:space="preserve">СПО –      специальное программное обеспечение, </w:t>
      </w:r>
    </w:p>
    <w:p w14:paraId="3B95AA14" w14:textId="77777777" w:rsidR="0042037A" w:rsidRDefault="0042037A" w:rsidP="0042037A">
      <w:pPr>
        <w:pStyle w:val="a7"/>
        <w:ind w:firstLine="1701"/>
        <w:rPr>
          <w:sz w:val="28"/>
        </w:rPr>
      </w:pPr>
      <w:r>
        <w:rPr>
          <w:sz w:val="28"/>
        </w:rPr>
        <w:t>ОС –         операционная система</w:t>
      </w:r>
    </w:p>
    <w:p w14:paraId="77AA8E70" w14:textId="77777777" w:rsidR="0042037A" w:rsidRDefault="0042037A" w:rsidP="0042037A">
      <w:pPr>
        <w:pStyle w:val="a7"/>
        <w:ind w:firstLine="1701"/>
        <w:rPr>
          <w:sz w:val="28"/>
        </w:rPr>
      </w:pPr>
      <w:r>
        <w:rPr>
          <w:sz w:val="28"/>
        </w:rPr>
        <w:t>СУТ –       система управления телеобработкой,</w:t>
      </w:r>
    </w:p>
    <w:p w14:paraId="65276256" w14:textId="77777777" w:rsidR="0042037A" w:rsidRDefault="0042037A" w:rsidP="0042037A">
      <w:pPr>
        <w:pStyle w:val="a7"/>
        <w:ind w:firstLine="1701"/>
        <w:rPr>
          <w:sz w:val="28"/>
        </w:rPr>
      </w:pPr>
      <w:r>
        <w:rPr>
          <w:sz w:val="28"/>
        </w:rPr>
        <w:t>СУВТ –     система управления вычислительным процессом,</w:t>
      </w:r>
    </w:p>
    <w:p w14:paraId="32F45CA1" w14:textId="77777777" w:rsidR="0042037A" w:rsidRDefault="0042037A" w:rsidP="0042037A">
      <w:pPr>
        <w:pStyle w:val="a7"/>
        <w:ind w:firstLine="1701"/>
        <w:rPr>
          <w:sz w:val="28"/>
        </w:rPr>
      </w:pPr>
      <w:r>
        <w:rPr>
          <w:sz w:val="28"/>
        </w:rPr>
        <w:t>СУБД –     система управления базой данных,</w:t>
      </w:r>
    </w:p>
    <w:p w14:paraId="639248BB" w14:textId="77777777" w:rsidR="0042037A" w:rsidRDefault="0042037A" w:rsidP="0042037A">
      <w:pPr>
        <w:pStyle w:val="a7"/>
        <w:ind w:left="2835" w:hanging="1134"/>
        <w:contextualSpacing/>
        <w:rPr>
          <w:sz w:val="28"/>
        </w:rPr>
      </w:pPr>
      <w:r>
        <w:rPr>
          <w:sz w:val="28"/>
        </w:rPr>
        <w:t>ПСЗАЩ – программная служба защиты информации от разрушения и несанкционированного доступа,</w:t>
      </w:r>
    </w:p>
    <w:p w14:paraId="7DFD0945" w14:textId="77777777" w:rsidR="0042037A" w:rsidRDefault="0042037A" w:rsidP="0042037A">
      <w:pPr>
        <w:pStyle w:val="a7"/>
        <w:ind w:left="2835" w:hanging="1134"/>
        <w:contextualSpacing/>
        <w:rPr>
          <w:sz w:val="28"/>
        </w:rPr>
      </w:pPr>
      <w:r>
        <w:rPr>
          <w:sz w:val="28"/>
        </w:rPr>
        <w:t>ПСЗДЧ –   программные средства решения функциональных и технологических задач</w:t>
      </w:r>
    </w:p>
    <w:p w14:paraId="6F598603" w14:textId="77777777" w:rsidR="0042037A" w:rsidRDefault="0042037A" w:rsidP="0042037A">
      <w:pPr>
        <w:spacing w:line="240" w:lineRule="auto"/>
        <w:ind w:firstLine="567"/>
        <w:rPr>
          <w:sz w:val="28"/>
          <w:szCs w:val="28"/>
        </w:rPr>
      </w:pPr>
    </w:p>
    <w:p w14:paraId="4B673CF9" w14:textId="77777777" w:rsidR="0042037A" w:rsidRDefault="0042037A" w:rsidP="00304230">
      <w:pPr>
        <w:spacing w:line="240" w:lineRule="auto"/>
        <w:ind w:firstLine="567"/>
        <w:contextualSpacing/>
        <w:rPr>
          <w:sz w:val="28"/>
          <w:szCs w:val="28"/>
        </w:rPr>
      </w:pPr>
    </w:p>
    <w:p w14:paraId="1C6384BE" w14:textId="77777777" w:rsidR="0042037A" w:rsidRDefault="0042037A" w:rsidP="00304230">
      <w:pPr>
        <w:spacing w:line="240" w:lineRule="auto"/>
        <w:ind w:firstLine="567"/>
        <w:contextualSpacing/>
        <w:rPr>
          <w:sz w:val="28"/>
          <w:szCs w:val="28"/>
        </w:rPr>
      </w:pPr>
    </w:p>
    <w:p w14:paraId="57051FB6" w14:textId="77777777" w:rsidR="0042037A" w:rsidRDefault="0042037A" w:rsidP="00304230">
      <w:pPr>
        <w:spacing w:line="240" w:lineRule="auto"/>
        <w:ind w:firstLine="567"/>
        <w:contextualSpacing/>
        <w:rPr>
          <w:sz w:val="28"/>
          <w:szCs w:val="28"/>
        </w:rPr>
      </w:pPr>
    </w:p>
    <w:p w14:paraId="296C80FF" w14:textId="77777777" w:rsidR="0042037A" w:rsidRDefault="0042037A" w:rsidP="00304230">
      <w:pPr>
        <w:spacing w:line="240" w:lineRule="auto"/>
        <w:ind w:firstLine="567"/>
        <w:contextualSpacing/>
        <w:rPr>
          <w:sz w:val="28"/>
          <w:szCs w:val="28"/>
        </w:rPr>
      </w:pPr>
    </w:p>
    <w:p w14:paraId="2F6684E5" w14:textId="77777777" w:rsidR="0042037A" w:rsidRDefault="0042037A" w:rsidP="00304230">
      <w:pPr>
        <w:spacing w:line="240" w:lineRule="auto"/>
        <w:ind w:firstLine="567"/>
        <w:contextualSpacing/>
        <w:rPr>
          <w:sz w:val="28"/>
          <w:szCs w:val="28"/>
        </w:rPr>
      </w:pPr>
    </w:p>
    <w:p w14:paraId="5AAD33CE" w14:textId="77777777" w:rsidR="0042037A" w:rsidRDefault="0042037A" w:rsidP="00304230">
      <w:pPr>
        <w:spacing w:line="240" w:lineRule="auto"/>
        <w:ind w:firstLine="567"/>
        <w:contextualSpacing/>
        <w:rPr>
          <w:sz w:val="28"/>
          <w:szCs w:val="28"/>
        </w:rPr>
      </w:pPr>
    </w:p>
    <w:p w14:paraId="1929F16A" w14:textId="77777777" w:rsidR="0042037A" w:rsidRDefault="0042037A" w:rsidP="00304230">
      <w:pPr>
        <w:spacing w:line="240" w:lineRule="auto"/>
        <w:ind w:firstLine="567"/>
        <w:contextualSpacing/>
        <w:rPr>
          <w:sz w:val="28"/>
          <w:szCs w:val="28"/>
        </w:rPr>
      </w:pPr>
    </w:p>
    <w:p w14:paraId="3AB62D69" w14:textId="77777777" w:rsidR="0042037A" w:rsidRDefault="0042037A" w:rsidP="00304230">
      <w:pPr>
        <w:spacing w:line="240" w:lineRule="auto"/>
        <w:ind w:firstLine="567"/>
        <w:contextualSpacing/>
        <w:rPr>
          <w:sz w:val="28"/>
          <w:szCs w:val="28"/>
        </w:rPr>
      </w:pPr>
    </w:p>
    <w:p w14:paraId="3F717ECC" w14:textId="791F2408" w:rsidR="00304230" w:rsidRDefault="00304230" w:rsidP="0042037A">
      <w:pPr>
        <w:spacing w:line="240" w:lineRule="auto"/>
        <w:contextualSpacing/>
        <w:rPr>
          <w:sz w:val="28"/>
          <w:szCs w:val="28"/>
        </w:rPr>
      </w:pPr>
      <w:r>
        <w:rPr>
          <w:sz w:val="28"/>
          <w:szCs w:val="28"/>
        </w:rPr>
        <w:t>системами, контроль и управление процессом обработки с автоматизированных мест оперативно – диспетчерского персонала, формирование и вывод информации на табло коллективного пользования и т. п.;</w:t>
      </w:r>
    </w:p>
    <w:p w14:paraId="001A23B8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Функции СУТ и СУВП выполнял пакет прикладных программ </w:t>
      </w:r>
      <w:r>
        <w:rPr>
          <w:b/>
          <w:sz w:val="28"/>
          <w:szCs w:val="28"/>
        </w:rPr>
        <w:t>КИКС</w:t>
      </w:r>
      <w:r>
        <w:rPr>
          <w:sz w:val="28"/>
          <w:szCs w:val="28"/>
        </w:rPr>
        <w:t>, который был установлен на каждой из ВС1 и ВС3;</w:t>
      </w:r>
    </w:p>
    <w:p w14:paraId="05D8ECFD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СУБД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СУБД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sz w:val="28"/>
          <w:szCs w:val="28"/>
        </w:rPr>
        <w:t xml:space="preserve"> – система управления базой данных, осуществлявшая формирование централизованной базы данных на ВС2, включая накопление информационных сообщений и условно – постоянной информации, их обновление и хранение, а также решение функциональных задач. Функции СУБД выполнял пакет прикладных программ </w:t>
      </w:r>
      <w:r>
        <w:rPr>
          <w:b/>
          <w:sz w:val="28"/>
          <w:szCs w:val="28"/>
        </w:rPr>
        <w:t>ДИСОД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ДИСОД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sz w:val="28"/>
          <w:szCs w:val="28"/>
        </w:rPr>
        <w:t xml:space="preserve"> – </w:t>
      </w:r>
      <w:r>
        <w:rPr>
          <w:b/>
          <w:bCs/>
          <w:sz w:val="28"/>
          <w:szCs w:val="28"/>
        </w:rPr>
        <w:t>ДИ</w:t>
      </w:r>
      <w:r>
        <w:rPr>
          <w:sz w:val="28"/>
          <w:szCs w:val="28"/>
        </w:rPr>
        <w:t xml:space="preserve">алоговая </w:t>
      </w:r>
      <w:r>
        <w:rPr>
          <w:b/>
          <w:bCs/>
          <w:sz w:val="28"/>
          <w:szCs w:val="28"/>
        </w:rPr>
        <w:t>С</w:t>
      </w:r>
      <w:r>
        <w:rPr>
          <w:sz w:val="28"/>
          <w:szCs w:val="28"/>
        </w:rPr>
        <w:t xml:space="preserve">истема </w:t>
      </w:r>
      <w:r>
        <w:rPr>
          <w:b/>
          <w:bCs/>
          <w:sz w:val="28"/>
          <w:szCs w:val="28"/>
        </w:rPr>
        <w:t>О</w:t>
      </w:r>
      <w:r>
        <w:rPr>
          <w:sz w:val="28"/>
          <w:szCs w:val="28"/>
        </w:rPr>
        <w:t xml:space="preserve">бработки </w:t>
      </w:r>
      <w:r>
        <w:rPr>
          <w:b/>
          <w:bCs/>
          <w:sz w:val="28"/>
          <w:szCs w:val="28"/>
        </w:rPr>
        <w:t>Д</w:t>
      </w:r>
      <w:r>
        <w:rPr>
          <w:sz w:val="28"/>
          <w:szCs w:val="28"/>
        </w:rPr>
        <w:t xml:space="preserve">анных, который был установлен на ВС2. </w:t>
      </w:r>
    </w:p>
    <w:p w14:paraId="6E0860A7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Программы ОС, СУТ, СУВП, СУБД, каждая в заданных пределах, осуществляли контроль </w:t>
      </w:r>
    </w:p>
    <w:p w14:paraId="5270DE77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Организационное обеспечение системы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Организационное обеспечение системы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sz w:val="28"/>
          <w:szCs w:val="28"/>
        </w:rPr>
        <w:t>. Основанием этого обеспечения является коллектив людей, осуществляющих достижение общих целей. Для достижения общих целей действия многих людей должны быть скоординированы и синхронизированы и это достигается с помощью организационных структур (оргструктур). В общем случае:</w:t>
      </w:r>
    </w:p>
    <w:p w14:paraId="4F134F39" w14:textId="77777777" w:rsidR="00304230" w:rsidRDefault="00304230" w:rsidP="00304230">
      <w:pPr>
        <w:spacing w:line="240" w:lineRule="auto"/>
        <w:ind w:firstLine="567"/>
        <w:contextualSpacing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Структура </w:t>
      </w:r>
      <w:r>
        <w:rPr>
          <w:sz w:val="28"/>
          <w:szCs w:val="28"/>
        </w:rPr>
        <w:t>– это упорядоченное множество элементов и их отношений.</w:t>
      </w:r>
    </w:p>
    <w:p w14:paraId="32D32F4D" w14:textId="77777777" w:rsidR="00304230" w:rsidRDefault="00304230" w:rsidP="00304230">
      <w:pPr>
        <w:spacing w:line="240" w:lineRule="auto"/>
        <w:ind w:firstLine="567"/>
        <w:contextualSpacing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Оргструктура</w:t>
      </w:r>
      <w:r>
        <w:rPr>
          <w:sz w:val="28"/>
          <w:szCs w:val="28"/>
        </w:rPr>
        <w:t xml:space="preserve"> – это упорядоченное множество элементов, включая явно или по умолчанию людей, и их отношений. </w:t>
      </w:r>
    </w:p>
    <w:p w14:paraId="6ACA5E88" w14:textId="77777777" w:rsidR="00304230" w:rsidRDefault="00304230" w:rsidP="00304230">
      <w:pPr>
        <w:spacing w:line="240" w:lineRule="auto"/>
        <w:ind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Языком описания оргструктур (структур) являются графические модели.</w:t>
      </w:r>
    </w:p>
    <w:p w14:paraId="70998522" w14:textId="77777777" w:rsidR="00304230" w:rsidRDefault="00304230" w:rsidP="00304230">
      <w:pPr>
        <w:spacing w:line="240" w:lineRule="auto"/>
        <w:ind w:firstLine="567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ГАС “Контур” представляла собой промышленное предприятие информационного типа, нуждающееся в общем руководстве и оперативном управлении процессами обработки информации. Поэтому персонал системы состоял из двух частей: административно – служебного персонала</w:t>
      </w:r>
      <w:r>
        <w:rPr>
          <w:b/>
          <w:sz w:val="28"/>
          <w:szCs w:val="28"/>
        </w:rPr>
        <w:t xml:space="preserve"> АСП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АСП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sz w:val="28"/>
          <w:szCs w:val="28"/>
        </w:rPr>
        <w:t xml:space="preserve"> и оперативно – диспетчерского персонала </w:t>
      </w:r>
      <w:r>
        <w:rPr>
          <w:b/>
          <w:sz w:val="28"/>
          <w:szCs w:val="28"/>
        </w:rPr>
        <w:t>ОДП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ОДП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sz w:val="28"/>
          <w:szCs w:val="28"/>
        </w:rPr>
        <w:t>.</w:t>
      </w:r>
    </w:p>
    <w:p w14:paraId="4C9561C3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АСП</w:t>
      </w:r>
      <w:r>
        <w:rPr>
          <w:sz w:val="28"/>
          <w:szCs w:val="28"/>
        </w:rPr>
        <w:t xml:space="preserve"> обеспечивал руководство системой, включая самоорганизацию производственной деятельности коллектива и текущее, и перспективное материально – финансовое обеспечение системы.</w:t>
      </w:r>
    </w:p>
    <w:p w14:paraId="19D44BC9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 Упрощённая организационная структура АСП приведена на рис. 2.3.</w:t>
      </w:r>
    </w:p>
    <w:p w14:paraId="006C1E9D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ОДП</w:t>
      </w:r>
      <w:r>
        <w:rPr>
          <w:sz w:val="28"/>
          <w:szCs w:val="28"/>
        </w:rPr>
        <w:t xml:space="preserve"> осуществлял оперативное управление процессами обработки информации в системе. Организационная структура ОДП приведена на рис. 2.4. </w:t>
      </w:r>
    </w:p>
    <w:p w14:paraId="4EDF102D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Главный диспетчер системы ГДС осуществлял оперативное управление функционированием системы в целом. Диспетчеры ДИО</w:t>
      </w:r>
      <w:r>
        <w:rPr>
          <w:sz w:val="28"/>
          <w:szCs w:val="28"/>
          <w:vertAlign w:val="subscript"/>
        </w:rPr>
        <w:t>Н</w:t>
      </w:r>
      <w:r>
        <w:rPr>
          <w:sz w:val="28"/>
          <w:szCs w:val="28"/>
        </w:rPr>
        <w:t xml:space="preserve"> и ДИО</w:t>
      </w:r>
      <w:r>
        <w:rPr>
          <w:sz w:val="28"/>
          <w:szCs w:val="28"/>
          <w:vertAlign w:val="subscript"/>
        </w:rPr>
        <w:t>В</w:t>
      </w:r>
      <w:r>
        <w:rPr>
          <w:sz w:val="28"/>
          <w:szCs w:val="28"/>
        </w:rPr>
        <w:t xml:space="preserve"> выполняли функции управления информационным обменом с нижними звеньями и верхним звеном соответственно.</w:t>
      </w:r>
    </w:p>
    <w:p w14:paraId="5E7C6F74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ГВЦ функционировал под управлением главного диспетчера ГДЦ и подчинённого ему коллектива, организованного по четырёхуровневой линейной схеме:</w:t>
      </w:r>
    </w:p>
    <w:p w14:paraId="50EBC6D8" w14:textId="77777777" w:rsidR="00C30B29" w:rsidRDefault="00C30B29" w:rsidP="00304230">
      <w:pPr>
        <w:spacing w:line="240" w:lineRule="auto"/>
        <w:ind w:firstLine="567"/>
        <w:contextualSpacing/>
        <w:rPr>
          <w:sz w:val="28"/>
          <w:szCs w:val="28"/>
        </w:rPr>
      </w:pPr>
    </w:p>
    <w:p w14:paraId="07DA1714" w14:textId="77777777" w:rsidR="00C30B29" w:rsidRDefault="00C30B29" w:rsidP="00304230">
      <w:pPr>
        <w:spacing w:line="240" w:lineRule="auto"/>
        <w:ind w:firstLine="567"/>
        <w:contextualSpacing/>
        <w:rPr>
          <w:sz w:val="28"/>
          <w:szCs w:val="28"/>
        </w:rPr>
      </w:pPr>
    </w:p>
    <w:p w14:paraId="1A749298" w14:textId="77777777" w:rsidR="00C30B29" w:rsidRDefault="00C30B29" w:rsidP="00304230">
      <w:pPr>
        <w:spacing w:line="240" w:lineRule="auto"/>
        <w:ind w:firstLine="567"/>
        <w:contextualSpacing/>
        <w:rPr>
          <w:sz w:val="28"/>
          <w:szCs w:val="28"/>
        </w:rPr>
      </w:pPr>
    </w:p>
    <w:p w14:paraId="7DDC3951" w14:textId="77777777" w:rsidR="00C30B29" w:rsidRDefault="00C30B29" w:rsidP="00304230">
      <w:pPr>
        <w:spacing w:line="240" w:lineRule="auto"/>
        <w:ind w:firstLine="567"/>
        <w:contextualSpacing/>
        <w:rPr>
          <w:sz w:val="28"/>
          <w:szCs w:val="28"/>
        </w:rPr>
      </w:pPr>
    </w:p>
    <w:p w14:paraId="1C3FF834" w14:textId="77777777" w:rsidR="00C30B29" w:rsidRDefault="00C30B29" w:rsidP="00304230">
      <w:pPr>
        <w:spacing w:line="240" w:lineRule="auto"/>
        <w:ind w:firstLine="567"/>
        <w:contextualSpacing/>
        <w:rPr>
          <w:sz w:val="28"/>
          <w:szCs w:val="28"/>
        </w:rPr>
      </w:pPr>
    </w:p>
    <w:p w14:paraId="7101D2BC" w14:textId="77777777" w:rsidR="00C30B29" w:rsidRDefault="00C30B29" w:rsidP="00304230">
      <w:pPr>
        <w:spacing w:line="240" w:lineRule="auto"/>
        <w:ind w:firstLine="567"/>
        <w:contextualSpacing/>
        <w:rPr>
          <w:sz w:val="28"/>
          <w:szCs w:val="28"/>
        </w:rPr>
      </w:pPr>
    </w:p>
    <w:p w14:paraId="53885B87" w14:textId="77777777" w:rsidR="00C30B29" w:rsidRDefault="00C30B29" w:rsidP="00304230">
      <w:pPr>
        <w:spacing w:line="240" w:lineRule="auto"/>
        <w:ind w:firstLine="567"/>
        <w:contextualSpacing/>
        <w:rPr>
          <w:sz w:val="28"/>
          <w:szCs w:val="28"/>
        </w:rPr>
      </w:pPr>
    </w:p>
    <w:p w14:paraId="3FAD6616" w14:textId="77777777" w:rsidR="00C30B29" w:rsidRDefault="00C30B29" w:rsidP="00A15D47">
      <w:pPr>
        <w:spacing w:line="240" w:lineRule="auto"/>
        <w:contextualSpacing/>
        <w:rPr>
          <w:sz w:val="28"/>
          <w:szCs w:val="28"/>
        </w:rPr>
      </w:pPr>
    </w:p>
    <w:p w14:paraId="7135187B" w14:textId="77777777" w:rsidR="00C30B29" w:rsidRDefault="00C30B29" w:rsidP="00304230">
      <w:pPr>
        <w:spacing w:line="240" w:lineRule="auto"/>
        <w:ind w:firstLine="567"/>
        <w:contextualSpacing/>
        <w:rPr>
          <w:sz w:val="28"/>
          <w:szCs w:val="28"/>
        </w:rPr>
      </w:pPr>
    </w:p>
    <w:p w14:paraId="227BF2DD" w14:textId="77777777" w:rsidR="00C30B29" w:rsidRDefault="00C30B29" w:rsidP="00C30B29">
      <w:pPr>
        <w:spacing w:line="240" w:lineRule="auto"/>
        <w:rPr>
          <w:sz w:val="28"/>
          <w:szCs w:val="28"/>
        </w:rPr>
      </w:pPr>
    </w:p>
    <w:p w14:paraId="0820D11F" w14:textId="77777777" w:rsidR="00C30B29" w:rsidRDefault="00C30B29" w:rsidP="00C30B29">
      <w:pPr>
        <w:spacing w:line="240" w:lineRule="auto"/>
        <w:ind w:firstLine="567"/>
        <w:contextualSpacing/>
        <w:rPr>
          <w:sz w:val="28"/>
          <w:szCs w:val="28"/>
        </w:rPr>
      </w:pPr>
    </w:p>
    <w:p w14:paraId="6E0334A7" w14:textId="77777777" w:rsidR="00C30B29" w:rsidRDefault="00C30B29" w:rsidP="00C30B29">
      <w:pPr>
        <w:spacing w:line="240" w:lineRule="auto"/>
        <w:ind w:firstLine="567"/>
        <w:contextualSpacing/>
        <w:rPr>
          <w:sz w:val="28"/>
          <w:szCs w:val="28"/>
        </w:rPr>
      </w:pPr>
    </w:p>
    <w:p w14:paraId="0C07D2D2" w14:textId="3275E75F" w:rsidR="00C30B29" w:rsidRDefault="00C30B29" w:rsidP="00C30B29">
      <w:pPr>
        <w:spacing w:line="240" w:lineRule="auto"/>
        <w:contextualSpacing/>
      </w:pPr>
      <w:r>
        <w:rPr>
          <w:noProof/>
        </w:rPr>
        <w:drawing>
          <wp:inline distT="0" distB="0" distL="0" distR="0" wp14:anchorId="40DE1297" wp14:editId="5E104D64">
            <wp:extent cx="5772150" cy="1533525"/>
            <wp:effectExtent l="0" t="0" r="0" b="9525"/>
            <wp:docPr id="1564830606" name="Рисунок 2" descr="Руководитель ГАС Контур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Руководитель ГАС Контур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F8859" w14:textId="77777777" w:rsidR="00C30B29" w:rsidRDefault="00C30B29" w:rsidP="00C30B29">
      <w:pPr>
        <w:spacing w:line="240" w:lineRule="auto"/>
        <w:contextualSpacing/>
        <w:jc w:val="center"/>
        <w:rPr>
          <w:sz w:val="28"/>
        </w:rPr>
      </w:pPr>
    </w:p>
    <w:p w14:paraId="718E91CD" w14:textId="77777777" w:rsidR="00C30B29" w:rsidRDefault="00C30B29" w:rsidP="00C30B29">
      <w:pPr>
        <w:spacing w:line="240" w:lineRule="auto"/>
        <w:contextualSpacing/>
        <w:jc w:val="center"/>
        <w:rPr>
          <w:sz w:val="28"/>
        </w:rPr>
      </w:pPr>
      <w:r>
        <w:rPr>
          <w:sz w:val="28"/>
        </w:rPr>
        <w:t>Рис.2.3. Оргструктура административно-служебного</w:t>
      </w:r>
    </w:p>
    <w:p w14:paraId="057C4CA7" w14:textId="77777777" w:rsidR="00C30B29" w:rsidRDefault="00C30B29" w:rsidP="00C30B29">
      <w:pPr>
        <w:spacing w:line="240" w:lineRule="auto"/>
        <w:contextualSpacing/>
        <w:jc w:val="center"/>
        <w:rPr>
          <w:sz w:val="28"/>
        </w:rPr>
      </w:pPr>
      <w:r>
        <w:rPr>
          <w:sz w:val="28"/>
        </w:rPr>
        <w:t xml:space="preserve"> персонала ГАС “Контур”</w:t>
      </w:r>
    </w:p>
    <w:p w14:paraId="0C955ACB" w14:textId="77777777" w:rsidR="00C30B29" w:rsidRDefault="00C30B29" w:rsidP="00C30B29">
      <w:pPr>
        <w:pStyle w:val="a7"/>
        <w:ind w:firstLine="1134"/>
        <w:rPr>
          <w:sz w:val="24"/>
          <w:szCs w:val="24"/>
        </w:rPr>
      </w:pPr>
      <w:r>
        <w:rPr>
          <w:sz w:val="24"/>
          <w:szCs w:val="24"/>
        </w:rPr>
        <w:tab/>
        <w:t xml:space="preserve">       Обозначения: ГДС - главный диспетчер системы,</w:t>
      </w:r>
    </w:p>
    <w:p w14:paraId="58C8D318" w14:textId="77777777" w:rsidR="00C30B29" w:rsidRDefault="00C30B29" w:rsidP="00C30B29">
      <w:pPr>
        <w:pStyle w:val="a7"/>
        <w:ind w:left="1843" w:firstLine="1701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 ГИ - главный инженер, </w:t>
      </w:r>
    </w:p>
    <w:p w14:paraId="2B572626" w14:textId="77777777" w:rsidR="00C30B29" w:rsidRDefault="00C30B29" w:rsidP="00C30B29">
      <w:pPr>
        <w:pStyle w:val="a7"/>
        <w:ind w:left="1843" w:firstLine="1701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 ГТ - главный технолог, </w:t>
      </w:r>
    </w:p>
    <w:p w14:paraId="495F3EE5" w14:textId="77777777" w:rsidR="00C30B29" w:rsidRDefault="00C30B29" w:rsidP="00C30B29">
      <w:pPr>
        <w:pStyle w:val="a7"/>
        <w:ind w:left="1843" w:firstLine="1701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 ГЭ - главный энергетик</w:t>
      </w:r>
    </w:p>
    <w:p w14:paraId="65FCAEC8" w14:textId="77777777" w:rsidR="00C30B29" w:rsidRDefault="00C30B29" w:rsidP="00C30B29">
      <w:pPr>
        <w:spacing w:line="240" w:lineRule="auto"/>
        <w:ind w:left="1843" w:hanging="709"/>
        <w:contextualSpacing/>
        <w:rPr>
          <w:sz w:val="28"/>
          <w:szCs w:val="28"/>
        </w:rPr>
      </w:pPr>
    </w:p>
    <w:p w14:paraId="1D1C26CD" w14:textId="77777777" w:rsidR="00C30B29" w:rsidRDefault="00C30B29" w:rsidP="00304230">
      <w:pPr>
        <w:spacing w:line="240" w:lineRule="auto"/>
        <w:ind w:firstLine="567"/>
        <w:contextualSpacing/>
        <w:rPr>
          <w:sz w:val="28"/>
          <w:szCs w:val="28"/>
        </w:rPr>
      </w:pPr>
    </w:p>
    <w:p w14:paraId="18AC7A11" w14:textId="77777777" w:rsidR="00C30B29" w:rsidRDefault="00C30B29" w:rsidP="00304230">
      <w:pPr>
        <w:spacing w:line="240" w:lineRule="auto"/>
        <w:ind w:firstLine="567"/>
        <w:contextualSpacing/>
        <w:rPr>
          <w:sz w:val="28"/>
          <w:szCs w:val="28"/>
        </w:rPr>
      </w:pPr>
    </w:p>
    <w:p w14:paraId="70730F39" w14:textId="77777777" w:rsidR="00C30B29" w:rsidRDefault="00C30B29" w:rsidP="00304230">
      <w:pPr>
        <w:spacing w:line="240" w:lineRule="auto"/>
        <w:ind w:firstLine="567"/>
        <w:contextualSpacing/>
        <w:rPr>
          <w:sz w:val="28"/>
          <w:szCs w:val="28"/>
        </w:rPr>
      </w:pPr>
    </w:p>
    <w:p w14:paraId="0FB81E8A" w14:textId="77777777" w:rsidR="00C30B29" w:rsidRDefault="00C30B29" w:rsidP="00304230">
      <w:pPr>
        <w:spacing w:line="240" w:lineRule="auto"/>
        <w:ind w:firstLine="567"/>
        <w:contextualSpacing/>
        <w:rPr>
          <w:sz w:val="28"/>
          <w:szCs w:val="28"/>
        </w:rPr>
      </w:pPr>
    </w:p>
    <w:p w14:paraId="1201219D" w14:textId="77777777" w:rsidR="00C30B29" w:rsidRDefault="00C30B29" w:rsidP="00304230">
      <w:pPr>
        <w:spacing w:line="240" w:lineRule="auto"/>
        <w:ind w:firstLine="567"/>
        <w:contextualSpacing/>
        <w:rPr>
          <w:sz w:val="28"/>
          <w:szCs w:val="28"/>
        </w:rPr>
      </w:pPr>
    </w:p>
    <w:p w14:paraId="72362AF4" w14:textId="77777777" w:rsidR="00C30B29" w:rsidRDefault="00C30B29" w:rsidP="00304230">
      <w:pPr>
        <w:spacing w:line="240" w:lineRule="auto"/>
        <w:ind w:firstLine="567"/>
        <w:contextualSpacing/>
        <w:rPr>
          <w:sz w:val="28"/>
          <w:szCs w:val="28"/>
        </w:rPr>
      </w:pPr>
    </w:p>
    <w:p w14:paraId="552630AA" w14:textId="77777777" w:rsidR="00C30B29" w:rsidRDefault="00C30B29" w:rsidP="00304230">
      <w:pPr>
        <w:spacing w:line="240" w:lineRule="auto"/>
        <w:ind w:firstLine="567"/>
        <w:contextualSpacing/>
        <w:rPr>
          <w:sz w:val="28"/>
          <w:szCs w:val="28"/>
        </w:rPr>
      </w:pPr>
    </w:p>
    <w:p w14:paraId="046EBA87" w14:textId="77777777" w:rsidR="00C30B29" w:rsidRDefault="00C30B29" w:rsidP="00304230">
      <w:pPr>
        <w:spacing w:line="240" w:lineRule="auto"/>
        <w:ind w:firstLine="567"/>
        <w:contextualSpacing/>
        <w:rPr>
          <w:sz w:val="28"/>
          <w:szCs w:val="28"/>
        </w:rPr>
      </w:pPr>
    </w:p>
    <w:p w14:paraId="3AE83500" w14:textId="77777777" w:rsidR="00187385" w:rsidRDefault="00187385" w:rsidP="00304230">
      <w:pPr>
        <w:spacing w:line="240" w:lineRule="auto"/>
        <w:ind w:firstLine="567"/>
        <w:contextualSpacing/>
        <w:rPr>
          <w:sz w:val="28"/>
          <w:szCs w:val="28"/>
        </w:rPr>
      </w:pPr>
    </w:p>
    <w:p w14:paraId="6042678D" w14:textId="77777777" w:rsidR="002806DB" w:rsidRDefault="002806DB" w:rsidP="00304230">
      <w:pPr>
        <w:spacing w:line="240" w:lineRule="auto"/>
        <w:ind w:firstLine="567"/>
        <w:contextualSpacing/>
        <w:rPr>
          <w:sz w:val="28"/>
          <w:szCs w:val="28"/>
        </w:rPr>
      </w:pPr>
    </w:p>
    <w:p w14:paraId="792FB36F" w14:textId="77777777" w:rsidR="002806DB" w:rsidRDefault="002806DB" w:rsidP="00304230">
      <w:pPr>
        <w:spacing w:line="240" w:lineRule="auto"/>
        <w:ind w:firstLine="567"/>
        <w:contextualSpacing/>
        <w:rPr>
          <w:sz w:val="28"/>
          <w:szCs w:val="28"/>
        </w:rPr>
      </w:pPr>
    </w:p>
    <w:p w14:paraId="4232D854" w14:textId="77777777" w:rsidR="002806DB" w:rsidRDefault="002806DB" w:rsidP="00304230">
      <w:pPr>
        <w:spacing w:line="240" w:lineRule="auto"/>
        <w:ind w:firstLine="567"/>
        <w:contextualSpacing/>
        <w:rPr>
          <w:sz w:val="28"/>
          <w:szCs w:val="28"/>
        </w:rPr>
      </w:pPr>
    </w:p>
    <w:p w14:paraId="666710B3" w14:textId="77777777" w:rsidR="002806DB" w:rsidRDefault="002806DB" w:rsidP="00304230">
      <w:pPr>
        <w:spacing w:line="240" w:lineRule="auto"/>
        <w:ind w:firstLine="567"/>
        <w:contextualSpacing/>
        <w:rPr>
          <w:sz w:val="28"/>
          <w:szCs w:val="28"/>
        </w:rPr>
      </w:pPr>
    </w:p>
    <w:p w14:paraId="4F98003C" w14:textId="77777777" w:rsidR="002806DB" w:rsidRDefault="002806DB" w:rsidP="00304230">
      <w:pPr>
        <w:spacing w:line="240" w:lineRule="auto"/>
        <w:ind w:firstLine="567"/>
        <w:contextualSpacing/>
        <w:rPr>
          <w:sz w:val="28"/>
          <w:szCs w:val="28"/>
        </w:rPr>
      </w:pPr>
    </w:p>
    <w:p w14:paraId="66E3338C" w14:textId="77777777" w:rsidR="002806DB" w:rsidRDefault="002806DB" w:rsidP="00304230">
      <w:pPr>
        <w:spacing w:line="240" w:lineRule="auto"/>
        <w:ind w:firstLine="567"/>
        <w:contextualSpacing/>
        <w:rPr>
          <w:sz w:val="28"/>
          <w:szCs w:val="28"/>
        </w:rPr>
      </w:pPr>
    </w:p>
    <w:p w14:paraId="49AB5299" w14:textId="77777777" w:rsidR="002806DB" w:rsidRDefault="002806DB" w:rsidP="00B010F5">
      <w:pPr>
        <w:spacing w:line="240" w:lineRule="auto"/>
        <w:contextualSpacing/>
        <w:rPr>
          <w:sz w:val="28"/>
          <w:szCs w:val="28"/>
        </w:rPr>
      </w:pPr>
    </w:p>
    <w:p w14:paraId="456F0808" w14:textId="77777777" w:rsidR="002806DB" w:rsidRDefault="002806DB" w:rsidP="00304230">
      <w:pPr>
        <w:spacing w:line="240" w:lineRule="auto"/>
        <w:ind w:firstLine="567"/>
        <w:contextualSpacing/>
        <w:rPr>
          <w:sz w:val="28"/>
          <w:szCs w:val="28"/>
        </w:rPr>
      </w:pPr>
    </w:p>
    <w:p w14:paraId="785529BF" w14:textId="77777777" w:rsidR="002806DB" w:rsidRDefault="002806DB" w:rsidP="00304230">
      <w:pPr>
        <w:spacing w:line="240" w:lineRule="auto"/>
        <w:ind w:firstLine="567"/>
        <w:contextualSpacing/>
        <w:rPr>
          <w:sz w:val="28"/>
          <w:szCs w:val="28"/>
        </w:rPr>
      </w:pPr>
    </w:p>
    <w:p w14:paraId="19011AF7" w14:textId="77777777" w:rsidR="002806DB" w:rsidRDefault="002806DB" w:rsidP="00304230">
      <w:pPr>
        <w:spacing w:line="240" w:lineRule="auto"/>
        <w:ind w:firstLine="567"/>
        <w:contextualSpacing/>
        <w:rPr>
          <w:sz w:val="28"/>
          <w:szCs w:val="28"/>
        </w:rPr>
      </w:pPr>
    </w:p>
    <w:p w14:paraId="3843468F" w14:textId="77777777" w:rsidR="002806DB" w:rsidRDefault="002806DB" w:rsidP="00304230">
      <w:pPr>
        <w:spacing w:line="240" w:lineRule="auto"/>
        <w:ind w:firstLine="567"/>
        <w:contextualSpacing/>
        <w:rPr>
          <w:sz w:val="28"/>
          <w:szCs w:val="28"/>
        </w:rPr>
      </w:pPr>
    </w:p>
    <w:p w14:paraId="203B45F4" w14:textId="77777777" w:rsidR="002806DB" w:rsidRDefault="002806DB" w:rsidP="00304230">
      <w:pPr>
        <w:spacing w:line="240" w:lineRule="auto"/>
        <w:ind w:firstLine="567"/>
        <w:contextualSpacing/>
        <w:rPr>
          <w:sz w:val="28"/>
          <w:szCs w:val="28"/>
        </w:rPr>
      </w:pPr>
    </w:p>
    <w:p w14:paraId="591AFC73" w14:textId="77777777" w:rsidR="002806DB" w:rsidRDefault="002806DB" w:rsidP="002806DB">
      <w:pPr>
        <w:spacing w:line="240" w:lineRule="auto"/>
        <w:ind w:firstLine="567"/>
        <w:rPr>
          <w:sz w:val="28"/>
          <w:szCs w:val="28"/>
        </w:rPr>
      </w:pPr>
    </w:p>
    <w:p w14:paraId="7B539E3E" w14:textId="7082AF08" w:rsidR="002806DB" w:rsidRDefault="002806DB" w:rsidP="002806DB">
      <w:pPr>
        <w:spacing w:line="240" w:lineRule="auto"/>
        <w:contextualSpacing/>
        <w:jc w:val="center"/>
      </w:pPr>
      <w:r>
        <w:rPr>
          <w:noProof/>
        </w:rPr>
        <w:drawing>
          <wp:inline distT="0" distB="0" distL="0" distR="0" wp14:anchorId="6100070A" wp14:editId="61A0CA6D">
            <wp:extent cx="5940425" cy="2646680"/>
            <wp:effectExtent l="0" t="0" r="3175" b="1270"/>
            <wp:docPr id="489203030" name="Рисунок 3" descr="Персонал ОПД ГАС Контур(Ф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Персонал ОПД ГАС Контур(Ф)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4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AA1E4" w14:textId="77777777" w:rsidR="002806DB" w:rsidRDefault="002806DB" w:rsidP="002806DB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14:paraId="31517AED" w14:textId="77777777" w:rsidR="002806DB" w:rsidRDefault="002806DB" w:rsidP="002806DB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Рис.2.4. Оргструктура оперативно-диспетчерского персонала ГАС “Контур”</w:t>
      </w:r>
    </w:p>
    <w:p w14:paraId="1DE59A6F" w14:textId="77777777" w:rsidR="002806DB" w:rsidRDefault="002806DB" w:rsidP="002806DB">
      <w:pPr>
        <w:pStyle w:val="a7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Обозначения: </w:t>
      </w:r>
      <w:r>
        <w:rPr>
          <w:rFonts w:ascii="Times New Roman" w:hAnsi="Times New Roman" w:cs="Times New Roman"/>
          <w:sz w:val="24"/>
        </w:rPr>
        <w:t>ГДС - главный диспетчер системы; ДИО</w:t>
      </w:r>
      <w:r>
        <w:rPr>
          <w:rFonts w:ascii="Times New Roman" w:hAnsi="Times New Roman" w:cs="Times New Roman"/>
          <w:sz w:val="24"/>
          <w:vertAlign w:val="subscript"/>
        </w:rPr>
        <w:t xml:space="preserve">Н,В </w:t>
      </w:r>
      <w:r>
        <w:rPr>
          <w:rFonts w:ascii="Times New Roman" w:hAnsi="Times New Roman" w:cs="Times New Roman"/>
          <w:sz w:val="24"/>
        </w:rPr>
        <w:t>- диспетчер информационного обмена соответственно с нижними звеньями и верхним звеном; ГДЦ - главный диспетчер ГВЦ; ДТС - диспетчер технических средств; ДВП - диспетчер вычислительного процесса; ДИФ - диспетчер информационного фонда; ДЗД - диспетчер задач; ДСВ - диспетчер связи; ДЗЩ - диспетчер защиты; ОТС1,2,3 - оператор технических средств соответственно ВС1,2,3; ОВП1,2,3 – оператор вычислительного процесса соответственно ВС1,2,3; ОИФ</w:t>
      </w:r>
      <w:r>
        <w:rPr>
          <w:rFonts w:ascii="Times New Roman" w:hAnsi="Times New Roman" w:cs="Times New Roman"/>
          <w:sz w:val="24"/>
          <w:vertAlign w:val="subscript"/>
        </w:rPr>
        <w:t>О,Н</w:t>
      </w:r>
      <w:r>
        <w:rPr>
          <w:rFonts w:ascii="Times New Roman" w:hAnsi="Times New Roman" w:cs="Times New Roman"/>
          <w:sz w:val="24"/>
        </w:rPr>
        <w:t xml:space="preserve"> - оператор информационного фонда соответственно оперативной информации и нормативно-справочной информации; ОСВ</w:t>
      </w:r>
      <w:r>
        <w:rPr>
          <w:rFonts w:ascii="Times New Roman" w:hAnsi="Times New Roman" w:cs="Times New Roman"/>
          <w:sz w:val="24"/>
          <w:vertAlign w:val="subscript"/>
        </w:rPr>
        <w:t>Н,В</w:t>
      </w:r>
      <w:r>
        <w:rPr>
          <w:rFonts w:ascii="Times New Roman" w:hAnsi="Times New Roman" w:cs="Times New Roman"/>
          <w:sz w:val="24"/>
        </w:rPr>
        <w:t xml:space="preserve"> - оператор связи соответственно с нижними звеньями и верхним звеном; ОЗЩ</w:t>
      </w:r>
      <w:r>
        <w:rPr>
          <w:rFonts w:ascii="Times New Roman" w:hAnsi="Times New Roman" w:cs="Times New Roman"/>
          <w:sz w:val="24"/>
          <w:vertAlign w:val="subscript"/>
        </w:rPr>
        <w:t>П,О</w:t>
      </w:r>
      <w:r>
        <w:rPr>
          <w:rFonts w:ascii="Times New Roman" w:hAnsi="Times New Roman" w:cs="Times New Roman"/>
          <w:sz w:val="24"/>
        </w:rPr>
        <w:t xml:space="preserve"> - оператор защиты соответственно программно-технических средств и организационно-технических средств; И</w:t>
      </w:r>
      <w:r>
        <w:rPr>
          <w:rFonts w:ascii="Times New Roman" w:hAnsi="Times New Roman" w:cs="Times New Roman"/>
          <w:sz w:val="24"/>
          <w:vertAlign w:val="subscript"/>
        </w:rPr>
        <w:t>Ц</w:t>
      </w:r>
      <w:r>
        <w:rPr>
          <w:rFonts w:ascii="Times New Roman" w:hAnsi="Times New Roman" w:cs="Times New Roman"/>
          <w:sz w:val="24"/>
        </w:rPr>
        <w:t>,И</w:t>
      </w:r>
      <w:r>
        <w:rPr>
          <w:rFonts w:ascii="Times New Roman" w:hAnsi="Times New Roman" w:cs="Times New Roman"/>
          <w:sz w:val="24"/>
          <w:vertAlign w:val="subscript"/>
        </w:rPr>
        <w:t>К</w:t>
      </w:r>
      <w:r>
        <w:rPr>
          <w:rFonts w:ascii="Times New Roman" w:hAnsi="Times New Roman" w:cs="Times New Roman"/>
          <w:sz w:val="24"/>
        </w:rPr>
        <w:t>,И</w:t>
      </w:r>
      <w:r>
        <w:rPr>
          <w:rFonts w:ascii="Times New Roman" w:hAnsi="Times New Roman" w:cs="Times New Roman"/>
          <w:sz w:val="24"/>
          <w:vertAlign w:val="subscript"/>
        </w:rPr>
        <w:t>В</w:t>
      </w:r>
      <w:r>
        <w:rPr>
          <w:rFonts w:ascii="Times New Roman" w:hAnsi="Times New Roman" w:cs="Times New Roman"/>
          <w:sz w:val="24"/>
        </w:rPr>
        <w:t xml:space="preserve"> - инженеры соответственно центральных устройств, каналов, внешней памяти ЭВМ; СП - системные программисты; И</w:t>
      </w:r>
      <w:r>
        <w:rPr>
          <w:rFonts w:ascii="Times New Roman" w:hAnsi="Times New Roman" w:cs="Times New Roman"/>
          <w:sz w:val="24"/>
          <w:vertAlign w:val="subscript"/>
        </w:rPr>
        <w:t>О,Н</w:t>
      </w:r>
      <w:r>
        <w:rPr>
          <w:rFonts w:ascii="Times New Roman" w:hAnsi="Times New Roman" w:cs="Times New Roman"/>
          <w:sz w:val="24"/>
        </w:rPr>
        <w:t xml:space="preserve"> – инженеры- информационщики соответственно оперативной информации (ДПР, ДНЗ, ...) и нормативно-справочной информации; ПП</w:t>
      </w:r>
      <w:r>
        <w:rPr>
          <w:rFonts w:ascii="Times New Roman" w:hAnsi="Times New Roman" w:cs="Times New Roman"/>
          <w:sz w:val="24"/>
          <w:vertAlign w:val="subscript"/>
        </w:rPr>
        <w:t>Ф,Т</w:t>
      </w:r>
      <w:r>
        <w:rPr>
          <w:rFonts w:ascii="Times New Roman" w:hAnsi="Times New Roman" w:cs="Times New Roman"/>
          <w:sz w:val="24"/>
        </w:rPr>
        <w:t xml:space="preserve"> - прикладные программисты соответственно функциональных и технологических задач; И</w:t>
      </w:r>
      <w:r>
        <w:rPr>
          <w:rFonts w:ascii="Times New Roman" w:hAnsi="Times New Roman" w:cs="Times New Roman"/>
          <w:sz w:val="24"/>
          <w:vertAlign w:val="subscript"/>
        </w:rPr>
        <w:t>С</w:t>
      </w:r>
      <w:r>
        <w:rPr>
          <w:rFonts w:ascii="Times New Roman" w:hAnsi="Times New Roman" w:cs="Times New Roman"/>
          <w:sz w:val="24"/>
        </w:rPr>
        <w:t xml:space="preserve"> - инженеры - связисты; П - программисты программно-технических средств защиты; И - инженеры организационно-технических средств защиты </w:t>
      </w:r>
    </w:p>
    <w:p w14:paraId="11E3D3C8" w14:textId="77777777" w:rsidR="002806DB" w:rsidRDefault="002806DB" w:rsidP="002806DB">
      <w:pPr>
        <w:pStyle w:val="a7"/>
        <w:rPr>
          <w:rFonts w:ascii="Times New Roman" w:hAnsi="Times New Roman" w:cs="Times New Roman"/>
          <w:sz w:val="24"/>
        </w:rPr>
      </w:pPr>
    </w:p>
    <w:p w14:paraId="45D91C66" w14:textId="77777777" w:rsidR="00B010F5" w:rsidRDefault="00B010F5" w:rsidP="002806DB">
      <w:pPr>
        <w:pStyle w:val="a7"/>
        <w:rPr>
          <w:rFonts w:ascii="Times New Roman" w:hAnsi="Times New Roman" w:cs="Times New Roman"/>
          <w:sz w:val="24"/>
        </w:rPr>
      </w:pPr>
    </w:p>
    <w:p w14:paraId="27FDC8B3" w14:textId="77777777" w:rsidR="00B010F5" w:rsidRDefault="00B010F5" w:rsidP="002806DB">
      <w:pPr>
        <w:pStyle w:val="a7"/>
        <w:rPr>
          <w:rFonts w:ascii="Times New Roman" w:hAnsi="Times New Roman" w:cs="Times New Roman"/>
          <w:sz w:val="24"/>
        </w:rPr>
      </w:pPr>
    </w:p>
    <w:p w14:paraId="5482D76B" w14:textId="77777777" w:rsidR="00B010F5" w:rsidRDefault="00B010F5" w:rsidP="002806DB">
      <w:pPr>
        <w:pStyle w:val="a7"/>
        <w:rPr>
          <w:rFonts w:ascii="Times New Roman" w:hAnsi="Times New Roman" w:cs="Times New Roman"/>
          <w:sz w:val="24"/>
        </w:rPr>
      </w:pPr>
    </w:p>
    <w:p w14:paraId="1B90D651" w14:textId="77777777" w:rsidR="00B010F5" w:rsidRDefault="00B010F5" w:rsidP="002806DB">
      <w:pPr>
        <w:pStyle w:val="a7"/>
        <w:rPr>
          <w:rFonts w:ascii="Times New Roman" w:hAnsi="Times New Roman" w:cs="Times New Roman"/>
          <w:sz w:val="24"/>
        </w:rPr>
      </w:pPr>
    </w:p>
    <w:p w14:paraId="6155C094" w14:textId="77777777" w:rsidR="00B010F5" w:rsidRDefault="00B010F5" w:rsidP="002806DB">
      <w:pPr>
        <w:pStyle w:val="a7"/>
        <w:rPr>
          <w:rFonts w:ascii="Times New Roman" w:hAnsi="Times New Roman" w:cs="Times New Roman"/>
          <w:sz w:val="24"/>
        </w:rPr>
      </w:pPr>
    </w:p>
    <w:p w14:paraId="261DA9EC" w14:textId="77777777" w:rsidR="00B010F5" w:rsidRDefault="00B010F5" w:rsidP="002806DB">
      <w:pPr>
        <w:pStyle w:val="a7"/>
        <w:rPr>
          <w:rFonts w:ascii="Times New Roman" w:hAnsi="Times New Roman" w:cs="Times New Roman"/>
          <w:sz w:val="24"/>
        </w:rPr>
      </w:pPr>
    </w:p>
    <w:p w14:paraId="11C578AD" w14:textId="77777777" w:rsidR="00187385" w:rsidRDefault="00187385" w:rsidP="00304230">
      <w:pPr>
        <w:spacing w:line="240" w:lineRule="auto"/>
        <w:ind w:firstLine="567"/>
        <w:contextualSpacing/>
        <w:rPr>
          <w:sz w:val="28"/>
          <w:szCs w:val="28"/>
        </w:rPr>
      </w:pPr>
    </w:p>
    <w:p w14:paraId="66CCAA07" w14:textId="77777777" w:rsidR="00304230" w:rsidRDefault="00304230" w:rsidP="00304230">
      <w:pPr>
        <w:spacing w:line="240" w:lineRule="auto"/>
        <w:ind w:firstLine="567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диспетчеры</w:t>
      </w:r>
    </w:p>
    <w:p w14:paraId="54A3B62B" w14:textId="77777777" w:rsidR="00304230" w:rsidRDefault="00304230" w:rsidP="00304230">
      <w:pPr>
        <w:spacing w:line="240" w:lineRule="auto"/>
        <w:ind w:firstLine="567"/>
        <w:contextualSpacing/>
        <w:jc w:val="center"/>
        <w:rPr>
          <w:sz w:val="28"/>
          <w:szCs w:val="28"/>
        </w:rPr>
      </w:pPr>
      <w:r>
        <w:rPr>
          <w:sz w:val="28"/>
          <w:szCs w:val="28"/>
          <w:lang w:val="en-US"/>
        </w:rPr>
        <w:t>I</w:t>
      </w:r>
    </w:p>
    <w:p w14:paraId="2790717B" w14:textId="77777777" w:rsidR="00304230" w:rsidRDefault="00304230" w:rsidP="00304230">
      <w:pPr>
        <w:spacing w:line="240" w:lineRule="auto"/>
        <w:ind w:firstLine="567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операторы</w:t>
      </w:r>
    </w:p>
    <w:p w14:paraId="6B5E37B3" w14:textId="77777777" w:rsidR="00304230" w:rsidRDefault="00304230" w:rsidP="00304230">
      <w:pPr>
        <w:spacing w:line="240" w:lineRule="auto"/>
        <w:ind w:firstLine="567"/>
        <w:contextualSpacing/>
        <w:jc w:val="center"/>
        <w:rPr>
          <w:sz w:val="28"/>
          <w:szCs w:val="28"/>
        </w:rPr>
      </w:pPr>
      <w:r>
        <w:rPr>
          <w:sz w:val="28"/>
          <w:szCs w:val="28"/>
          <w:lang w:val="en-US"/>
        </w:rPr>
        <w:t>I</w:t>
      </w:r>
    </w:p>
    <w:p w14:paraId="188BBAD3" w14:textId="77777777" w:rsidR="00304230" w:rsidRDefault="00304230" w:rsidP="00304230">
      <w:pPr>
        <w:spacing w:line="240" w:lineRule="auto"/>
        <w:ind w:firstLine="567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инженеры</w:t>
      </w:r>
    </w:p>
    <w:p w14:paraId="438B009A" w14:textId="77777777" w:rsidR="00304230" w:rsidRDefault="00304230" w:rsidP="00304230">
      <w:pPr>
        <w:spacing w:line="240" w:lineRule="auto"/>
        <w:ind w:firstLine="567"/>
        <w:contextualSpacing/>
        <w:jc w:val="center"/>
        <w:rPr>
          <w:sz w:val="28"/>
          <w:szCs w:val="28"/>
        </w:rPr>
      </w:pPr>
      <w:r>
        <w:rPr>
          <w:sz w:val="28"/>
          <w:szCs w:val="28"/>
          <w:lang w:val="en-US"/>
        </w:rPr>
        <w:t>I</w:t>
      </w:r>
    </w:p>
    <w:p w14:paraId="46A2E684" w14:textId="77777777" w:rsidR="00304230" w:rsidRDefault="00304230" w:rsidP="00304230">
      <w:pPr>
        <w:spacing w:line="240" w:lineRule="auto"/>
        <w:ind w:firstLine="567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оперативные (дежурные) специалисты (работники).</w:t>
      </w:r>
    </w:p>
    <w:p w14:paraId="7272363C" w14:textId="77777777" w:rsidR="00304230" w:rsidRDefault="00304230" w:rsidP="00304230">
      <w:pPr>
        <w:spacing w:line="240" w:lineRule="auto"/>
        <w:ind w:firstLine="567"/>
        <w:contextualSpacing/>
        <w:jc w:val="center"/>
        <w:rPr>
          <w:sz w:val="28"/>
          <w:szCs w:val="28"/>
        </w:rPr>
      </w:pPr>
    </w:p>
    <w:p w14:paraId="2297854C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По вертикале специалисты были сгруппированы по направлениям:</w:t>
      </w:r>
    </w:p>
    <w:p w14:paraId="29E184DC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техника (ДТС, ОТС, И, дежурные работники по ремонту технических средств),</w:t>
      </w:r>
    </w:p>
    <w:p w14:paraId="4BB2B401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вычислительные процессы (ДВП, ОВП, СП, дежурные работники по восстановлению программных средств),</w:t>
      </w:r>
    </w:p>
    <w:p w14:paraId="21B05A2A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информационный фонд (ДИФ, ОИФ, И</w:t>
      </w:r>
      <w:r>
        <w:rPr>
          <w:sz w:val="28"/>
          <w:szCs w:val="28"/>
          <w:vertAlign w:val="subscript"/>
        </w:rPr>
        <w:t>о, н</w:t>
      </w:r>
      <w:r>
        <w:rPr>
          <w:sz w:val="28"/>
          <w:szCs w:val="28"/>
        </w:rPr>
        <w:t>,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>дежурные работники по восстановлению информации),</w:t>
      </w:r>
    </w:p>
    <w:p w14:paraId="057FC1E5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связь (ДСВ, ОСВ, И</w:t>
      </w:r>
      <w:r>
        <w:rPr>
          <w:sz w:val="28"/>
          <w:szCs w:val="28"/>
          <w:vertAlign w:val="subscript"/>
        </w:rPr>
        <w:t>с</w:t>
      </w:r>
      <w:r>
        <w:rPr>
          <w:sz w:val="28"/>
          <w:szCs w:val="28"/>
        </w:rPr>
        <w:t>, дежурные работники по восстановлению средств связи),</w:t>
      </w:r>
    </w:p>
    <w:p w14:paraId="113E305B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задачи (ДЗД, ОЗД, ПП, дежурные работники по восстановлению прикладных программ),</w:t>
      </w:r>
    </w:p>
    <w:p w14:paraId="19D1D573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защита (ДЗЩ, ОЗЩ, П, И). </w:t>
      </w:r>
    </w:p>
    <w:p w14:paraId="21F64DB5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>Система жизнеобеспечения</w:t>
      </w:r>
      <w:r>
        <w:rPr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b/>
          <w:sz w:val="28"/>
          <w:szCs w:val="28"/>
        </w:rPr>
        <w:instrText>Система жизнеобеспечения</w:instrText>
      </w:r>
      <w:r>
        <w:instrText xml:space="preserve">" </w:instrText>
      </w:r>
      <w:r>
        <w:rPr>
          <w:b/>
          <w:sz w:val="28"/>
          <w:szCs w:val="28"/>
        </w:rPr>
        <w:fldChar w:fldCharType="end"/>
      </w:r>
      <w:r>
        <w:rPr>
          <w:b/>
          <w:sz w:val="28"/>
          <w:szCs w:val="28"/>
        </w:rPr>
        <w:t xml:space="preserve">. </w:t>
      </w:r>
      <w:r>
        <w:rPr>
          <w:sz w:val="28"/>
          <w:szCs w:val="28"/>
        </w:rPr>
        <w:t xml:space="preserve"> Нормальные условия функционирования техники и жизнедеятельности персонала и их безопасности обеспечивала система жизнеобеспечения СЖО.</w:t>
      </w:r>
    </w:p>
    <w:p w14:paraId="010FE3B0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СЖО включала следующие подсистемы: </w:t>
      </w:r>
    </w:p>
    <w:p w14:paraId="599E7CA0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архитектурно – строительную, включающую специально спроектированные и построенные здания и сооружения для размещения техники и персонала,</w:t>
      </w:r>
    </w:p>
    <w:p w14:paraId="301FEDFA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охраны и безопасности,</w:t>
      </w:r>
    </w:p>
    <w:p w14:paraId="53F96BAE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энергоснабжения, включая автономные электрогенераторы для бесперебойного электропитания техники при отказе центрального энергоснабжения, </w:t>
      </w:r>
    </w:p>
    <w:p w14:paraId="22A4E694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водоснабжения и канализации,</w:t>
      </w:r>
    </w:p>
    <w:p w14:paraId="2B2E729D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теплоснабжения,</w:t>
      </w:r>
    </w:p>
    <w:p w14:paraId="2FEFC960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кондиционирования и пылеудаления, </w:t>
      </w:r>
    </w:p>
    <w:p w14:paraId="1D0D47A3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телефонии, теленаблюдения и внутренней громкоговорящей связи, </w:t>
      </w:r>
    </w:p>
    <w:p w14:paraId="2181F0F0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ремонта и восстановления технических и программных средств, которая была обеспечена специальным экспериментально-моделирующим стендом и необходимым инструментарием.  </w:t>
      </w:r>
    </w:p>
    <w:p w14:paraId="1104EDEC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sz w:val="28"/>
          <w:szCs w:val="28"/>
        </w:rPr>
        <w:t xml:space="preserve">Свойства системы. </w:t>
      </w:r>
      <w:r>
        <w:rPr>
          <w:sz w:val="28"/>
          <w:szCs w:val="28"/>
        </w:rPr>
        <w:t>Система ГАС ‘Контур” обладала уникальными свойствами:</w:t>
      </w:r>
    </w:p>
    <w:p w14:paraId="05283C32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не имела аналогов,</w:t>
      </w:r>
    </w:p>
    <w:p w14:paraId="739A0C3F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масштабность – охватывала более 80% территории страны,</w:t>
      </w:r>
    </w:p>
    <w:p w14:paraId="77D4D507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большая стоимость – сотни миллионов рублей,</w:t>
      </w:r>
    </w:p>
    <w:p w14:paraId="3AFD6F65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тысячи единиц техники как серийного, так и уникального производства,</w:t>
      </w:r>
    </w:p>
    <w:p w14:paraId="27A7474A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программное обеспечение – миллионы команд,</w:t>
      </w:r>
    </w:p>
    <w:p w14:paraId="5766B44E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численность персонала более 1000 человек,</w:t>
      </w:r>
    </w:p>
    <w:p w14:paraId="1A1FE6AF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разработкой системы занималось более 10-ти академических, научно – исследовательских, строительных, монтажных и специальных организаций,</w:t>
      </w:r>
    </w:p>
    <w:p w14:paraId="54E192F3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численность сотрудников головной организации – разработчика - более 7000 человек,</w:t>
      </w:r>
    </w:p>
    <w:p w14:paraId="6CCF6A23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качественный состав разработчиков:</w:t>
      </w:r>
    </w:p>
    <w:p w14:paraId="6C27B633" w14:textId="77777777" w:rsidR="00304230" w:rsidRDefault="00304230" w:rsidP="00304230">
      <w:pPr>
        <w:spacing w:line="240" w:lineRule="auto"/>
        <w:ind w:firstLine="709"/>
        <w:contextualSpacing/>
        <w:rPr>
          <w:sz w:val="28"/>
          <w:szCs w:val="28"/>
        </w:rPr>
      </w:pPr>
      <w:r>
        <w:rPr>
          <w:sz w:val="28"/>
          <w:szCs w:val="28"/>
        </w:rPr>
        <w:t>учёные АН СССР и республиканских академий наук,</w:t>
      </w:r>
    </w:p>
    <w:p w14:paraId="4A85BB89" w14:textId="77777777" w:rsidR="00304230" w:rsidRDefault="00304230" w:rsidP="00304230">
      <w:pPr>
        <w:spacing w:line="240" w:lineRule="auto"/>
        <w:ind w:firstLine="709"/>
        <w:contextualSpacing/>
        <w:rPr>
          <w:sz w:val="28"/>
          <w:szCs w:val="28"/>
        </w:rPr>
      </w:pPr>
      <w:r>
        <w:rPr>
          <w:sz w:val="28"/>
          <w:szCs w:val="28"/>
        </w:rPr>
        <w:t>системотехники,</w:t>
      </w:r>
    </w:p>
    <w:p w14:paraId="07785E19" w14:textId="77777777" w:rsidR="00304230" w:rsidRDefault="00304230" w:rsidP="00304230">
      <w:pPr>
        <w:spacing w:line="240" w:lineRule="auto"/>
        <w:ind w:firstLine="709"/>
        <w:contextualSpacing/>
        <w:rPr>
          <w:sz w:val="28"/>
          <w:szCs w:val="28"/>
        </w:rPr>
      </w:pPr>
      <w:r>
        <w:rPr>
          <w:sz w:val="28"/>
          <w:szCs w:val="28"/>
        </w:rPr>
        <w:t>инженеры по вычислительной технике,</w:t>
      </w:r>
    </w:p>
    <w:p w14:paraId="2FBEAB11" w14:textId="77777777" w:rsidR="00304230" w:rsidRDefault="00304230" w:rsidP="00304230">
      <w:pPr>
        <w:spacing w:line="240" w:lineRule="auto"/>
        <w:ind w:firstLine="709"/>
        <w:contextualSpacing/>
        <w:rPr>
          <w:sz w:val="28"/>
          <w:szCs w:val="28"/>
        </w:rPr>
      </w:pPr>
      <w:r>
        <w:rPr>
          <w:sz w:val="28"/>
          <w:szCs w:val="28"/>
        </w:rPr>
        <w:t>программисты системные,</w:t>
      </w:r>
    </w:p>
    <w:p w14:paraId="40B577AE" w14:textId="77777777" w:rsidR="00304230" w:rsidRDefault="00304230" w:rsidP="00304230">
      <w:pPr>
        <w:spacing w:line="240" w:lineRule="auto"/>
        <w:ind w:firstLine="709"/>
        <w:contextualSpacing/>
        <w:rPr>
          <w:sz w:val="28"/>
          <w:szCs w:val="28"/>
        </w:rPr>
      </w:pPr>
      <w:r>
        <w:rPr>
          <w:sz w:val="28"/>
          <w:szCs w:val="28"/>
        </w:rPr>
        <w:t>программисты прикладные,</w:t>
      </w:r>
    </w:p>
    <w:p w14:paraId="0CBD1326" w14:textId="77777777" w:rsidR="00304230" w:rsidRDefault="00304230" w:rsidP="00304230">
      <w:pPr>
        <w:spacing w:line="240" w:lineRule="auto"/>
        <w:ind w:firstLine="709"/>
        <w:contextualSpacing/>
        <w:rPr>
          <w:sz w:val="28"/>
          <w:szCs w:val="28"/>
        </w:rPr>
      </w:pPr>
      <w:r>
        <w:rPr>
          <w:sz w:val="28"/>
          <w:szCs w:val="28"/>
        </w:rPr>
        <w:t>математики,</w:t>
      </w:r>
    </w:p>
    <w:p w14:paraId="4C94507A" w14:textId="77777777" w:rsidR="00304230" w:rsidRDefault="00304230" w:rsidP="00304230">
      <w:pPr>
        <w:spacing w:line="240" w:lineRule="auto"/>
        <w:ind w:firstLine="709"/>
        <w:contextualSpacing/>
        <w:rPr>
          <w:sz w:val="28"/>
          <w:szCs w:val="28"/>
        </w:rPr>
      </w:pPr>
      <w:r>
        <w:rPr>
          <w:sz w:val="28"/>
          <w:szCs w:val="28"/>
        </w:rPr>
        <w:t>специалисты по информационному обеспечению,</w:t>
      </w:r>
    </w:p>
    <w:p w14:paraId="70E03095" w14:textId="77777777" w:rsidR="00304230" w:rsidRDefault="00304230" w:rsidP="00304230">
      <w:pPr>
        <w:spacing w:line="240" w:lineRule="auto"/>
        <w:ind w:firstLine="709"/>
        <w:contextualSpacing/>
        <w:rPr>
          <w:sz w:val="28"/>
          <w:szCs w:val="28"/>
        </w:rPr>
      </w:pPr>
      <w:r>
        <w:rPr>
          <w:sz w:val="28"/>
          <w:szCs w:val="28"/>
        </w:rPr>
        <w:t>архитекторы,</w:t>
      </w:r>
    </w:p>
    <w:p w14:paraId="63B4C348" w14:textId="77777777" w:rsidR="00304230" w:rsidRDefault="00304230" w:rsidP="00304230">
      <w:pPr>
        <w:spacing w:line="240" w:lineRule="auto"/>
        <w:ind w:firstLine="709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строители, </w:t>
      </w:r>
    </w:p>
    <w:p w14:paraId="28B48470" w14:textId="77777777" w:rsidR="00304230" w:rsidRDefault="00304230" w:rsidP="00304230">
      <w:pPr>
        <w:spacing w:line="240" w:lineRule="auto"/>
        <w:ind w:firstLine="709"/>
        <w:contextualSpacing/>
        <w:rPr>
          <w:sz w:val="28"/>
          <w:szCs w:val="28"/>
        </w:rPr>
      </w:pPr>
      <w:r>
        <w:rPr>
          <w:sz w:val="28"/>
          <w:szCs w:val="28"/>
        </w:rPr>
        <w:t>монтажники,</w:t>
      </w:r>
    </w:p>
    <w:p w14:paraId="30498A04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среди разработчиков было свыше 20 докторов и свыше 100 кандидатов технических наук.</w:t>
      </w:r>
    </w:p>
    <w:p w14:paraId="10408051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- в процессе создания системы было защищено 15 докторских и более 50 кандидатских диссертаций.</w:t>
      </w:r>
    </w:p>
    <w:p w14:paraId="15875422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По прошествии многих лет ГАС “Контур” претерпела коренные модернизации, сменились несколько составов УО, обновились ОУ и сейчас функционирует в ином виде и новых условиях, решая актуальные задачи текущего времени.</w:t>
      </w:r>
    </w:p>
    <w:p w14:paraId="40F19375" w14:textId="1218C646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</w:p>
    <w:p w14:paraId="0EB2C0A8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</w:p>
    <w:p w14:paraId="7A9595A4" w14:textId="77777777" w:rsidR="00304230" w:rsidRDefault="00304230" w:rsidP="00304230">
      <w:pPr>
        <w:spacing w:line="240" w:lineRule="auto"/>
        <w:contextualSpacing/>
      </w:pPr>
    </w:p>
    <w:p w14:paraId="354F62B3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</w:p>
    <w:p w14:paraId="418A34F5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</w:p>
    <w:p w14:paraId="6E1E833A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</w:p>
    <w:p w14:paraId="239D3B50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</w:p>
    <w:p w14:paraId="61F92D9F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</w:p>
    <w:p w14:paraId="2F582A7E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</w:p>
    <w:p w14:paraId="6462F5AB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</w:p>
    <w:p w14:paraId="23016A89" w14:textId="77777777" w:rsidR="00304230" w:rsidRDefault="00304230" w:rsidP="00304230">
      <w:pPr>
        <w:spacing w:line="240" w:lineRule="auto"/>
        <w:contextualSpacing/>
        <w:rPr>
          <w:sz w:val="28"/>
          <w:szCs w:val="28"/>
        </w:rPr>
      </w:pPr>
    </w:p>
    <w:p w14:paraId="4D8F3732" w14:textId="77777777" w:rsidR="00304230" w:rsidRDefault="00304230" w:rsidP="00304230">
      <w:pPr>
        <w:pStyle w:val="a7"/>
        <w:contextualSpacing/>
        <w:rPr>
          <w:rFonts w:ascii="Times New Roman" w:hAnsi="Times New Roman" w:cs="Times New Roman"/>
          <w:sz w:val="24"/>
        </w:rPr>
      </w:pPr>
    </w:p>
    <w:p w14:paraId="0A456032" w14:textId="77777777" w:rsidR="00304230" w:rsidRDefault="00304230" w:rsidP="00304230">
      <w:pPr>
        <w:pStyle w:val="a7"/>
        <w:contextualSpacing/>
        <w:rPr>
          <w:rFonts w:ascii="Times New Roman" w:hAnsi="Times New Roman" w:cs="Times New Roman"/>
          <w:sz w:val="24"/>
        </w:rPr>
      </w:pPr>
    </w:p>
    <w:p w14:paraId="22880847" w14:textId="77777777" w:rsidR="00304230" w:rsidRDefault="00304230" w:rsidP="00304230">
      <w:pPr>
        <w:pStyle w:val="a7"/>
        <w:contextualSpacing/>
        <w:jc w:val="center"/>
        <w:rPr>
          <w:rFonts w:asciiTheme="majorHAnsi" w:hAnsiTheme="majorHAnsi" w:cstheme="majorHAnsi"/>
          <w:b/>
          <w:bCs/>
          <w:sz w:val="28"/>
          <w:szCs w:val="28"/>
        </w:rPr>
      </w:pPr>
    </w:p>
    <w:p w14:paraId="57B2426A" w14:textId="77777777" w:rsidR="00304230" w:rsidRDefault="00304230" w:rsidP="00304230">
      <w:pPr>
        <w:pStyle w:val="a7"/>
        <w:contextualSpacing/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 xml:space="preserve">Контрольные вопросы для самопроверки знания </w:t>
      </w:r>
    </w:p>
    <w:p w14:paraId="6CAAC64E" w14:textId="77777777" w:rsidR="00304230" w:rsidRDefault="00304230" w:rsidP="00304230">
      <w:pPr>
        <w:pStyle w:val="a7"/>
        <w:contextualSpacing/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 xml:space="preserve">лекционного материала </w:t>
      </w:r>
    </w:p>
    <w:p w14:paraId="6E868A74" w14:textId="77777777" w:rsidR="00304230" w:rsidRDefault="00304230" w:rsidP="00304230">
      <w:pPr>
        <w:pStyle w:val="a7"/>
        <w:contextualSpacing/>
        <w:jc w:val="center"/>
        <w:rPr>
          <w:rFonts w:asciiTheme="majorHAnsi" w:hAnsiTheme="majorHAnsi" w:cstheme="majorHAnsi"/>
          <w:b/>
          <w:bCs/>
          <w:sz w:val="28"/>
          <w:szCs w:val="28"/>
        </w:rPr>
      </w:pPr>
    </w:p>
    <w:p w14:paraId="3A7A888A" w14:textId="77777777" w:rsidR="00304230" w:rsidRDefault="00304230" w:rsidP="00304230">
      <w:pPr>
        <w:spacing w:line="240" w:lineRule="auto"/>
        <w:ind w:firstLine="567"/>
        <w:contextualSpacing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КВ №39. </w:t>
      </w:r>
      <w:r>
        <w:rPr>
          <w:sz w:val="28"/>
          <w:szCs w:val="28"/>
        </w:rPr>
        <w:t>Дать лекционные определения понятий “задача”, “оперативная задача», «функциональная задача”, “технологическая задача”, “пользователь” и довести воспроизведение определений до автоматизма, т.е. быстро и правильно по памяти. Состав задач, решаемых в системе, и их физический смысл. Для задачи “Сбор информации о текущем и ретроспективном состоянии объектов управления” сформулировать</w:t>
      </w:r>
      <w:r>
        <w:rPr>
          <w:bCs/>
          <w:sz w:val="28"/>
          <w:szCs w:val="28"/>
        </w:rPr>
        <w:t xml:space="preserve"> исходные данные, нужный результат, ограничения и привести алгоритм решения.</w:t>
      </w:r>
    </w:p>
    <w:p w14:paraId="77209434" w14:textId="01850BFA" w:rsidR="00D63E5B" w:rsidRPr="00D63E5B" w:rsidRDefault="00D63E5B" w:rsidP="00304230">
      <w:pPr>
        <w:spacing w:line="240" w:lineRule="auto"/>
        <w:ind w:firstLine="567"/>
        <w:contextualSpacing/>
        <w:rPr>
          <w:b/>
          <w:sz w:val="28"/>
          <w:szCs w:val="28"/>
        </w:rPr>
      </w:pPr>
      <w:r>
        <w:rPr>
          <w:b/>
          <w:sz w:val="28"/>
          <w:szCs w:val="28"/>
        </w:rPr>
        <w:t>КВ №39</w:t>
      </w:r>
      <w:r>
        <w:rPr>
          <w:b/>
          <w:sz w:val="28"/>
          <w:szCs w:val="28"/>
          <w:vertAlign w:val="subscript"/>
        </w:rPr>
        <w:t>1</w:t>
      </w:r>
      <w:r>
        <w:rPr>
          <w:b/>
          <w:sz w:val="28"/>
          <w:szCs w:val="28"/>
        </w:rPr>
        <w:t xml:space="preserve">. </w:t>
      </w:r>
      <w:r w:rsidRPr="00D63E5B">
        <w:rPr>
          <w:bCs/>
          <w:sz w:val="28"/>
          <w:szCs w:val="28"/>
        </w:rPr>
        <w:t>Дать лекционные определения понятий “</w:t>
      </w:r>
      <w:r>
        <w:rPr>
          <w:bCs/>
          <w:sz w:val="28"/>
          <w:szCs w:val="28"/>
        </w:rPr>
        <w:t>система</w:t>
      </w:r>
      <w:r w:rsidRPr="00D63E5B">
        <w:rPr>
          <w:bCs/>
          <w:sz w:val="28"/>
          <w:szCs w:val="28"/>
        </w:rPr>
        <w:t>”</w:t>
      </w:r>
      <w:r>
        <w:rPr>
          <w:bCs/>
          <w:sz w:val="28"/>
          <w:szCs w:val="28"/>
        </w:rPr>
        <w:t xml:space="preserve">, </w:t>
      </w:r>
      <w:r w:rsidRPr="00D63E5B">
        <w:rPr>
          <w:bCs/>
          <w:sz w:val="28"/>
          <w:szCs w:val="28"/>
        </w:rPr>
        <w:t>“</w:t>
      </w:r>
      <w:r>
        <w:rPr>
          <w:bCs/>
          <w:sz w:val="28"/>
          <w:szCs w:val="28"/>
        </w:rPr>
        <w:t>структурная схема</w:t>
      </w:r>
      <w:r w:rsidRPr="00D63E5B">
        <w:rPr>
          <w:bCs/>
          <w:sz w:val="28"/>
          <w:szCs w:val="28"/>
        </w:rPr>
        <w:t>”</w:t>
      </w:r>
      <w:r w:rsidR="004C56F3">
        <w:rPr>
          <w:bCs/>
          <w:sz w:val="28"/>
          <w:szCs w:val="28"/>
        </w:rPr>
        <w:t xml:space="preserve">, </w:t>
      </w:r>
      <w:r w:rsidR="004C56F3" w:rsidRPr="004C56F3">
        <w:rPr>
          <w:bCs/>
          <w:sz w:val="28"/>
          <w:szCs w:val="28"/>
        </w:rPr>
        <w:t>“</w:t>
      </w:r>
      <w:r w:rsidR="004C56F3">
        <w:rPr>
          <w:bCs/>
          <w:sz w:val="28"/>
          <w:szCs w:val="28"/>
        </w:rPr>
        <w:t>объект</w:t>
      </w:r>
      <w:r w:rsidR="004C56F3" w:rsidRPr="004C56F3">
        <w:rPr>
          <w:bCs/>
          <w:sz w:val="28"/>
          <w:szCs w:val="28"/>
        </w:rPr>
        <w:t>”</w:t>
      </w:r>
      <w:r>
        <w:rPr>
          <w:bCs/>
          <w:sz w:val="28"/>
          <w:szCs w:val="28"/>
        </w:rPr>
        <w:t xml:space="preserve"> и из лекции привести графическую модель системы</w:t>
      </w:r>
      <w:r w:rsidR="00D341D3">
        <w:rPr>
          <w:bCs/>
          <w:sz w:val="28"/>
          <w:szCs w:val="28"/>
        </w:rPr>
        <w:t xml:space="preserve"> и объекта</w:t>
      </w:r>
      <w:r>
        <w:rPr>
          <w:bCs/>
          <w:sz w:val="28"/>
          <w:szCs w:val="28"/>
        </w:rPr>
        <w:t>.</w:t>
      </w:r>
      <w:r w:rsidR="004C56F3">
        <w:rPr>
          <w:bCs/>
          <w:sz w:val="28"/>
          <w:szCs w:val="28"/>
        </w:rPr>
        <w:t xml:space="preserve"> Довести воспроизведение определений и модели до автоматизма, т.е. быстро и правильно по памяти. </w:t>
      </w:r>
      <w:r w:rsidR="00D341D3">
        <w:rPr>
          <w:bCs/>
          <w:sz w:val="28"/>
          <w:szCs w:val="28"/>
        </w:rPr>
        <w:t xml:space="preserve">Представить Главный вычислительный центр ГАС </w:t>
      </w:r>
      <w:r w:rsidR="00D341D3" w:rsidRPr="00D341D3">
        <w:rPr>
          <w:bCs/>
          <w:sz w:val="28"/>
          <w:szCs w:val="28"/>
        </w:rPr>
        <w:t>“</w:t>
      </w:r>
      <w:r w:rsidR="00D341D3">
        <w:rPr>
          <w:bCs/>
          <w:sz w:val="28"/>
          <w:szCs w:val="28"/>
        </w:rPr>
        <w:t>Контур</w:t>
      </w:r>
      <w:r w:rsidR="00D341D3" w:rsidRPr="00D341D3">
        <w:rPr>
          <w:bCs/>
          <w:sz w:val="28"/>
          <w:szCs w:val="28"/>
        </w:rPr>
        <w:t>”</w:t>
      </w:r>
      <w:r w:rsidR="004C56F3">
        <w:rPr>
          <w:bCs/>
          <w:sz w:val="28"/>
          <w:szCs w:val="28"/>
        </w:rPr>
        <w:t xml:space="preserve"> </w:t>
      </w:r>
      <w:r w:rsidR="00D341D3">
        <w:rPr>
          <w:bCs/>
          <w:sz w:val="28"/>
          <w:szCs w:val="28"/>
        </w:rPr>
        <w:t>в виде системы, структурной схемы и объекта.</w:t>
      </w:r>
    </w:p>
    <w:p w14:paraId="09D4EE7A" w14:textId="77777777" w:rsidR="00304230" w:rsidRDefault="00304230" w:rsidP="00304230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КВ №40. </w:t>
      </w:r>
      <w:r>
        <w:rPr>
          <w:sz w:val="28"/>
          <w:szCs w:val="28"/>
        </w:rPr>
        <w:t>Дать лекционное определение понятия “пользователь” и привести структурную схему ГАС “Контур”. Довести воспроизведение определения и схемы до автоматизма, т.е. быстро и правильно по памяти. Для каких пользователей ГАС “Контур” система является предметом труда и для каких – орудием труда.</w:t>
      </w:r>
    </w:p>
    <w:p w14:paraId="48CD77B7" w14:textId="77777777" w:rsidR="00304230" w:rsidRDefault="00304230" w:rsidP="00304230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КВ №41. </w:t>
      </w:r>
      <w:r>
        <w:rPr>
          <w:sz w:val="28"/>
          <w:szCs w:val="28"/>
        </w:rPr>
        <w:t>Дать лекционные определения понятий “цель», «модель”. Довести воспроизведение определений и графической модели до автоматизма, т.е. быстро и правильно по памяти</w:t>
      </w:r>
      <w:bookmarkStart w:id="0" w:name="_Toc316841749"/>
      <w:r>
        <w:rPr>
          <w:sz w:val="28"/>
          <w:szCs w:val="28"/>
        </w:rPr>
        <w:t>. Сформулировать цели для любых двух оперативных задач, решаемых в ГАС “Контур”. Какие модели использованы в данной лекции.</w:t>
      </w:r>
    </w:p>
    <w:bookmarkEnd w:id="0"/>
    <w:p w14:paraId="0D768691" w14:textId="77777777" w:rsidR="00304230" w:rsidRDefault="00304230" w:rsidP="00304230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КВ №42. </w:t>
      </w:r>
      <w:r>
        <w:rPr>
          <w:sz w:val="28"/>
          <w:szCs w:val="28"/>
        </w:rPr>
        <w:t>Дать лекционные определения понятий “система управления” и привести из лекций каноническую графическую модель “системы управления”. Довести воспроизведение определений и графической модели до автоматизма, т.е. быстро и правильно по памяти. Построить графическую модель управления вычислительным процессом на ГВЦ ГАС “Контур”.</w:t>
      </w:r>
    </w:p>
    <w:p w14:paraId="17152F69" w14:textId="77777777" w:rsidR="00304230" w:rsidRDefault="00304230" w:rsidP="00304230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КВ №43. </w:t>
      </w:r>
      <w:r>
        <w:rPr>
          <w:sz w:val="28"/>
          <w:szCs w:val="28"/>
        </w:rPr>
        <w:t>Дать лекционные определения понятий “система контроля” и привести из лекций графическую модель “системы контроля”. Довести воспроизведение определений и графической модели до автоматизма, т.е. быстро и правильно по памяти. Построить графическую модель системы контроля вычислительного процесса на ГВЦ ГАС “Контур”.</w:t>
      </w:r>
    </w:p>
    <w:p w14:paraId="22C8949B" w14:textId="77777777" w:rsidR="00304230" w:rsidRDefault="00304230" w:rsidP="00304230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КВ №44. </w:t>
      </w:r>
      <w:r>
        <w:rPr>
          <w:sz w:val="28"/>
          <w:szCs w:val="28"/>
        </w:rPr>
        <w:t>Дать лекционное определение понятия “автоматизированное рабочее место” и довести воспроизведение определения до автоматизма, т.е. быстро и правильно по памяти. Назначение и состав АРМ на ГВЦ ГАС “Контур”. Место расположения и назначение на ГВЦ табло отображения информации коллективного пользования.</w:t>
      </w:r>
    </w:p>
    <w:p w14:paraId="03F9C066" w14:textId="77777777" w:rsidR="00304230" w:rsidRDefault="00304230" w:rsidP="00304230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КВ №45. </w:t>
      </w:r>
      <w:r>
        <w:rPr>
          <w:sz w:val="28"/>
          <w:szCs w:val="28"/>
        </w:rPr>
        <w:t>Дать лекционные определения понятий “система контроля” и привести из лекций графическую модель “системы контроля”. Довести воспроизведение определений и графической модели до автоматизма, т.е. быстро и правильно по памяти. Построить графическую модель системы контроля объектов управления в ГАС “Контур”.</w:t>
      </w:r>
    </w:p>
    <w:p w14:paraId="1F56C47A" w14:textId="77777777" w:rsidR="00304230" w:rsidRDefault="00304230" w:rsidP="00304230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КВ №46. </w:t>
      </w:r>
      <w:r>
        <w:rPr>
          <w:sz w:val="28"/>
          <w:szCs w:val="28"/>
        </w:rPr>
        <w:t>Программное обеспечение ГАС “Контур”: состав (привести графическую модель) и краткая характеристика. Дать лекционные определения понятий “связь” и “отношение” и довести воспроизведение определений и графической модели до автоматизма, т.е. быстро и правильно по памяти. На приведенной графической модели использованы связи или отношения.</w:t>
      </w:r>
    </w:p>
    <w:p w14:paraId="5EBC315E" w14:textId="77777777" w:rsidR="00304230" w:rsidRDefault="00304230" w:rsidP="00304230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>КВ №47.</w:t>
      </w:r>
      <w:r>
        <w:rPr>
          <w:sz w:val="28"/>
          <w:szCs w:val="28"/>
        </w:rPr>
        <w:t xml:space="preserve"> Дать лекционные определения понятий “система контроля”, “система управления”, “автоматизированная систем управления”, “система автоматического управления”, “ручная система управления” и довести воспроизведение определение до автоматизма, т.е. быстро и правильно по памяти. К какому виду из числа перечисленных следует отнести ГАС “Контур” и преобразовать структурную схему ГАС “Контур” к виду графической модели выбранной системы.</w:t>
      </w:r>
    </w:p>
    <w:p w14:paraId="74BED410" w14:textId="77777777" w:rsidR="00304230" w:rsidRDefault="00304230" w:rsidP="00304230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КВ №48. </w:t>
      </w:r>
      <w:r>
        <w:rPr>
          <w:sz w:val="28"/>
          <w:szCs w:val="28"/>
        </w:rPr>
        <w:t>Организационное обеспечение ГАС “Контур”: состав (привести графические модели) и краткая характеристика. Дать лекционные определения понятий “структура” (“оргструктура”) и “функциональная схема”: отличительные особенности этих понятий. Довести воспроизведение определений и графической модели до автоматизма, т.е. быстро и правильно по памяти.</w:t>
      </w:r>
    </w:p>
    <w:p w14:paraId="57DA5FC0" w14:textId="77777777" w:rsidR="00304230" w:rsidRDefault="00304230" w:rsidP="00304230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КВ №49. </w:t>
      </w:r>
      <w:r>
        <w:rPr>
          <w:sz w:val="28"/>
          <w:szCs w:val="28"/>
        </w:rPr>
        <w:t>Дать лекционные определения понятий “система управления”, “автоматизированная систем управления”, “система автоматического управления”, “ручная система управления” и довести воспроизведение определение до автоматизма, т.е. быстро и правильно по памяти. Привести графические модели перечисленных систем.</w:t>
      </w:r>
    </w:p>
    <w:p w14:paraId="6F981EFD" w14:textId="77777777" w:rsidR="00304230" w:rsidRDefault="00304230" w:rsidP="00304230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КВ №50. </w:t>
      </w:r>
      <w:r>
        <w:rPr>
          <w:sz w:val="28"/>
          <w:szCs w:val="28"/>
        </w:rPr>
        <w:t>Дать лекционное определение понятия “свойство” и довести воспроизведение определения до автоматизма, т.е. быстро и правильно по памяти. ГАС “Контур”: состав свойств и их краткая характеристика. Классы пользователей, для которых ГАС “Контур” является предметом труда. Конкретно персональный состав этих классов для ГАС “Контур”.</w:t>
      </w:r>
    </w:p>
    <w:p w14:paraId="39E9D2BC" w14:textId="77777777" w:rsidR="00304230" w:rsidRDefault="00304230" w:rsidP="00304230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КВ №51. </w:t>
      </w:r>
      <w:r>
        <w:rPr>
          <w:sz w:val="28"/>
          <w:szCs w:val="28"/>
        </w:rPr>
        <w:t>Дать лекционные определения понятий “цель”, “структура” и привести оргструктуру ОДП. Довести воспроизведение определений и оргструктуры до автоматизма, т.е. быстро и правильно по памяти. Краткая характеристика оргструктуры. Сформулировать цели, достижение которых должны обеспечить ГДС, ГДЦ и Диспетчеры.</w:t>
      </w:r>
    </w:p>
    <w:p w14:paraId="5A4655D4" w14:textId="77777777" w:rsidR="00304230" w:rsidRDefault="00304230" w:rsidP="00304230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КВ №52. </w:t>
      </w:r>
      <w:r>
        <w:rPr>
          <w:sz w:val="28"/>
          <w:szCs w:val="28"/>
        </w:rPr>
        <w:t xml:space="preserve">Дать лекционное определение понятия “структура” и довести воспроизведение определения до автоматизма, т.е. быстро и правильно по памяти. Построить структуру ГАС “Контур”. </w:t>
      </w:r>
    </w:p>
    <w:p w14:paraId="5757968F" w14:textId="77777777" w:rsidR="00304230" w:rsidRDefault="00304230" w:rsidP="00304230">
      <w:pPr>
        <w:spacing w:after="0" w:line="240" w:lineRule="auto"/>
        <w:ind w:right="-284" w:firstLine="567"/>
        <w:contextualSpacing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КВ №53.</w:t>
      </w:r>
      <w:r>
        <w:rPr>
          <w:b/>
          <w:bCs/>
          <w:color w:val="0070C0"/>
          <w:sz w:val="28"/>
          <w:szCs w:val="28"/>
        </w:rPr>
        <w:t xml:space="preserve"> </w:t>
      </w:r>
      <w:r>
        <w:rPr>
          <w:sz w:val="28"/>
          <w:szCs w:val="28"/>
        </w:rPr>
        <w:t>Дать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лекционное определение понятия “цивилизация”. Довести воспроизведение определения до автоматизма, т.е. быстро и правильно по памяти. Используя лекционный материал, сформулировать предпосылки и ресурсы цивилизационного развития человечества. Цивилизации на периоде с древних времён до нашего времени с прогнозом на обозримую перспективу: их краткая характеристика (их взаимообусловленность и преемственность, цели).</w:t>
      </w:r>
    </w:p>
    <w:p w14:paraId="5637BF0B" w14:textId="77777777" w:rsidR="00304230" w:rsidRDefault="00304230" w:rsidP="00304230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КВ №54. </w:t>
      </w:r>
      <w:r>
        <w:rPr>
          <w:sz w:val="28"/>
          <w:szCs w:val="28"/>
        </w:rPr>
        <w:t>Назначение табло отображения информации коллективного пользования на ГВЦ ГАС “Контур”. Краткая характеристика информации, отображаемой на табло.</w:t>
      </w:r>
    </w:p>
    <w:p w14:paraId="33A8F3B2" w14:textId="77777777" w:rsidR="00304230" w:rsidRDefault="00304230" w:rsidP="00304230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КВ №55. </w:t>
      </w:r>
      <w:r>
        <w:rPr>
          <w:sz w:val="28"/>
          <w:szCs w:val="28"/>
        </w:rPr>
        <w:t>Назначение табло отображения информации коллективного пользования на ГВЦ ГАС “Контур”. Дать лекционные определения понятий “связь”, “отношение” и довести воспроизведение определений до автоматизма, т.е. быстро и правильно по памяти. Указать с какими элементами на структурной схеме ГАС “Контур” табло находится в связи и с какими – в отношении. Какой в данном случае признак является основанием отношения.</w:t>
      </w:r>
    </w:p>
    <w:p w14:paraId="7399C050" w14:textId="247DF9C8" w:rsidR="00304230" w:rsidRDefault="00304230" w:rsidP="00304230">
      <w:pPr>
        <w:spacing w:after="0" w:line="240" w:lineRule="auto"/>
        <w:ind w:right="-284"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КВ №56. </w:t>
      </w:r>
      <w:r>
        <w:rPr>
          <w:sz w:val="28"/>
          <w:szCs w:val="28"/>
        </w:rPr>
        <w:t xml:space="preserve">Дать лекционные определения понятий “цель”, “структура” и привести оргструктуру АСП. Довести воспроизведение определений и оргструктуры до автоматизма, т.е. быстро и правильно по памяти. Краткая характеристика оргструктуры. Сформулировать цели, достижение которых </w:t>
      </w:r>
      <w:r w:rsidR="007229FC">
        <w:rPr>
          <w:sz w:val="28"/>
          <w:szCs w:val="28"/>
        </w:rPr>
        <w:t>должен обеспечить,</w:t>
      </w:r>
      <w:r w:rsidR="000B3B19">
        <w:rPr>
          <w:sz w:val="28"/>
          <w:szCs w:val="28"/>
        </w:rPr>
        <w:t xml:space="preserve"> Руководитель</w:t>
      </w:r>
      <w:r>
        <w:rPr>
          <w:sz w:val="28"/>
          <w:szCs w:val="28"/>
        </w:rPr>
        <w:t xml:space="preserve"> ГАС “Контур”.</w:t>
      </w:r>
    </w:p>
    <w:p w14:paraId="6C73B64B" w14:textId="77777777" w:rsidR="00304230" w:rsidRDefault="00304230" w:rsidP="00304230">
      <w:pPr>
        <w:spacing w:after="0" w:line="240" w:lineRule="auto"/>
        <w:ind w:right="-284" w:firstLine="567"/>
        <w:contextualSpacing/>
        <w:rPr>
          <w:sz w:val="28"/>
          <w:szCs w:val="28"/>
        </w:rPr>
      </w:pPr>
    </w:p>
    <w:p w14:paraId="699CA33F" w14:textId="77777777" w:rsidR="00304230" w:rsidRDefault="00304230" w:rsidP="00304230">
      <w:pPr>
        <w:pStyle w:val="a7"/>
        <w:contextualSpacing/>
        <w:rPr>
          <w:rFonts w:asciiTheme="majorHAnsi" w:hAnsiTheme="majorHAnsi" w:cstheme="majorHAnsi"/>
          <w:b/>
          <w:bCs/>
          <w:sz w:val="28"/>
          <w:szCs w:val="28"/>
        </w:rPr>
      </w:pPr>
    </w:p>
    <w:p w14:paraId="392F9EB9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</w:p>
    <w:p w14:paraId="72E8FC31" w14:textId="77777777" w:rsidR="00304230" w:rsidRDefault="00304230" w:rsidP="00304230">
      <w:pPr>
        <w:spacing w:line="240" w:lineRule="auto"/>
        <w:ind w:firstLine="567"/>
        <w:contextualSpacing/>
        <w:rPr>
          <w:sz w:val="28"/>
          <w:szCs w:val="28"/>
        </w:rPr>
      </w:pPr>
    </w:p>
    <w:p w14:paraId="6F1FCD99" w14:textId="77777777" w:rsidR="00304230" w:rsidRDefault="00304230" w:rsidP="00304230">
      <w:pPr>
        <w:spacing w:line="240" w:lineRule="auto"/>
        <w:contextualSpacing/>
      </w:pPr>
    </w:p>
    <w:p w14:paraId="3711687D" w14:textId="77777777" w:rsidR="007A6A50" w:rsidRDefault="007A6A50" w:rsidP="00304230">
      <w:pPr>
        <w:spacing w:line="240" w:lineRule="auto"/>
        <w:contextualSpacing/>
      </w:pPr>
    </w:p>
    <w:sectPr w:rsidR="007A6A50">
      <w:head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02635" w14:textId="77777777" w:rsidR="00295227" w:rsidRDefault="00295227" w:rsidP="005961DE">
      <w:pPr>
        <w:spacing w:after="0" w:line="240" w:lineRule="auto"/>
      </w:pPr>
      <w:r>
        <w:separator/>
      </w:r>
    </w:p>
  </w:endnote>
  <w:endnote w:type="continuationSeparator" w:id="0">
    <w:p w14:paraId="799FE892" w14:textId="77777777" w:rsidR="00295227" w:rsidRDefault="00295227" w:rsidP="005961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2709D" w14:textId="77777777" w:rsidR="00295227" w:rsidRDefault="00295227" w:rsidP="005961DE">
      <w:pPr>
        <w:spacing w:after="0" w:line="240" w:lineRule="auto"/>
      </w:pPr>
      <w:r>
        <w:separator/>
      </w:r>
    </w:p>
  </w:footnote>
  <w:footnote w:type="continuationSeparator" w:id="0">
    <w:p w14:paraId="77984F09" w14:textId="77777777" w:rsidR="00295227" w:rsidRDefault="00295227" w:rsidP="005961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1180057"/>
      <w:docPartObj>
        <w:docPartGallery w:val="Page Numbers (Top of Page)"/>
        <w:docPartUnique/>
      </w:docPartObj>
    </w:sdtPr>
    <w:sdtContent>
      <w:p w14:paraId="2AAD3E35" w14:textId="324C9A3D" w:rsidR="005961DE" w:rsidRDefault="005961DE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603985B" w14:textId="77777777" w:rsidR="005961DE" w:rsidRDefault="005961DE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4CC"/>
    <w:rsid w:val="000B3B19"/>
    <w:rsid w:val="00187385"/>
    <w:rsid w:val="002649D4"/>
    <w:rsid w:val="002806DB"/>
    <w:rsid w:val="002946A1"/>
    <w:rsid w:val="00295227"/>
    <w:rsid w:val="00295584"/>
    <w:rsid w:val="002F2A2D"/>
    <w:rsid w:val="002F7C6B"/>
    <w:rsid w:val="00304230"/>
    <w:rsid w:val="00306DB0"/>
    <w:rsid w:val="00352C82"/>
    <w:rsid w:val="003760AB"/>
    <w:rsid w:val="0042037A"/>
    <w:rsid w:val="004A255F"/>
    <w:rsid w:val="004C56F3"/>
    <w:rsid w:val="005961DE"/>
    <w:rsid w:val="005D3F22"/>
    <w:rsid w:val="007229FC"/>
    <w:rsid w:val="007A6A50"/>
    <w:rsid w:val="00926EC1"/>
    <w:rsid w:val="009A1615"/>
    <w:rsid w:val="00A15D47"/>
    <w:rsid w:val="00B010F5"/>
    <w:rsid w:val="00B861F3"/>
    <w:rsid w:val="00C30B29"/>
    <w:rsid w:val="00CE1164"/>
    <w:rsid w:val="00D341D3"/>
    <w:rsid w:val="00D52372"/>
    <w:rsid w:val="00D63E5B"/>
    <w:rsid w:val="00E05BBA"/>
    <w:rsid w:val="00E10ABD"/>
    <w:rsid w:val="00E154CC"/>
    <w:rsid w:val="00EF7A74"/>
    <w:rsid w:val="00FC6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F368F"/>
  <w15:chartTrackingRefBased/>
  <w15:docId w15:val="{52B0879D-706F-47BF-95D4-AD9F88B5C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4230"/>
    <w:pPr>
      <w:spacing w:after="160" w:line="252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61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961DE"/>
    <w:rPr>
      <w:kern w:val="0"/>
      <w14:ligatures w14:val="none"/>
    </w:rPr>
  </w:style>
  <w:style w:type="paragraph" w:styleId="a5">
    <w:name w:val="footer"/>
    <w:basedOn w:val="a"/>
    <w:link w:val="a6"/>
    <w:uiPriority w:val="99"/>
    <w:unhideWhenUsed/>
    <w:rsid w:val="005961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61DE"/>
    <w:rPr>
      <w:kern w:val="0"/>
      <w14:ligatures w14:val="none"/>
    </w:rPr>
  </w:style>
  <w:style w:type="paragraph" w:styleId="a7">
    <w:name w:val="No Spacing"/>
    <w:uiPriority w:val="1"/>
    <w:qFormat/>
    <w:rsid w:val="0030423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71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2B6B24-A606-44AA-8FB0-03617522E4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12</Pages>
  <Words>3092</Words>
  <Characters>17627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Шук</dc:creator>
  <cp:keywords/>
  <dc:description/>
  <cp:lastModifiedBy>Владимир Шук</cp:lastModifiedBy>
  <cp:revision>22</cp:revision>
  <dcterms:created xsi:type="dcterms:W3CDTF">2024-02-24T16:55:00Z</dcterms:created>
  <dcterms:modified xsi:type="dcterms:W3CDTF">2025-02-23T20:08:00Z</dcterms:modified>
</cp:coreProperties>
</file>