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тестирования: 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Проверить продукт на соответствие ожидания пользователя;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Показать разработчику и клиенту, что ПО отвечает заявленным требованиям. Соответствующий данной цели тест называют валидацией (проверкой достоверности). Успешное валидация указывает, что система работает как надо;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Поиск ситуаций, когда ПО ведёт себя в несоответствии заданным требованиям описанным в спецификации. 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мероприятия (зачем они, время проведения):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Дымовое тестирование (Smoke test) - 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Тестирование критического пути () - 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 отладка: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тестирования: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и виды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