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030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6274"/>
        <w:gridCol w:w="2973"/>
        <w:gridCol w:w="3821"/>
      </w:tblGrid>
      <w:tr w:rsidR="000559A7" w:rsidRPr="000559A7" w:rsidTr="000559A7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  <w:t>Тип оператора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  <w:t>Ассоциативность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b/>
                <w:bCs/>
                <w:color w:val="1B1B1B"/>
                <w:spacing w:val="-1"/>
                <w:sz w:val="24"/>
                <w:szCs w:val="24"/>
                <w:lang w:eastAsia="ru-RU"/>
              </w:rPr>
              <w:t>Конкретные операторы</w:t>
            </w:r>
          </w:p>
        </w:tc>
      </w:tr>
      <w:tr w:rsidR="000559A7" w:rsidRPr="000559A7" w:rsidTr="000559A7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4" w:history="1">
              <w:r w:rsidRPr="000559A7">
                <w:rPr>
                  <w:rFonts w:ascii="Consolas" w:eastAsia="Times New Roman" w:hAnsi="Consolas" w:cs="Courier New"/>
                  <w:color w:val="005282"/>
                  <w:spacing w:val="-1"/>
                  <w:sz w:val="20"/>
                  <w:szCs w:val="20"/>
                  <w:u w:val="single"/>
                  <w:lang w:eastAsia="ru-RU"/>
                </w:rPr>
                <w:t>Группировка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( … )</w:t>
            </w:r>
          </w:p>
        </w:tc>
      </w:tr>
      <w:tr w:rsidR="000559A7" w:rsidRPr="000559A7" w:rsidTr="000559A7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5" w:anchor="dot_notation" w:history="1">
              <w:r w:rsidRPr="000559A7">
                <w:rPr>
                  <w:rFonts w:ascii="Consolas" w:eastAsia="Times New Roman" w:hAnsi="Consolas" w:cs="Courier New"/>
                  <w:color w:val="005282"/>
                  <w:spacing w:val="-1"/>
                  <w:sz w:val="20"/>
                  <w:szCs w:val="20"/>
                  <w:u w:val="single"/>
                  <w:lang w:eastAsia="ru-RU"/>
                </w:rPr>
                <w:t>Доступ к свойствам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.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6" w:anchor="bracket_notation" w:history="1">
              <w:r w:rsidRPr="000559A7">
                <w:rPr>
                  <w:rFonts w:ascii="Consolas" w:eastAsia="Times New Roman" w:hAnsi="Consolas" w:cs="Courier New"/>
                  <w:color w:val="005282"/>
                  <w:spacing w:val="-1"/>
                  <w:sz w:val="20"/>
                  <w:szCs w:val="20"/>
                  <w:u w:val="single"/>
                  <w:lang w:eastAsia="ru-RU"/>
                </w:rPr>
                <w:t>Доступ к свойствам с возможностью вычисления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[ … ]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Pr="000559A7">
                <w:rPr>
                  <w:rFonts w:ascii="Consolas" w:eastAsia="Times New Roman" w:hAnsi="Consolas" w:cs="Courier New"/>
                  <w:color w:val="005282"/>
                  <w:spacing w:val="-1"/>
                  <w:sz w:val="20"/>
                  <w:szCs w:val="20"/>
                  <w:u w:val="single"/>
                  <w:lang w:eastAsia="ru-RU"/>
                </w:rPr>
                <w:t>new</w:t>
              </w:r>
              <w:proofErr w:type="spellEnd"/>
            </w:hyperlink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(со списком аргументов)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new</w:t>
            </w:r>
            <w:proofErr w:type="spellEnd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 xml:space="preserve"> … ( … )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8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Вызов функции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( </w:t>
            </w:r>
            <w:r w:rsidRPr="000559A7">
              <w:rPr>
                <w:rFonts w:ascii="Consolas" w:eastAsia="Times New Roman" w:hAnsi="Consolas" w:cs="Courier New"/>
                <w:i/>
                <w:iCs/>
                <w:color w:val="1B1B1B"/>
                <w:spacing w:val="-1"/>
                <w:sz w:val="20"/>
                <w:szCs w:val="20"/>
                <w:lang w:eastAsia="ru-RU"/>
              </w:rPr>
              <w:t>… </w:t>
            </w: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)</w:t>
            </w:r>
          </w:p>
        </w:tc>
      </w:tr>
      <w:tr w:rsidR="000559A7" w:rsidRPr="000559A7" w:rsidTr="000559A7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Pr="000559A7">
                <w:rPr>
                  <w:rFonts w:ascii="Consolas" w:eastAsia="Times New Roman" w:hAnsi="Consolas" w:cs="Courier New"/>
                  <w:color w:val="005282"/>
                  <w:spacing w:val="-1"/>
                  <w:sz w:val="20"/>
                  <w:szCs w:val="20"/>
                  <w:u w:val="single"/>
                  <w:lang w:eastAsia="ru-RU"/>
                </w:rPr>
                <w:t>new</w:t>
              </w:r>
              <w:proofErr w:type="spellEnd"/>
            </w:hyperlink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 (без списка аргументов)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new</w:t>
            </w:r>
            <w:proofErr w:type="spellEnd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0559A7" w:rsidRPr="000559A7" w:rsidTr="000559A7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0" w:tooltip="Currently only available in English (US)" w:history="1">
              <w:r w:rsidRPr="000559A7">
                <w:rPr>
                  <w:rFonts w:ascii="Consolas" w:eastAsia="Times New Roman" w:hAnsi="Consolas" w:cs="Courier New"/>
                  <w:color w:val="005282"/>
                  <w:spacing w:val="-1"/>
                  <w:sz w:val="20"/>
                  <w:szCs w:val="20"/>
                  <w:u w:val="single"/>
                  <w:lang w:eastAsia="ru-RU"/>
                </w:rPr>
                <w:t>Постфиксный инкремент</w:t>
              </w:r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 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не определено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++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1" w:tooltip="Currently only available in English (US)" w:history="1">
              <w:r w:rsidRPr="000559A7">
                <w:rPr>
                  <w:rFonts w:ascii="Consolas" w:eastAsia="Times New Roman" w:hAnsi="Consolas" w:cs="Courier New"/>
                  <w:color w:val="005282"/>
                  <w:spacing w:val="-1"/>
                  <w:sz w:val="20"/>
                  <w:szCs w:val="20"/>
                  <w:u w:val="single"/>
                  <w:lang w:eastAsia="ru-RU"/>
                </w:rPr>
                <w:t>Постфиксный декремент</w:t>
              </w:r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 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--</w:t>
            </w:r>
          </w:p>
        </w:tc>
      </w:tr>
      <w:tr w:rsidR="000559A7" w:rsidRPr="000559A7" w:rsidTr="000559A7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2" w:anchor="logical_not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Логическое отрицание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!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3" w:anchor="bitwise_not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Побитовое отрицание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~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4" w:anchor="unary_plus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Унарный плюс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+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5" w:anchor="unary_negation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Унарный минус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-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6" w:anchor="increment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Префиксный инкремент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++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7" w:anchor="decrement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Префиксный декремент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--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8" w:history="1"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typeof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typeof</w:t>
            </w:r>
            <w:proofErr w:type="spellEnd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19" w:history="1"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void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void</w:t>
            </w:r>
            <w:proofErr w:type="spellEnd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20" w:history="1"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delete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delete</w:t>
            </w:r>
            <w:proofErr w:type="spellEnd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await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await</w:t>
            </w:r>
            <w:proofErr w:type="spellEnd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0559A7" w:rsidRPr="000559A7" w:rsidTr="000559A7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22" w:anchor="exponentiation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Возведение в степень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** …</w:t>
            </w:r>
          </w:p>
        </w:tc>
      </w:tr>
      <w:tr w:rsidR="000559A7" w:rsidRPr="000559A7" w:rsidTr="000559A7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23" w:anchor="multiplication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Умножение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*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24" w:anchor="division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Деление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/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25" w:anchor="remainder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Остаток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% …</w:t>
            </w:r>
          </w:p>
        </w:tc>
      </w:tr>
      <w:tr w:rsidR="000559A7" w:rsidRPr="000559A7" w:rsidTr="000559A7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26" w:anchor="addition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Сложение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+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27" w:anchor="subtraction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Вычитание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- …</w:t>
            </w:r>
          </w:p>
        </w:tc>
      </w:tr>
      <w:tr w:rsidR="000559A7" w:rsidRPr="000559A7" w:rsidTr="000559A7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28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Побитовый сдвиг влево</w:t>
              </w:r>
            </w:hyperlink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&lt;&lt;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29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Побитовый сдвиг вправо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&gt;&gt;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30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Сдвиг вправо с заполнением нулей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&gt;&gt;&gt; …</w:t>
            </w:r>
          </w:p>
        </w:tc>
      </w:tr>
      <w:tr w:rsidR="000559A7" w:rsidRPr="000559A7" w:rsidTr="000559A7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31" w:anchor="less_than_operator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Меньше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&lt;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32" w:anchor="less_than__or_equal_operator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Меньше или равно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&lt;=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33" w:anchor="greater_than_operator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Больше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&gt;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34" w:anchor="greater_than_or_equal_operator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Больше или равно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&gt;=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35" w:history="1"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in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 xml:space="preserve">… </w:t>
            </w:r>
            <w:proofErr w:type="spellStart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in</w:t>
            </w:r>
            <w:proofErr w:type="spellEnd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36" w:history="1"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instanceof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 xml:space="preserve">… </w:t>
            </w:r>
            <w:proofErr w:type="spellStart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instanceof</w:t>
            </w:r>
            <w:proofErr w:type="spellEnd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0559A7" w:rsidRPr="000559A7" w:rsidTr="000559A7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37" w:anchor="equality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Равно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==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38" w:anchor="inequality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Не равно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!=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39" w:anchor="identity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Строго равно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===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40" w:anchor="nonidentity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Строго не равно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!== …</w:t>
            </w:r>
          </w:p>
        </w:tc>
      </w:tr>
      <w:tr w:rsidR="000559A7" w:rsidRPr="000559A7" w:rsidTr="000559A7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41" w:anchor="bitwise_and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Побитовое «И»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&amp; …</w:t>
            </w:r>
          </w:p>
        </w:tc>
      </w:tr>
      <w:tr w:rsidR="000559A7" w:rsidRPr="000559A7" w:rsidTr="000559A7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42" w:anchor="bitwise_xor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Побитовое исключающее «ИЛИ»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^ …</w:t>
            </w:r>
          </w:p>
        </w:tc>
      </w:tr>
      <w:tr w:rsidR="000559A7" w:rsidRPr="000559A7" w:rsidTr="000559A7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43" w:anchor="bitwise_or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Побитовое «ИЛИ»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| …</w:t>
            </w:r>
          </w:p>
        </w:tc>
      </w:tr>
      <w:tr w:rsidR="000559A7" w:rsidRPr="000559A7" w:rsidTr="000559A7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44" w:anchor="logical_and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Логическое «И»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&amp;&amp; …</w:t>
            </w:r>
          </w:p>
        </w:tc>
      </w:tr>
      <w:tr w:rsidR="000559A7" w:rsidRPr="000559A7" w:rsidTr="000559A7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45" w:anchor="logical_or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Логическое «ИЛИ»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|| …</w:t>
            </w:r>
          </w:p>
        </w:tc>
      </w:tr>
      <w:tr w:rsidR="000559A7" w:rsidRPr="000559A7" w:rsidTr="000559A7"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46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Условный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? … : …</w:t>
            </w:r>
          </w:p>
        </w:tc>
      </w:tr>
      <w:tr w:rsidR="000559A7" w:rsidRPr="000559A7" w:rsidTr="000559A7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47" w:anchor="Assignment_operators" w:tooltip="Currently only available in English (US)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Присваивание (</w:t>
              </w:r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en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-US)</w:t>
              </w:r>
            </w:hyperlink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+=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-=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**= 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*=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/=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%=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&lt;&lt;=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&gt;&gt;=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&gt;&gt;&gt;=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&amp;=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^=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|= …</w:t>
            </w:r>
          </w:p>
        </w:tc>
      </w:tr>
      <w:tr w:rsidR="000559A7" w:rsidRPr="000559A7" w:rsidTr="000559A7"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48" w:history="1"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yield</w:t>
              </w:r>
              <w:proofErr w:type="spellEnd"/>
            </w:hyperlink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справа налево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yield</w:t>
            </w:r>
            <w:proofErr w:type="spellEnd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 xml:space="preserve"> …</w:t>
            </w:r>
          </w:p>
        </w:tc>
      </w:tr>
      <w:tr w:rsidR="000559A7" w:rsidRPr="000559A7" w:rsidTr="000559A7">
        <w:tc>
          <w:tcPr>
            <w:tcW w:w="0" w:type="auto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49" w:history="1">
              <w:proofErr w:type="spellStart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yield</w:t>
              </w:r>
              <w:proofErr w:type="spellEnd"/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*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FFFFF"/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yield</w:t>
            </w:r>
            <w:proofErr w:type="spellEnd"/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* …</w:t>
            </w:r>
          </w:p>
        </w:tc>
      </w:tr>
      <w:tr w:rsidR="000559A7" w:rsidRPr="000559A7" w:rsidTr="000559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hyperlink r:id="rId50" w:history="1">
              <w:r w:rsidRPr="000559A7">
                <w:rPr>
                  <w:rFonts w:ascii="Arial" w:eastAsia="Times New Roman" w:hAnsi="Arial" w:cs="Arial"/>
                  <w:color w:val="005282"/>
                  <w:spacing w:val="-1"/>
                  <w:sz w:val="24"/>
                  <w:szCs w:val="24"/>
                  <w:u w:val="single"/>
                  <w:lang w:eastAsia="ru-RU"/>
                </w:rPr>
                <w:t>Запятая / Последовательность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  <w:t>слева направо</w:t>
            </w:r>
          </w:p>
        </w:tc>
        <w:tc>
          <w:tcPr>
            <w:tcW w:w="0" w:type="auto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559A7" w:rsidRPr="000559A7" w:rsidRDefault="000559A7" w:rsidP="000559A7">
            <w:pPr>
              <w:spacing w:after="720" w:line="240" w:lineRule="auto"/>
              <w:rPr>
                <w:rFonts w:ascii="Arial" w:eastAsia="Times New Roman" w:hAnsi="Arial" w:cs="Arial"/>
                <w:color w:val="1B1B1B"/>
                <w:spacing w:val="-1"/>
                <w:sz w:val="24"/>
                <w:szCs w:val="24"/>
                <w:lang w:eastAsia="ru-RU"/>
              </w:rPr>
            </w:pPr>
            <w:r w:rsidRPr="000559A7">
              <w:rPr>
                <w:rFonts w:ascii="Consolas" w:eastAsia="Times New Roman" w:hAnsi="Consolas" w:cs="Courier New"/>
                <w:color w:val="1B1B1B"/>
                <w:spacing w:val="-1"/>
                <w:sz w:val="20"/>
                <w:szCs w:val="20"/>
                <w:lang w:eastAsia="ru-RU"/>
              </w:rPr>
              <w:t>… , …</w:t>
            </w:r>
          </w:p>
        </w:tc>
      </w:tr>
    </w:tbl>
    <w:p w:rsidR="00F70D74" w:rsidRDefault="00F70D74">
      <w:bookmarkStart w:id="0" w:name="_GoBack"/>
      <w:bookmarkEnd w:id="0"/>
    </w:p>
    <w:sectPr w:rsidR="00F70D74" w:rsidSect="000559A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2F"/>
    <w:rsid w:val="000559A7"/>
    <w:rsid w:val="00A9142F"/>
    <w:rsid w:val="00F7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C6721-8BFA-42BB-850B-7F19122F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59A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559A7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0559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9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Operators" TargetMode="External"/><Relationship Id="rId18" Type="http://schemas.openxmlformats.org/officeDocument/2006/relationships/hyperlink" Target="https://developer.mozilla.org/ru/docs/Web/JavaScript/Reference/Operators/typeof" TargetMode="External"/><Relationship Id="rId26" Type="http://schemas.openxmlformats.org/officeDocument/2006/relationships/hyperlink" Target="https://developer.mozilla.org/en-US/docs/Web/JavaScript/Reference/Operators" TargetMode="External"/><Relationship Id="rId39" Type="http://schemas.openxmlformats.org/officeDocument/2006/relationships/hyperlink" Target="https://developer.mozilla.org/en-US/docs/Web/JavaScript/Reference/Operat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ru/docs/Web/JavaScript/Reference/Operators/await" TargetMode="External"/><Relationship Id="rId34" Type="http://schemas.openxmlformats.org/officeDocument/2006/relationships/hyperlink" Target="https://developer.mozilla.org/en-US/docs/Web/JavaScript/Reference/Operators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ru/docs/Web/JavaScript/Reference/Operators/Comma_Operator" TargetMode="External"/><Relationship Id="rId7" Type="http://schemas.openxmlformats.org/officeDocument/2006/relationships/hyperlink" Target="https://developer.mozilla.org/ru/docs/Web/JavaScript/Reference/Operators/new" TargetMode="External"/><Relationship Id="rId12" Type="http://schemas.openxmlformats.org/officeDocument/2006/relationships/hyperlink" Target="https://developer.mozilla.org/en-US/docs/Web/JavaScript/Reference/Operators" TargetMode="External"/><Relationship Id="rId17" Type="http://schemas.openxmlformats.org/officeDocument/2006/relationships/hyperlink" Target="https://developer.mozilla.org/en-US/docs/Web/JavaScript/Reference/Operators" TargetMode="External"/><Relationship Id="rId25" Type="http://schemas.openxmlformats.org/officeDocument/2006/relationships/hyperlink" Target="https://developer.mozilla.org/en-US/docs/Web/JavaScript/Reference/Operators" TargetMode="External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en-US/docs/Web/JavaScript/Reference/Operators" TargetMode="External"/><Relationship Id="rId46" Type="http://schemas.openxmlformats.org/officeDocument/2006/relationships/hyperlink" Target="https://developer.mozilla.org/ru/docs/Web/JavaScript/Reference/Operators/Conditional_Operato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JavaScript/Reference/Operators" TargetMode="External"/><Relationship Id="rId20" Type="http://schemas.openxmlformats.org/officeDocument/2006/relationships/hyperlink" Target="https://developer.mozilla.org/ru/docs/Web/JavaScript/Reference/Operators/delete" TargetMode="External"/><Relationship Id="rId29" Type="http://schemas.openxmlformats.org/officeDocument/2006/relationships/hyperlink" Target="https://developer.mozilla.org/en-US/docs/Web/JavaScript/Reference/Operators" TargetMode="External"/><Relationship Id="rId41" Type="http://schemas.openxmlformats.org/officeDocument/2006/relationships/hyperlink" Target="https://developer.mozilla.org/en-US/docs/Web/JavaScript/Reference/Operat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Operators/Property_Accessors" TargetMode="External"/><Relationship Id="rId11" Type="http://schemas.openxmlformats.org/officeDocument/2006/relationships/hyperlink" Target="https://developer.mozilla.org/en-US/docs/Web/JavaScript/Reference/Operators" TargetMode="External"/><Relationship Id="rId24" Type="http://schemas.openxmlformats.org/officeDocument/2006/relationships/hyperlink" Target="https://developer.mozilla.org/en-US/docs/Web/JavaScript/Reference/Operators" TargetMode="External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en-US/docs/Web/JavaScript/Reference/Operators" TargetMode="External"/><Relationship Id="rId40" Type="http://schemas.openxmlformats.org/officeDocument/2006/relationships/hyperlink" Target="https://developer.mozilla.org/en-US/docs/Web/JavaScript/Reference/Operators" TargetMode="External"/><Relationship Id="rId45" Type="http://schemas.openxmlformats.org/officeDocument/2006/relationships/hyperlink" Target="https://developer.mozilla.org/en-US/docs/Web/JavaScript/Reference/Operators" TargetMode="External"/><Relationship Id="rId5" Type="http://schemas.openxmlformats.org/officeDocument/2006/relationships/hyperlink" Target="https://developer.mozilla.org/ru/docs/Web/JavaScript/Reference/Operators/Property_Accessors" TargetMode="External"/><Relationship Id="rId15" Type="http://schemas.openxmlformats.org/officeDocument/2006/relationships/hyperlink" Target="https://developer.mozilla.org/en-US/docs/Web/JavaScript/Reference/Operators" TargetMode="External"/><Relationship Id="rId23" Type="http://schemas.openxmlformats.org/officeDocument/2006/relationships/hyperlink" Target="https://developer.mozilla.org/en-US/docs/Web/JavaScript/Reference/Operators" TargetMode="External"/><Relationship Id="rId28" Type="http://schemas.openxmlformats.org/officeDocument/2006/relationships/hyperlink" Target="https://developer.mozilla.org/ru/docs/Web/JavaScript/Reference/Operators/Bitwise_Operators" TargetMode="External"/><Relationship Id="rId36" Type="http://schemas.openxmlformats.org/officeDocument/2006/relationships/hyperlink" Target="https://developer.mozilla.org/ru/docs/Web/JavaScript/Reference/Operators/instanceof" TargetMode="External"/><Relationship Id="rId49" Type="http://schemas.openxmlformats.org/officeDocument/2006/relationships/hyperlink" Target="https://developer.mozilla.org/ru/docs/Web/JavaScript/Reference/Operators/yield*" TargetMode="External"/><Relationship Id="rId10" Type="http://schemas.openxmlformats.org/officeDocument/2006/relationships/hyperlink" Target="https://developer.mozilla.org/en-US/docs/Web/JavaScript/Reference/Operators" TargetMode="External"/><Relationship Id="rId19" Type="http://schemas.openxmlformats.org/officeDocument/2006/relationships/hyperlink" Target="https://developer.mozilla.org/ru/docs/Web/JavaScript/Reference/Operators/void" TargetMode="External"/><Relationship Id="rId31" Type="http://schemas.openxmlformats.org/officeDocument/2006/relationships/hyperlink" Target="https://developer.mozilla.org/en-US/docs/Web/JavaScript/Reference/Operators" TargetMode="External"/><Relationship Id="rId44" Type="http://schemas.openxmlformats.org/officeDocument/2006/relationships/hyperlink" Target="https://developer.mozilla.org/en-US/docs/Web/JavaScript/Reference/Operators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eveloper.mozilla.org/ru/docs/Web/JavaScript/Reference/Operators/Grouping" TargetMode="External"/><Relationship Id="rId9" Type="http://schemas.openxmlformats.org/officeDocument/2006/relationships/hyperlink" Target="https://developer.mozilla.org/ru/docs/Web/JavaScript/Reference/Operators/new" TargetMode="External"/><Relationship Id="rId14" Type="http://schemas.openxmlformats.org/officeDocument/2006/relationships/hyperlink" Target="https://developer.mozilla.org/en-US/docs/Web/JavaScript/Reference/Operators" TargetMode="External"/><Relationship Id="rId22" Type="http://schemas.openxmlformats.org/officeDocument/2006/relationships/hyperlink" Target="https://developer.mozilla.org/en-US/docs/Web/JavaScript/Reference/Operators" TargetMode="External"/><Relationship Id="rId27" Type="http://schemas.openxmlformats.org/officeDocument/2006/relationships/hyperlink" Target="https://developer.mozilla.org/en-US/docs/Web/JavaScript/Reference/Operators" TargetMode="External"/><Relationship Id="rId30" Type="http://schemas.openxmlformats.org/officeDocument/2006/relationships/hyperlink" Target="https://developer.mozilla.org/en-US/docs/Web/JavaScript/Reference/Operators" TargetMode="External"/><Relationship Id="rId35" Type="http://schemas.openxmlformats.org/officeDocument/2006/relationships/hyperlink" Target="https://developer.mozilla.org/ru/docs/Web/JavaScript/Reference/Operators/in" TargetMode="External"/><Relationship Id="rId43" Type="http://schemas.openxmlformats.org/officeDocument/2006/relationships/hyperlink" Target="https://developer.mozilla.org/en-US/docs/Web/JavaScript/Reference/Operators" TargetMode="External"/><Relationship Id="rId48" Type="http://schemas.openxmlformats.org/officeDocument/2006/relationships/hyperlink" Target="https://developer.mozilla.org/ru/docs/Web/JavaScript/Reference/Operators/yield" TargetMode="External"/><Relationship Id="rId8" Type="http://schemas.openxmlformats.org/officeDocument/2006/relationships/hyperlink" Target="https://developer.mozilla.org/ru/docs/Web/JavaScript/Guide/Functions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1239</Words>
  <Characters>7065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2021-10-25T15:50:00Z</dcterms:created>
  <dcterms:modified xsi:type="dcterms:W3CDTF">2021-10-25T15:51:00Z</dcterms:modified>
</cp:coreProperties>
</file>