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f58lgdg220am" w:id="0"/>
      <w:bookmarkEnd w:id="0"/>
      <w:commentRangeStart w:id="0"/>
      <w:r w:rsidDel="00000000" w:rsidR="00000000" w:rsidRPr="00000000">
        <w:rPr>
          <w:b w:val="1"/>
          <w:rtl w:val="0"/>
        </w:rPr>
        <w:t xml:space="preserve">Тз на приложение TODO-List.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8l7z319po5px" w:id="1"/>
      <w:bookmarkEnd w:id="1"/>
      <w:r w:rsidDel="00000000" w:rsidR="00000000" w:rsidRPr="00000000">
        <w:rPr>
          <w:rtl w:val="0"/>
        </w:rPr>
        <w:t xml:space="preserve">Описание.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TODO-list - приложение, интегрируемое в наш крутой сервис! Оно является доступным по ссылке “Список дел” в шапке сайта. Для него должна быть предусмотрена мобильная версия для ширины экранов начиная от 280(Galaxy Fold) и поддерживать такие браузеры, как: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Chrome v.89+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Firefox v.86+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Safari 14+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gvhylc77p4j7" w:id="2"/>
      <w:bookmarkEnd w:id="2"/>
      <w:r w:rsidDel="00000000" w:rsidR="00000000" w:rsidRPr="00000000">
        <w:rPr>
          <w:rtl w:val="0"/>
        </w:rPr>
        <w:t xml:space="preserve">Словарь ключевых слов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НЗ — Неавторизованный пользователь, но зарегистрированный.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 — Зарегистрированный и авторизованный пользователь.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commentRangeStart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ТРЕБОВАНИЯ К СИСТЕМЕ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6zghryvwnr4h" w:id="3"/>
      <w:bookmarkEnd w:id="3"/>
      <w:commentRangeStart w:id="2"/>
      <w:r w:rsidDel="00000000" w:rsidR="00000000" w:rsidRPr="00000000">
        <w:rPr>
          <w:rtl w:val="0"/>
        </w:rPr>
        <w:t xml:space="preserve">Перечень функций, их назначение и основные характеристики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190"/>
        <w:gridCol w:w="2370"/>
        <w:gridCol w:w="3225"/>
        <w:gridCol w:w="3150"/>
        <w:tblGridChange w:id="0">
          <w:tblGrid>
            <w:gridCol w:w="690"/>
            <w:gridCol w:w="2190"/>
            <w:gridCol w:w="2370"/>
            <w:gridCol w:w="3225"/>
            <w:gridCol w:w="315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commentRangeStart w:id="3"/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Наименование сценария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НЗ находится на главной странице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НЗ открывает страницу “Логин”.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НЗ вводит email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НЗ вводит пароль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(НЗ при вводе значений может нажать на кнопку “глаз”: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открыт - пароль виден, закрыт - пароль скрыт звёздочками, по умолчанию "глаз" закрыт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НЗ нажимает кнопку “Войти”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получает доступ к функциям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Пользователь авторизован и получил доступ к возможностям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1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находится на странице “Список дел”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Добавление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вводит в </w:t>
            </w:r>
            <w:commentRangeStart w:id="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форму добавления задачи название.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нажимает на кнопку “ADD”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добавляет новую задачу в список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Созданная задача добавлена в список</w:t>
            </w:r>
          </w:p>
        </w:tc>
      </w:tr>
      <w:tr>
        <w:trPr>
          <w:cantSplit w:val="0"/>
          <w:trHeight w:val="2241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находится на странице “Список дел”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Удаление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нажимает на чекбокс задачи.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выделяет выбранную задачу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нажимает на кнопку “Корзина”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меняет статус задачи и перестает отображать её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Start w:id="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Выбранная задача удалена из списка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</w:tc>
      </w:tr>
      <w:tr>
        <w:trPr>
          <w:cantSplit w:val="0"/>
          <w:trHeight w:val="2241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находится на странице “Список дел”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Поиск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вводит </w:t>
            </w:r>
            <w:commentRangeStart w:id="9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форму Поиска задачи название.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нажимает на кнопку </w:t>
            </w:r>
            <w:commentRangeStart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“Search”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отображает задачу исходя из введенного в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Пользователь нашел нужную задачу по поиску</w:t>
            </w:r>
          </w:p>
        </w:tc>
      </w:tr>
      <w:tr>
        <w:trPr>
          <w:cantSplit w:val="0"/>
          <w:trHeight w:val="2241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находится на странице “Список дел”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Выполнение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 нажимает на чекбокс рядом с названием нужной задачи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зачеркивает текст выбранной задачи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Выполненная задача выделилась зачеркиванием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b2fv5il68udu" w:id="4"/>
      <w:bookmarkEnd w:id="4"/>
      <w:r w:rsidDel="00000000" w:rsidR="00000000" w:rsidRPr="00000000">
        <w:rPr>
          <w:rtl w:val="0"/>
        </w:rPr>
        <w:t xml:space="preserve">Скетчи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Скетч приложения TODO-list: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Скетч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uettm37r1w03" w:id="5"/>
      <w:bookmarkEnd w:id="5"/>
      <w:r w:rsidDel="00000000" w:rsidR="00000000" w:rsidRPr="00000000">
        <w:rPr>
          <w:rtl w:val="0"/>
        </w:rPr>
        <w:t xml:space="preserve">Типы данных и ограничения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Уникальность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Start w:id="1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Название 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Start w:id="1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isTrue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Флаг выполнения 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Флаг “удаленной” задачи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yucmqqux5sa7" w:id="6"/>
      <w:bookmarkEnd w:id="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Где происходит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Длина [1; 255] символов.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Любые 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front,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rPr/>
      </w:pPr>
      <w:bookmarkStart w:colFirst="0" w:colLast="0" w:name="_cv0nz0g9wsdw" w:id="7"/>
      <w:bookmarkEnd w:id="7"/>
      <w:commentRangeStart w:id="14"/>
      <w:r w:rsidDel="00000000" w:rsidR="00000000" w:rsidRPr="00000000">
        <w:rPr>
          <w:rtl w:val="0"/>
        </w:rPr>
        <w:t xml:space="preserve">Валидация ошибок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485"/>
        <w:gridCol w:w="1785"/>
        <w:gridCol w:w="1695"/>
        <w:gridCol w:w="3495"/>
        <w:tblGridChange w:id="0">
          <w:tblGrid>
            <w:gridCol w:w="2445"/>
            <w:gridCol w:w="1485"/>
            <w:gridCol w:w="1785"/>
            <w:gridCol w:w="16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Тип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Валидуемое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Сценарий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Текст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Валидация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Пользователь ввел строку не попадающую в диапазон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Start w:id="1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Длина “Названия задачи” должна быть в диапазоне от {знач} до {знач}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Пользователь не ввел строку и нажал кнопку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Start w:id="1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Поле “Название задачи” обязательно для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талий Бахарев" w:id="1" w:date="2023-03-03T06:36:05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называет требования к системе, хотя по сути описаны сценарии использования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Самих требований к системе нет</w:t>
      </w:r>
    </w:p>
  </w:comment>
  <w:comment w:author="Виталий Бахарев" w:id="7" w:date="2023-03-02T15:48:0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фигме задача отображается перечеркнутой</w:t>
      </w:r>
    </w:p>
  </w:comment>
  <w:comment w:author="Виталий Бахарев" w:id="5" w:date="2023-03-02T15:51:45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фигме есть предустановленный текст "New task" в поле для ввода. В ТЗ такого нет</w:t>
      </w:r>
    </w:p>
  </w:comment>
  <w:comment w:author="Виталий Бахарев" w:id="8" w:date="2023-03-02T15:48:18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фигме. Задача отображается перечеркнутой</w:t>
      </w:r>
    </w:p>
  </w:comment>
  <w:comment w:author="Виталий Бахарев" w:id="4" w:date="2023-03-03T06:35:00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Реакция системы на ввод только почты, только пароля, или оставления пустых значений</w:t>
      </w:r>
    </w:p>
  </w:comment>
  <w:comment w:author="Виталий Бахарев" w:id="15" w:date="2023-03-03T06:32:32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 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Место отображения текста ошибки?</w:t>
      </w:r>
    </w:p>
  </w:comment>
  <w:comment w:author="Виталий Бахарев" w:id="16" w:date="2023-03-03T06:32:32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 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Место отображения текста ошибки?</w:t>
      </w:r>
    </w:p>
  </w:comment>
  <w:comment w:author="Виталий Бахарев" w:id="11" w:date="2023-03-03T06:29:0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атрибут должен отображаться для задачи? Или это относится к БД? В скетче фигмы ID нет</w:t>
      </w:r>
    </w:p>
  </w:comment>
  <w:comment w:author="Виталий Бахарев" w:id="0" w:date="2023-03-03T06:33:0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требований к интерфейсу</w:t>
      </w:r>
    </w:p>
  </w:comment>
  <w:comment w:author="Виталий Бахарев" w:id="12" w:date="2023-03-03T06:30:34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обратный клик в чек бокс, флаг выполнения задачи снимается? в какой статус переходит?</w:t>
      </w:r>
    </w:p>
  </w:comment>
  <w:comment w:author="Виталий Бахарев" w:id="14" w:date="2023-03-03T06:34:18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валидации и отображения ошибок для полей при регистрации, авторизации</w:t>
      </w:r>
    </w:p>
  </w:comment>
  <w:comment w:author="Виталий Бахарев" w:id="10" w:date="2023-03-02T15:52:54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фигме, в которой кнопка называется  "SEARCH"</w:t>
      </w:r>
    </w:p>
  </w:comment>
  <w:comment w:author="Виталий Бахарев" w:id="13" w:date="2023-03-03T06:31:19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 и противоречие 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задачи еще есть статус "создана", требования к такому статусу и его изменению не установлены</w:t>
      </w:r>
    </w:p>
  </w:comment>
  <w:comment w:author="Виталий Бахарев" w:id="3" w:date="2023-03-03T06:37:29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Имеется ли возможность редактировать созданную задачу?</w:t>
      </w:r>
    </w:p>
  </w:comment>
  <w:comment w:author="Виталий Бахарев" w:id="2" w:date="2023-03-02T15:54:30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Отсутствует процедура регистрация, при том, что введено понятие "Зарегистрированный пользователь"</w:t>
      </w:r>
    </w:p>
  </w:comment>
  <w:comment w:author="Виталий Бахарев" w:id="6" w:date="2023-03-02T15:50:03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 и противоречие фигме.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Судя по фигме, при добавлении задачи отображается уведомление "Task successfully added" с чек-боксом</w:t>
      </w:r>
    </w:p>
  </w:comment>
  <w:comment w:author="Виталий Бахарев" w:id="9" w:date="2023-03-02T15:52:24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фигме в поле есть предустановленный текст "buy...", в ТЗ такого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igma.com/file/xwpGL2z0OW78ZHimF6sc2Q/Untitle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