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79EB4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Виталий Проломов</w:t>
      </w:r>
    </w:p>
    <w:p w14:paraId="629FE47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резюме</w:t>
      </w:r>
    </w:p>
    <w:p w14:paraId="03CD2348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Контакты</w:t>
      </w:r>
    </w:p>
    <w:p w14:paraId="7655B2FC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Email</w:t>
      </w:r>
      <w:r>
        <w:rPr>
          <w:rFonts w:cstheme="minorHAnsi"/>
          <w:sz w:val="20"/>
          <w:szCs w:val="20"/>
        </w:rPr>
        <w:t xml:space="preserve">: </w:t>
      </w:r>
      <w:r>
        <w:fldChar w:fldCharType="begin"/>
      </w:r>
      <w:r>
        <w:instrText xml:space="preserve"> HYPERLINK "mailto:vitalyp3409@gmail.com" </w:instrText>
      </w:r>
      <w:r>
        <w:fldChar w:fldCharType="separate"/>
      </w:r>
      <w:r>
        <w:rPr>
          <w:rStyle w:val="5"/>
          <w:rFonts w:cstheme="minorHAnsi"/>
          <w:sz w:val="20"/>
          <w:szCs w:val="20"/>
          <w:lang w:val="en-US"/>
        </w:rPr>
        <w:t>vitalyp</w:t>
      </w:r>
      <w:r>
        <w:rPr>
          <w:rStyle w:val="5"/>
          <w:rFonts w:cstheme="minorHAnsi"/>
          <w:sz w:val="20"/>
          <w:szCs w:val="20"/>
        </w:rPr>
        <w:t>3409@</w:t>
      </w:r>
      <w:r>
        <w:rPr>
          <w:rStyle w:val="5"/>
          <w:rFonts w:cstheme="minorHAnsi"/>
          <w:sz w:val="20"/>
          <w:szCs w:val="20"/>
          <w:lang w:val="en-US"/>
        </w:rPr>
        <w:t>gmail</w:t>
      </w:r>
      <w:r>
        <w:rPr>
          <w:rStyle w:val="5"/>
          <w:rFonts w:cstheme="minorHAnsi"/>
          <w:sz w:val="20"/>
          <w:szCs w:val="20"/>
        </w:rPr>
        <w:t>.</w:t>
      </w:r>
      <w:r>
        <w:rPr>
          <w:rStyle w:val="5"/>
          <w:rFonts w:cstheme="minorHAnsi"/>
          <w:sz w:val="20"/>
          <w:szCs w:val="20"/>
          <w:lang w:val="en-US"/>
        </w:rPr>
        <w:t>com</w:t>
      </w:r>
      <w:r>
        <w:rPr>
          <w:rStyle w:val="5"/>
          <w:rFonts w:cstheme="minorHAnsi"/>
          <w:sz w:val="20"/>
          <w:szCs w:val="20"/>
          <w:lang w:val="en-US"/>
        </w:rPr>
        <w:fldChar w:fldCharType="end"/>
      </w:r>
    </w:p>
    <w:p w14:paraId="421C8C73">
      <w:pPr>
        <w:jc w:val="righ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Телефон</w:t>
      </w:r>
      <w:r>
        <w:rPr>
          <w:rFonts w:cstheme="minorHAnsi"/>
          <w:sz w:val="20"/>
          <w:szCs w:val="20"/>
          <w:lang w:val="en-US"/>
        </w:rPr>
        <w:t>: +79826054500</w:t>
      </w:r>
    </w:p>
    <w:p w14:paraId="7C5DA2A7">
      <w:pPr>
        <w:jc w:val="righ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Github: VitalyProlomov</w:t>
      </w:r>
    </w:p>
    <w:p w14:paraId="6831895B">
      <w:pPr>
        <w:rPr>
          <w:rFonts w:ascii="Courier New" w:hAnsi="Courier New" w:cs="Courier New"/>
          <w:color w:val="548235" w:themeColor="accent6" w:themeShade="BF"/>
          <w:sz w:val="32"/>
          <w:szCs w:val="32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Образование</w:t>
      </w:r>
    </w:p>
    <w:p w14:paraId="706EB64A">
      <w:pPr>
        <w:rPr>
          <w:rFonts w:ascii="Courier New" w:hAnsi="Courier New" w:cs="Courier New"/>
          <w:color w:val="548235" w:themeColor="accent6" w:themeShade="BF"/>
          <w:sz w:val="22"/>
          <w:szCs w:val="22"/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2018–2020</w:t>
      </w:r>
      <w:r>
        <w:rPr>
          <w:rFonts w:ascii="Calibri" w:hAnsi="Calibri" w:cs="Calibr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</w:t>
      </w:r>
      <w:r>
        <w:rPr>
          <w:rFonts w:ascii="Calibri" w:hAnsi="Calibri" w:cs="Calibri"/>
          <w:b/>
          <w:bCs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Школа</w:t>
      </w:r>
      <w: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Специализированный Учебный Научный Центр (Екатеринбург)</w:t>
      </w:r>
    </w:p>
    <w:p w14:paraId="25E4B31A">
      <w:pP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2020 – 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2024</w:t>
      </w:r>
      <w:r>
        <w:rPr>
          <w:rFonts w:ascii="Calibri" w:hAnsi="Calibri" w:cs="Calibr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</w:t>
      </w:r>
      <w: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Calibri" w:hAnsi="Calibri" w:cs="Calibri"/>
          <w:b/>
          <w:bCs/>
          <w:color w:val="0D0D0D" w:themeColor="text1" w:themeTint="F2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Бакалавриат</w:t>
      </w:r>
      <w: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Высшая Школа Экономики (Москва), Факультет Компьютерных Наук</w:t>
      </w:r>
    </w:p>
    <w:p w14:paraId="412CB101">
      <w:pPr>
        <w:rPr>
          <w:rFonts w:hint="default" w:ascii="Calibri" w:hAnsi="Calibri" w:cs="Calibri"/>
          <w:color w:val="0D0D0D" w:themeColor="text1" w:themeTint="F2"/>
          <w:sz w:val="24"/>
          <w:szCs w:val="24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2024-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сейчас</w:t>
      </w:r>
      <w:r>
        <w:rPr>
          <w:rFonts w:hint="default" w:ascii="Calibri" w:hAnsi="Calibri" w:cs="Calibri"/>
          <w:color w:val="0D0D0D" w:themeColor="text1" w:themeTint="F2"/>
          <w:sz w:val="24"/>
          <w:szCs w:val="24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D0D0D" w:themeColor="text1" w:themeTint="F2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Магистратура</w:t>
      </w:r>
      <w:r>
        <w:rPr>
          <w:rFonts w:hint="default" w:ascii="Calibri" w:hAnsi="Calibri" w:cs="Calibri"/>
          <w:color w:val="0D0D0D" w:themeColor="text1" w:themeTint="F2"/>
          <w:sz w:val="22"/>
          <w:szCs w:val="22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: </w:t>
      </w:r>
      <w:r>
        <w:rPr>
          <w:rFonts w:ascii="Calibri" w:hAnsi="Calibri" w:cs="Calibri"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Высшая Школа Экономики (Москва), Факультет Компьютерных Наук</w:t>
      </w:r>
    </w:p>
    <w:p w14:paraId="64697508">
      <w:pPr>
        <w:rPr>
          <w:rFonts w:cstheme="minorHAnsi"/>
          <w:b/>
          <w:bCs/>
          <w:sz w:val="24"/>
          <w:szCs w:val="24"/>
        </w:rPr>
      </w:pPr>
    </w:p>
    <w:p w14:paraId="77C63779">
      <w:pPr>
        <w:rPr>
          <w:rFonts w:ascii="Courier New" w:hAnsi="Courier New" w:cs="Courier New"/>
          <w:color w:val="548235" w:themeColor="accent6" w:themeShade="BF"/>
          <w:sz w:val="32"/>
          <w:szCs w:val="32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Профессиональные навыки</w:t>
      </w:r>
    </w:p>
    <w:p w14:paraId="3E61BDF5">
      <w:pPr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Языки Программирования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default" w:cstheme="minorHAns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Java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++, 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Python</w:t>
      </w:r>
      <w:r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C#</w:t>
      </w:r>
    </w:p>
    <w:p w14:paraId="40F2C178">
      <w:pPr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Технологии</w:t>
      </w:r>
      <w: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 Visual Studio, IntelliJ Idea, GitHub, CLion</w:t>
      </w:r>
      <w:r>
        <w:rPr>
          <w:rFonts w:hint="default"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 DBeaver</w:t>
      </w:r>
    </w:p>
    <w:p w14:paraId="575B2FFE">
      <w:pPr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CEBDE71">
      <w:pPr>
        <w:rPr>
          <w:rFonts w:ascii="Courier New" w:hAnsi="Courier New" w:cs="Courier New"/>
          <w:color w:val="548235" w:themeColor="accent6" w:themeShade="BF"/>
          <w:sz w:val="32"/>
          <w:szCs w:val="32"/>
          <w:lang w:val="en-US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Проекты</w:t>
      </w:r>
    </w:p>
    <w:p w14:paraId="3F463A66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2020</w:t>
      </w:r>
      <w:r>
        <w:rPr>
          <w:rFonts w:cstheme="minorHAnsi"/>
          <w:b/>
          <w:bCs/>
          <w:color w:val="333F50" w:themeColor="text2" w:themeShade="BF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"https://github.com/VitalyProlomov/Simple-frcatals" </w:instrText>
      </w:r>
      <w:r>
        <w:fldChar w:fldCharType="separate"/>
      </w:r>
      <w:r>
        <w:rPr>
          <w:rStyle w:val="4"/>
          <w:rFonts w:cstheme="minorHAnsi"/>
          <w:b/>
          <w:bCs/>
          <w:color w:val="222A35" w:themeColor="text2" w:themeShade="80"/>
          <w:sz w:val="24"/>
          <w:szCs w:val="24"/>
          <w:lang w:val="en-US"/>
        </w:rPr>
        <w:t>Simple Fractals</w:t>
      </w:r>
      <w:r>
        <w:rPr>
          <w:rStyle w:val="4"/>
          <w:rFonts w:cstheme="minorHAnsi"/>
          <w:b/>
          <w:bCs/>
          <w:color w:val="222A35" w:themeColor="text2" w:themeShade="80"/>
          <w:sz w:val="24"/>
          <w:szCs w:val="24"/>
          <w:lang w:val="en-US"/>
        </w:rPr>
        <w:fldChar w:fldCharType="end"/>
      </w:r>
      <w:r>
        <w:rPr>
          <w:rFonts w:cstheme="minorHAnsi"/>
          <w:b/>
          <w:bCs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color w:val="333F50" w:themeColor="text2" w:themeShade="BF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color w:val="333F50" w:themeColor="text2" w:themeShade="BF"/>
          <w:sz w:val="18"/>
          <w:szCs w:val="18"/>
          <w:lang w:val="en-US"/>
        </w:rPr>
        <w:t>(https://github.com/VitalyProlomov/Simple-frcatals)</w:t>
      </w:r>
    </w:p>
    <w:p w14:paraId="58D92D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Приложение для отрисовки фракталов; .</w:t>
      </w:r>
      <w:r>
        <w:rPr>
          <w:rFonts w:cstheme="minorHAnsi"/>
          <w:sz w:val="24"/>
          <w:szCs w:val="24"/>
          <w:lang w:val="en-US"/>
        </w:rPr>
        <w:t>NET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Framework</w:t>
      </w:r>
    </w:p>
    <w:p w14:paraId="54443EAA">
      <w:pPr>
        <w:rPr>
          <w:b/>
          <w:bCs/>
          <w:color w:val="333F50" w:themeColor="text2" w:themeShade="BF"/>
          <w:sz w:val="18"/>
          <w:szCs w:val="18"/>
          <w:lang w:val="en-US"/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2021</w:t>
      </w: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fldChar w:fldCharType="begin"/>
      </w:r>
      <w:r>
        <w:instrText xml:space="preserve"> HYPERLINK "https://github.com/VitalyProlomov/Battleship" </w:instrText>
      </w:r>
      <w:r>
        <w:fldChar w:fldCharType="separate"/>
      </w:r>
      <w:r>
        <w:rPr>
          <w:rStyle w:val="5"/>
          <w:rFonts w:ascii="Calibri" w:hAnsi="Calibri" w:cs="Calibri"/>
          <w:b/>
          <w:bCs/>
          <w:i/>
          <w:iCs/>
          <w:color w:val="222A35" w:themeColor="text2" w:themeShade="80"/>
          <w:sz w:val="24"/>
          <w:szCs w:val="24"/>
          <w:lang w:val="en-US"/>
        </w:rPr>
        <w:t>BattleShip Game</w:t>
      </w:r>
      <w:r>
        <w:rPr>
          <w:rStyle w:val="5"/>
          <w:rFonts w:ascii="Calibri" w:hAnsi="Calibri" w:cs="Calibri"/>
          <w:b/>
          <w:bCs/>
          <w:i/>
          <w:iCs/>
          <w:color w:val="222A35" w:themeColor="text2" w:themeShade="80"/>
          <w:sz w:val="24"/>
          <w:szCs w:val="24"/>
          <w:lang w:val="en-US"/>
        </w:rPr>
        <w:fldChar w:fldCharType="end"/>
      </w:r>
      <w:r>
        <w:rPr>
          <w:b/>
          <w:bCs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b/>
          <w:bCs/>
          <w:color w:val="333F50" w:themeColor="text2" w:themeShade="BF"/>
          <w:sz w:val="24"/>
          <w:szCs w:val="24"/>
          <w:lang w:val="en-US"/>
        </w:rPr>
        <w:t xml:space="preserve"> </w:t>
      </w:r>
      <w:r>
        <w:rPr>
          <w:b/>
          <w:bCs/>
          <w:color w:val="333F50" w:themeColor="text2" w:themeShade="BF"/>
          <w:sz w:val="18"/>
          <w:szCs w:val="18"/>
          <w:lang w:val="en-US"/>
        </w:rPr>
        <w:t>(https://github.com/VitalyProlomov/Battleship)</w:t>
      </w:r>
    </w:p>
    <w:p w14:paraId="4D90E3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console game of Battleship with random ship generating</w:t>
      </w:r>
    </w:p>
    <w:p w14:paraId="1325BDA7">
      <w:pP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</w:pPr>
      <w:r>
        <w:rPr>
          <w:rFonts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202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singl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Calibri" w:hAnsi="Calibri" w:cs="Calibri"/>
          <w:i/>
          <w:iCs/>
          <w:color w:val="0D0D0D" w:themeColor="text1" w:themeTint="F2"/>
          <w:sz w:val="24"/>
          <w:szCs w:val="24"/>
          <w:u w:val="none"/>
          <w:lang w:val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24"/>
          <w:szCs w:val="24"/>
          <w:u w:val="singl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Poker Statisitcs Analyzer</w:t>
      </w:r>
      <w:r>
        <w:rPr>
          <w:rFonts w:hint="default" w:ascii="Calibri" w:hAnsi="Calibri" w:cs="Calibri"/>
          <w:b/>
          <w:bCs/>
          <w:i/>
          <w:iCs/>
          <w:color w:val="0D0D0D" w:themeColor="text1" w:themeTint="F2"/>
          <w:sz w:val="24"/>
          <w:szCs w:val="24"/>
          <w:u w:val="none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en-US"/>
          <w14:textFill>
            <w14:solidFill>
              <w14:schemeClr w14:val="tx2"/>
            </w14:solidFill>
          </w14:textFill>
        </w:rPr>
        <w:t>(https://github.com/VitalyProlomov/PSA)</w:t>
      </w:r>
    </w:p>
    <w:p w14:paraId="7ECEE314">
      <w:pPr>
        <w:rPr>
          <w:rFonts w:hint="default" w:cs="Calibri" w:asciiTheme="minorAscii" w:hAnsiTheme="minorAscii"/>
          <w:b/>
          <w:bCs/>
          <w:i w:val="0"/>
          <w:iCs w:val="0"/>
          <w:color w:val="44546A" w:themeColor="text2"/>
          <w:sz w:val="18"/>
          <w:szCs w:val="18"/>
          <w:u w:val="none"/>
          <w:lang w:val="ru-RU"/>
          <w14:textFill>
            <w14:solidFill>
              <w14:schemeClr w14:val="tx2"/>
            </w14:solidFill>
          </w14:textFill>
        </w:rPr>
      </w:pPr>
      <w:r>
        <w:rPr>
          <w:rFonts w:cstheme="minorHAnsi"/>
          <w:sz w:val="24"/>
          <w:szCs w:val="24"/>
        </w:rPr>
        <w:t>Прил</w:t>
      </w:r>
      <w:r>
        <w:rPr>
          <w:rFonts w:cstheme="minorHAnsi"/>
          <w:sz w:val="24"/>
          <w:szCs w:val="24"/>
          <w:lang w:val="ru-RU"/>
        </w:rPr>
        <w:t>ожение</w:t>
      </w:r>
      <w:r>
        <w:rPr>
          <w:rFonts w:hint="default" w:cstheme="minorHAnsi"/>
          <w:sz w:val="24"/>
          <w:szCs w:val="24"/>
          <w:lang w:val="ru-RU"/>
        </w:rPr>
        <w:t xml:space="preserve"> для анализа раздач в карточной онлайн игре (покер)</w:t>
      </w:r>
    </w:p>
    <w:p w14:paraId="635E52B7">
      <w:pPr>
        <w:rPr>
          <w:rFonts w:cstheme="minorHAnsi"/>
          <w:sz w:val="24"/>
          <w:szCs w:val="24"/>
          <w:lang w:val="en-US"/>
        </w:rPr>
      </w:pPr>
    </w:p>
    <w:p w14:paraId="51B7C938">
      <w:pPr>
        <w:rPr>
          <w:rFonts w:ascii="Courier New" w:hAnsi="Courier New" w:cs="Courier New"/>
          <w:color w:val="548235" w:themeColor="accent6" w:themeShade="BF"/>
          <w:sz w:val="32"/>
          <w:szCs w:val="32"/>
        </w:rPr>
      </w:pPr>
      <w:r>
        <w:rPr>
          <w:rFonts w:ascii="Courier New" w:hAnsi="Courier New" w:cs="Courier New"/>
          <w:color w:val="548235" w:themeColor="accent6" w:themeShade="BF"/>
          <w:sz w:val="32"/>
          <w:szCs w:val="32"/>
        </w:rPr>
        <w:t>Личные качества</w:t>
      </w:r>
    </w:p>
    <w:p w14:paraId="0FBE725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Легко вливаюсь в коллектив, люблю работать в команде и налаживать продуктивную работу. </w:t>
      </w:r>
    </w:p>
    <w:p w14:paraId="27D27A8A">
      <w:r>
        <w:rPr>
          <w:rFonts w:cstheme="minorHAnsi"/>
          <w:sz w:val="28"/>
          <w:szCs w:val="28"/>
        </w:rPr>
        <w:t xml:space="preserve">У меня большие амбиции, поэтому и в работе я не намерен просто отсиживаться, мне хочется расти, решая трудные задачи. </w:t>
      </w:r>
      <w:bookmarkStart w:id="0" w:name="_GoBack"/>
      <w:bookmarkEnd w:id="0"/>
      <w:r>
        <w:rPr>
          <w:rFonts w:cstheme="minorHAnsi"/>
          <w:sz w:val="28"/>
          <w:szCs w:val="28"/>
        </w:rPr>
        <w:t>Быть может я не всегда очень усидчив, но при правильном распределении командной работы и моей собственной мотивации я готов уделять задаче все мое время и силы.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1D"/>
    <w:rsid w:val="001B0B9D"/>
    <w:rsid w:val="00271653"/>
    <w:rsid w:val="00340002"/>
    <w:rsid w:val="003C309B"/>
    <w:rsid w:val="004528D7"/>
    <w:rsid w:val="00984A2D"/>
    <w:rsid w:val="00D4421D"/>
    <w:rsid w:val="00ED4B25"/>
    <w:rsid w:val="0397619C"/>
    <w:rsid w:val="04136432"/>
    <w:rsid w:val="30F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1206</Characters>
  <Lines>10</Lines>
  <Paragraphs>2</Paragraphs>
  <TotalTime>2</TotalTime>
  <ScaleCrop>false</ScaleCrop>
  <LinksUpToDate>false</LinksUpToDate>
  <CharactersWithSpaces>1415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2022-05-22T15:03:00Z</dcterms:created>
  <dc:creator>vitaly Prolomov</dc:creator>
  <cp:lastModifiedBy>Виталий</cp:lastModifiedBy>
  <dcterms:modified xsi:type="dcterms:W3CDTF">2025-04-04T21:49:07Z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17E50361CF4E4CEFA301A6938EB132DA</vt:lpwstr>
  </property>
</Properties>
</file>