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0F97F" w14:textId="39C93C0A" w:rsidR="00F12F04" w:rsidRDefault="00F12F04" w:rsidP="00F12F04">
      <w:pPr>
        <w:pStyle w:val="1"/>
        <w:rPr>
          <w:lang w:val="en-US"/>
        </w:rPr>
      </w:pPr>
      <w:r>
        <w:t>Оптимизация параметров модуля Wind-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Pond</w:t>
      </w:r>
      <w:proofErr w:type="spellEnd"/>
      <w:r>
        <w:t xml:space="preserve"> </w:t>
      </w:r>
      <w:proofErr w:type="spellStart"/>
      <w:r>
        <w:t>Evaporator</w:t>
      </w:r>
      <w:proofErr w:type="spellEnd"/>
      <w:r>
        <w:t xml:space="preserve"> (WPE) и расчет площади пруда-испарителя для режима ZLD (Zero Liquid </w:t>
      </w:r>
      <w:proofErr w:type="spellStart"/>
      <w:r>
        <w:t>Discharge</w:t>
      </w:r>
      <w:proofErr w:type="spellEnd"/>
      <w:r>
        <w:t>).</w:t>
      </w:r>
    </w:p>
    <w:p w14:paraId="444915A8" w14:textId="125C4855" w:rsidR="003C195F" w:rsidRPr="003C195F" w:rsidRDefault="003C195F" w:rsidP="003C195F">
      <w:pPr>
        <w:pStyle w:val="a3"/>
        <w:rPr>
          <w:lang w:val="en-US"/>
        </w:rPr>
      </w:pPr>
      <w:r>
        <w:t>НАУЧНО-ТЕХНИЧЕСКИЙ ОТЧЕТ</w:t>
      </w:r>
    </w:p>
    <w:p w14:paraId="5F58F5C1" w14:textId="77777777" w:rsidR="00F91F01" w:rsidRDefault="00F91F01" w:rsidP="00F91F01">
      <w:pPr>
        <w:pStyle w:val="ng-tns-c1905120155-215"/>
        <w:numPr>
          <w:ilvl w:val="0"/>
          <w:numId w:val="7"/>
        </w:numPr>
        <w:ind w:left="960" w:right="240"/>
        <w:rPr>
          <w:color w:val="444746"/>
        </w:rPr>
      </w:pPr>
    </w:p>
    <w:p w14:paraId="72D8D7BC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Суть системы </w:t>
      </w:r>
      <w:r>
        <w:rPr>
          <w:rFonts w:ascii="Arial" w:hAnsi="Arial" w:cs="Arial"/>
          <w:b/>
          <w:bCs/>
          <w:color w:val="1F1F1F"/>
        </w:rPr>
        <w:t>Wind-</w:t>
      </w:r>
      <w:proofErr w:type="spellStart"/>
      <w:r>
        <w:rPr>
          <w:rFonts w:ascii="Arial" w:hAnsi="Arial" w:cs="Arial"/>
          <w:b/>
          <w:bCs/>
          <w:color w:val="1F1F1F"/>
        </w:rPr>
        <w:t>Powered</w:t>
      </w:r>
      <w:proofErr w:type="spellEnd"/>
      <w:r>
        <w:rPr>
          <w:rFonts w:ascii="Arial" w:hAnsi="Arial" w:cs="Arial"/>
          <w:b/>
          <w:bCs/>
          <w:color w:val="1F1F1F"/>
        </w:rPr>
        <w:t xml:space="preserve"> </w:t>
      </w:r>
      <w:proofErr w:type="spellStart"/>
      <w:r>
        <w:rPr>
          <w:rFonts w:ascii="Arial" w:hAnsi="Arial" w:cs="Arial"/>
          <w:b/>
          <w:bCs/>
          <w:color w:val="1F1F1F"/>
        </w:rPr>
        <w:t>Pond</w:t>
      </w:r>
      <w:proofErr w:type="spellEnd"/>
      <w:r>
        <w:rPr>
          <w:rFonts w:ascii="Arial" w:hAnsi="Arial" w:cs="Arial"/>
          <w:b/>
          <w:bCs/>
          <w:color w:val="1F1F1F"/>
        </w:rPr>
        <w:t xml:space="preserve"> </w:t>
      </w:r>
      <w:proofErr w:type="spellStart"/>
      <w:r>
        <w:rPr>
          <w:rFonts w:ascii="Arial" w:hAnsi="Arial" w:cs="Arial"/>
          <w:b/>
          <w:bCs/>
          <w:color w:val="1F1F1F"/>
        </w:rPr>
        <w:t>Evaporator</w:t>
      </w:r>
      <w:proofErr w:type="spellEnd"/>
      <w:r>
        <w:rPr>
          <w:rFonts w:ascii="Arial" w:hAnsi="Arial" w:cs="Arial"/>
          <w:b/>
          <w:bCs/>
          <w:color w:val="1F1F1F"/>
        </w:rPr>
        <w:t xml:space="preserve"> (WPE)</w:t>
      </w:r>
      <w:r>
        <w:rPr>
          <w:rFonts w:ascii="Arial" w:hAnsi="Arial" w:cs="Arial"/>
          <w:color w:val="1F1F1F"/>
        </w:rPr>
        <w:t xml:space="preserve"> представлена достаточно ясно как в текстовом описании, так и на приложенной схеме. Концепция опирается на сочетание механического смачивания поверхностей и ветровой энергии для интенсификации фазового перехода.</w:t>
      </w:r>
    </w:p>
    <w:p w14:paraId="03D93359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Вот подробный разбор того, как понимается работа этой системы:</w:t>
      </w:r>
    </w:p>
    <w:p w14:paraId="3E938E1C" w14:textId="77777777" w:rsidR="00F91F01" w:rsidRPr="006B79F5" w:rsidRDefault="00F91F01">
      <w:pPr>
        <w:pStyle w:val="3"/>
        <w:spacing w:before="420" w:after="120" w:line="360" w:lineRule="atLeast"/>
        <w:rPr>
          <w:rFonts w:ascii="Arial" w:hAnsi="Arial" w:cs="Arial"/>
          <w:b/>
          <w:bCs/>
          <w:color w:val="1F1F1F"/>
          <w:sz w:val="24"/>
          <w:szCs w:val="24"/>
          <w:highlight w:val="yellow"/>
        </w:rPr>
      </w:pPr>
      <w:r w:rsidRPr="006B79F5">
        <w:rPr>
          <w:rFonts w:ascii="Arial" w:hAnsi="Arial" w:cs="Arial"/>
          <w:b/>
          <w:bCs/>
          <w:color w:val="1F1F1F"/>
          <w:sz w:val="24"/>
          <w:szCs w:val="24"/>
          <w:highlight w:val="yellow"/>
        </w:rPr>
        <w:t>Основной принцип работы</w:t>
      </w:r>
    </w:p>
    <w:p w14:paraId="3DBFAB87" w14:textId="77777777" w:rsidR="00F91F01" w:rsidRPr="006B79F5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6B79F5">
        <w:rPr>
          <w:rStyle w:val="citation-717"/>
          <w:rFonts w:ascii="Arial" w:hAnsi="Arial" w:cs="Arial"/>
          <w:color w:val="1F1F1F"/>
          <w:highlight w:val="yellow"/>
        </w:rPr>
        <w:t xml:space="preserve">Система работает по принципу </w:t>
      </w:r>
      <w:r w:rsidRPr="006B79F5">
        <w:rPr>
          <w:rStyle w:val="citation-717"/>
          <w:rFonts w:ascii="Arial" w:hAnsi="Arial" w:cs="Arial"/>
          <w:b/>
          <w:bCs/>
          <w:color w:val="1F1F1F"/>
          <w:highlight w:val="yellow"/>
        </w:rPr>
        <w:t>увеличения активной площади испарения</w:t>
      </w:r>
      <w:r w:rsidRPr="006B79F5">
        <w:rPr>
          <w:rFonts w:ascii="Arial" w:hAnsi="Arial" w:cs="Arial"/>
          <w:color w:val="1F1F1F"/>
          <w:highlight w:val="yellow"/>
        </w:rPr>
        <w:t>. Вместо того чтобы полагаться только на зеркало воды пруда, WPE постоянно выносит тонкую пленку воды на открытый воздух.</w:t>
      </w:r>
    </w:p>
    <w:p w14:paraId="7D242E55" w14:textId="77777777" w:rsidR="00F91F01" w:rsidRPr="006B79F5" w:rsidRDefault="00F91F01">
      <w:pPr>
        <w:textAlignment w:val="bottom"/>
        <w:rPr>
          <w:rFonts w:ascii="Arial" w:hAnsi="Arial" w:cs="Arial"/>
          <w:color w:val="1F1F1F"/>
          <w:highlight w:val="yellow"/>
        </w:rPr>
      </w:pPr>
      <w:r w:rsidRPr="006B79F5">
        <w:rPr>
          <w:rStyle w:val="button-label"/>
          <w:rFonts w:ascii="Arial" w:hAnsi="Arial" w:cs="Arial"/>
          <w:color w:val="1F1F1F"/>
          <w:spacing w:val="2"/>
          <w:sz w:val="18"/>
          <w:szCs w:val="18"/>
          <w:highlight w:val="yellow"/>
        </w:rPr>
        <w:t>+1</w:t>
      </w:r>
    </w:p>
    <w:p w14:paraId="70128057" w14:textId="77777777" w:rsidR="00F91F01" w:rsidRPr="006B79F5" w:rsidRDefault="00F91F01" w:rsidP="00F91F01">
      <w:pPr>
        <w:pStyle w:val="ac"/>
        <w:numPr>
          <w:ilvl w:val="0"/>
          <w:numId w:val="8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6B79F5">
        <w:rPr>
          <w:rStyle w:val="citation-716"/>
          <w:rFonts w:ascii="Arial" w:hAnsi="Arial" w:cs="Arial"/>
          <w:b/>
          <w:bCs/>
          <w:color w:val="1F1F1F"/>
          <w:highlight w:val="yellow"/>
        </w:rPr>
        <w:t>Привод:</w:t>
      </w:r>
      <w:r w:rsidRPr="006B79F5">
        <w:rPr>
          <w:rStyle w:val="citation-716"/>
          <w:rFonts w:ascii="Arial" w:hAnsi="Arial" w:cs="Arial"/>
          <w:color w:val="1F1F1F"/>
          <w:highlight w:val="yellow"/>
        </w:rPr>
        <w:t xml:space="preserve"> Ветродвигатель, расположенный на центральной вертикальной оси, преобразует энергию ветра во вращательное движение</w:t>
      </w:r>
      <w:r w:rsidRPr="006B79F5">
        <w:rPr>
          <w:rFonts w:ascii="Arial" w:hAnsi="Arial" w:cs="Arial"/>
          <w:color w:val="1F1F1F"/>
          <w:highlight w:val="yellow"/>
        </w:rPr>
        <w:t>.</w:t>
      </w:r>
    </w:p>
    <w:p w14:paraId="10D2876A" w14:textId="278AA982" w:rsidR="00F91F01" w:rsidRPr="006B79F5" w:rsidRDefault="00F91F01">
      <w:pPr>
        <w:ind w:left="720"/>
        <w:textAlignment w:val="bottom"/>
        <w:rPr>
          <w:rFonts w:ascii="Arial" w:hAnsi="Arial" w:cs="Arial"/>
          <w:color w:val="1F1F1F"/>
          <w:highlight w:val="yellow"/>
        </w:rPr>
      </w:pPr>
      <w:r w:rsidRPr="006B79F5">
        <w:rPr>
          <w:rStyle w:val="button-label"/>
          <w:rFonts w:ascii="Arial" w:hAnsi="Arial" w:cs="Arial"/>
          <w:color w:val="1F1F1F"/>
          <w:spacing w:val="2"/>
          <w:sz w:val="18"/>
          <w:szCs w:val="18"/>
          <w:highlight w:val="yellow"/>
        </w:rPr>
        <w:t xml:space="preserve"> </w:t>
      </w:r>
    </w:p>
    <w:p w14:paraId="77A1A015" w14:textId="77777777" w:rsidR="00F91F01" w:rsidRPr="006B79F5" w:rsidRDefault="00F91F01" w:rsidP="00F91F01">
      <w:pPr>
        <w:pStyle w:val="ac"/>
        <w:numPr>
          <w:ilvl w:val="0"/>
          <w:numId w:val="8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6B79F5">
        <w:rPr>
          <w:rStyle w:val="citation-715"/>
          <w:rFonts w:ascii="Arial" w:hAnsi="Arial" w:cs="Arial"/>
          <w:b/>
          <w:bCs/>
          <w:color w:val="1F1F1F"/>
          <w:highlight w:val="yellow"/>
        </w:rPr>
        <w:t>Механика</w:t>
      </w:r>
      <w:proofErr w:type="gramStart"/>
      <w:r w:rsidRPr="006B79F5">
        <w:rPr>
          <w:rStyle w:val="citation-715"/>
          <w:rFonts w:ascii="Arial" w:hAnsi="Arial" w:cs="Arial"/>
          <w:b/>
          <w:bCs/>
          <w:color w:val="1F1F1F"/>
          <w:highlight w:val="yellow"/>
        </w:rPr>
        <w:t>:</w:t>
      </w:r>
      <w:r w:rsidRPr="006B79F5">
        <w:rPr>
          <w:rStyle w:val="citation-715"/>
          <w:rFonts w:ascii="Arial" w:hAnsi="Arial" w:cs="Arial"/>
          <w:color w:val="1F1F1F"/>
          <w:highlight w:val="yellow"/>
        </w:rPr>
        <w:t xml:space="preserve"> Через</w:t>
      </w:r>
      <w:proofErr w:type="gramEnd"/>
      <w:r w:rsidRPr="006B79F5">
        <w:rPr>
          <w:rStyle w:val="citation-715"/>
          <w:rFonts w:ascii="Arial" w:hAnsi="Arial" w:cs="Arial"/>
          <w:color w:val="1F1F1F"/>
          <w:highlight w:val="yellow"/>
        </w:rPr>
        <w:t xml:space="preserve"> кинематическую связь вращение передается на горизонтальные оси полых барабанов-поплавков</w:t>
      </w:r>
      <w:r w:rsidRPr="006B79F5">
        <w:rPr>
          <w:rFonts w:ascii="Arial" w:hAnsi="Arial" w:cs="Arial"/>
          <w:color w:val="1F1F1F"/>
          <w:highlight w:val="yellow"/>
        </w:rPr>
        <w:t xml:space="preserve">. </w:t>
      </w:r>
      <w:r w:rsidRPr="006B79F5">
        <w:rPr>
          <w:rStyle w:val="citation-714"/>
          <w:rFonts w:ascii="Arial" w:hAnsi="Arial" w:cs="Arial"/>
          <w:color w:val="1F1F1F"/>
          <w:highlight w:val="yellow"/>
        </w:rPr>
        <w:t>Это заставляет их перекатываться по водной глади вокруг центральной опоры</w:t>
      </w:r>
      <w:r w:rsidRPr="006B79F5">
        <w:rPr>
          <w:rFonts w:ascii="Arial" w:hAnsi="Arial" w:cs="Arial"/>
          <w:color w:val="1F1F1F"/>
          <w:highlight w:val="yellow"/>
        </w:rPr>
        <w:t>.</w:t>
      </w:r>
    </w:p>
    <w:p w14:paraId="0E8736C6" w14:textId="0A70041F" w:rsidR="00F91F01" w:rsidRPr="006B79F5" w:rsidRDefault="00F91F01">
      <w:pPr>
        <w:ind w:left="720"/>
        <w:textAlignment w:val="bottom"/>
        <w:rPr>
          <w:rFonts w:ascii="Arial" w:hAnsi="Arial" w:cs="Arial"/>
          <w:color w:val="1F1F1F"/>
          <w:highlight w:val="yellow"/>
        </w:rPr>
      </w:pPr>
      <w:r w:rsidRPr="006B79F5">
        <w:rPr>
          <w:rStyle w:val="button-label"/>
          <w:rFonts w:ascii="Arial" w:hAnsi="Arial" w:cs="Arial"/>
          <w:color w:val="1F1F1F"/>
          <w:spacing w:val="2"/>
          <w:sz w:val="18"/>
          <w:szCs w:val="18"/>
          <w:highlight w:val="yellow"/>
        </w:rPr>
        <w:t xml:space="preserve"> </w:t>
      </w:r>
    </w:p>
    <w:p w14:paraId="744D0831" w14:textId="77777777" w:rsidR="00F91F01" w:rsidRPr="006B79F5" w:rsidRDefault="00F91F01" w:rsidP="00F91F01">
      <w:pPr>
        <w:pStyle w:val="ac"/>
        <w:numPr>
          <w:ilvl w:val="0"/>
          <w:numId w:val="8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6B79F5">
        <w:rPr>
          <w:rStyle w:val="citation-713"/>
          <w:rFonts w:ascii="Arial" w:hAnsi="Arial" w:cs="Arial"/>
          <w:b/>
          <w:bCs/>
          <w:color w:val="1F1F1F"/>
          <w:highlight w:val="yellow"/>
        </w:rPr>
        <w:t>Процесс испарения:</w:t>
      </w:r>
      <w:r w:rsidRPr="006B79F5">
        <w:rPr>
          <w:rStyle w:val="citation-713"/>
          <w:rFonts w:ascii="Arial" w:hAnsi="Arial" w:cs="Arial"/>
          <w:color w:val="1F1F1F"/>
          <w:highlight w:val="yellow"/>
        </w:rPr>
        <w:t xml:space="preserve"> * При вращении поверхность барабанов непрерывно смачивается в пруду</w:t>
      </w:r>
      <w:r w:rsidRPr="006B79F5">
        <w:rPr>
          <w:rFonts w:ascii="Arial" w:hAnsi="Arial" w:cs="Arial"/>
          <w:color w:val="1F1F1F"/>
          <w:highlight w:val="yellow"/>
        </w:rPr>
        <w:t>.</w:t>
      </w:r>
    </w:p>
    <w:p w14:paraId="4A403DD4" w14:textId="3CEC8E66" w:rsidR="00F91F01" w:rsidRPr="006B79F5" w:rsidRDefault="00F91F01">
      <w:pPr>
        <w:ind w:left="720"/>
        <w:textAlignment w:val="bottom"/>
        <w:rPr>
          <w:rFonts w:ascii="Arial" w:hAnsi="Arial" w:cs="Arial"/>
          <w:color w:val="1F1F1F"/>
          <w:highlight w:val="yellow"/>
        </w:rPr>
      </w:pPr>
      <w:r w:rsidRPr="006B79F5">
        <w:rPr>
          <w:rStyle w:val="button-label"/>
          <w:rFonts w:ascii="Arial" w:hAnsi="Arial" w:cs="Arial"/>
          <w:color w:val="1F1F1F"/>
          <w:spacing w:val="2"/>
          <w:sz w:val="18"/>
          <w:szCs w:val="18"/>
          <w:highlight w:val="yellow"/>
        </w:rPr>
        <w:t xml:space="preserve"> </w:t>
      </w:r>
    </w:p>
    <w:p w14:paraId="1D90DBF0" w14:textId="77777777" w:rsidR="00F91F01" w:rsidRPr="006B79F5" w:rsidRDefault="00F91F01" w:rsidP="00F91F01">
      <w:pPr>
        <w:pStyle w:val="ac"/>
        <w:numPr>
          <w:ilvl w:val="1"/>
          <w:numId w:val="8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6B79F5">
        <w:rPr>
          <w:rStyle w:val="citation-712"/>
          <w:rFonts w:ascii="Arial" w:hAnsi="Arial" w:cs="Arial"/>
          <w:color w:val="1F1F1F"/>
          <w:highlight w:val="yellow"/>
        </w:rPr>
        <w:t>Смоченная часть поднимается над водой, где она обдувается сухим воздухом</w:t>
      </w:r>
      <w:r w:rsidRPr="006B79F5">
        <w:rPr>
          <w:rFonts w:ascii="Arial" w:hAnsi="Arial" w:cs="Arial"/>
          <w:color w:val="1F1F1F"/>
          <w:highlight w:val="yellow"/>
        </w:rPr>
        <w:t>.</w:t>
      </w:r>
    </w:p>
    <w:p w14:paraId="59524B92" w14:textId="77777777" w:rsidR="00F91F01" w:rsidRPr="006B79F5" w:rsidRDefault="00F91F01" w:rsidP="00F91F01">
      <w:pPr>
        <w:pStyle w:val="ac"/>
        <w:numPr>
          <w:ilvl w:val="1"/>
          <w:numId w:val="8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6B79F5">
        <w:rPr>
          <w:rStyle w:val="citation-711"/>
          <w:rFonts w:ascii="Arial" w:hAnsi="Arial" w:cs="Arial"/>
          <w:color w:val="1F1F1F"/>
          <w:highlight w:val="yellow"/>
        </w:rPr>
        <w:t>За счет большой площади контакта и постоянного обновления пленки происходит усиленный унос влаги</w:t>
      </w:r>
      <w:r w:rsidRPr="006B79F5">
        <w:rPr>
          <w:rFonts w:ascii="Arial" w:hAnsi="Arial" w:cs="Arial"/>
          <w:color w:val="1F1F1F"/>
          <w:highlight w:val="yellow"/>
        </w:rPr>
        <w:t>.</w:t>
      </w:r>
    </w:p>
    <w:p w14:paraId="452A0185" w14:textId="77777777" w:rsidR="00F91F01" w:rsidRDefault="00F91F01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Ключевые факторы эффективности</w:t>
      </w:r>
    </w:p>
    <w:p w14:paraId="77893137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10"/>
          <w:rFonts w:ascii="Arial" w:hAnsi="Arial" w:cs="Arial"/>
          <w:color w:val="1F1F1F"/>
        </w:rPr>
        <w:t>Согласно предоставленному описанию, производительность системы напрямую коррелирует с тремя переменными</w:t>
      </w:r>
      <w:r>
        <w:rPr>
          <w:rFonts w:ascii="Arial" w:hAnsi="Arial" w:cs="Arial"/>
          <w:color w:val="1F1F1F"/>
        </w:rPr>
        <w:t>:</w:t>
      </w:r>
    </w:p>
    <w:p w14:paraId="65320C61" w14:textId="77777777" w:rsidR="00F91F01" w:rsidRDefault="00F91F01">
      <w:pPr>
        <w:textAlignment w:val="bottom"/>
        <w:rPr>
          <w:rFonts w:ascii="Arial" w:hAnsi="Arial" w:cs="Arial"/>
          <w:color w:val="1F1F1F"/>
        </w:rPr>
      </w:pPr>
      <w:r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>+1</w:t>
      </w:r>
    </w:p>
    <w:p w14:paraId="4C11D9C0" w14:textId="77777777" w:rsidR="00F91F01" w:rsidRDefault="00F91F01" w:rsidP="00F91F01">
      <w:pPr>
        <w:pStyle w:val="ac"/>
        <w:numPr>
          <w:ilvl w:val="0"/>
          <w:numId w:val="9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lastRenderedPageBreak/>
        <w:t>Площадь смоченной поверхности:</w:t>
      </w:r>
      <w:r>
        <w:rPr>
          <w:rFonts w:ascii="Arial" w:hAnsi="Arial" w:cs="Arial"/>
          <w:color w:val="1F1F1F"/>
        </w:rPr>
        <w:t xml:space="preserve"> Общая площадь поверхности всех барабанов, участвующих в процессе.</w:t>
      </w:r>
    </w:p>
    <w:p w14:paraId="63DB85E5" w14:textId="77777777" w:rsidR="00F91F01" w:rsidRDefault="00F91F01" w:rsidP="00F91F01">
      <w:pPr>
        <w:pStyle w:val="ac"/>
        <w:numPr>
          <w:ilvl w:val="0"/>
          <w:numId w:val="9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Скорость ветра</w:t>
      </w:r>
      <w:proofErr w:type="gramStart"/>
      <w:r>
        <w:rPr>
          <w:rFonts w:ascii="Arial" w:hAnsi="Arial" w:cs="Arial"/>
          <w:b/>
          <w:bCs/>
          <w:color w:val="1F1F1F"/>
        </w:rPr>
        <w:t>:</w:t>
      </w:r>
      <w:r>
        <w:rPr>
          <w:rFonts w:ascii="Arial" w:hAnsi="Arial" w:cs="Arial"/>
          <w:color w:val="1F1F1F"/>
        </w:rPr>
        <w:t xml:space="preserve"> Влияет</w:t>
      </w:r>
      <w:proofErr w:type="gramEnd"/>
      <w:r>
        <w:rPr>
          <w:rFonts w:ascii="Arial" w:hAnsi="Arial" w:cs="Arial"/>
          <w:color w:val="1F1F1F"/>
        </w:rPr>
        <w:t xml:space="preserve"> как на скорость вращения (частоту обновления пленки), так и на интенсивность самого испарения.</w:t>
      </w:r>
    </w:p>
    <w:p w14:paraId="77AC98A6" w14:textId="77777777" w:rsidR="00F91F01" w:rsidRDefault="00F91F01" w:rsidP="00F91F01">
      <w:pPr>
        <w:pStyle w:val="ac"/>
        <w:numPr>
          <w:ilvl w:val="0"/>
          <w:numId w:val="9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09"/>
          <w:rFonts w:ascii="Arial" w:hAnsi="Arial" w:cs="Arial"/>
          <w:b/>
          <w:bCs/>
          <w:color w:val="1F1F1F"/>
        </w:rPr>
        <w:t>Градиент влажности:</w:t>
      </w:r>
      <w:r>
        <w:rPr>
          <w:rStyle w:val="citation-709"/>
          <w:rFonts w:ascii="Arial" w:hAnsi="Arial" w:cs="Arial"/>
          <w:color w:val="1F1F1F"/>
        </w:rPr>
        <w:t xml:space="preserve"> Степень сухости окружающего воздуха</w:t>
      </w:r>
      <w:r>
        <w:rPr>
          <w:rFonts w:ascii="Arial" w:hAnsi="Arial" w:cs="Arial"/>
          <w:color w:val="1F1F1F"/>
        </w:rPr>
        <w:t>.</w:t>
      </w:r>
    </w:p>
    <w:p w14:paraId="33691F2D" w14:textId="77777777" w:rsidR="00F91F01" w:rsidRDefault="00F91F01">
      <w:pPr>
        <w:ind w:left="720"/>
        <w:textAlignment w:val="bottom"/>
        <w:rPr>
          <w:rFonts w:ascii="Arial" w:hAnsi="Arial" w:cs="Arial"/>
          <w:color w:val="1F1F1F"/>
        </w:rPr>
      </w:pPr>
      <w:r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>+1</w:t>
      </w:r>
    </w:p>
    <w:p w14:paraId="62DDD963" w14:textId="77777777" w:rsidR="00F91F01" w:rsidRDefault="00F91F01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Оценка схемы</w:t>
      </w:r>
    </w:p>
    <w:p w14:paraId="73E99536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Схема наглядно дополняет текст, уточняя конструктивные особенности:</w:t>
      </w:r>
    </w:p>
    <w:p w14:paraId="630E282F" w14:textId="77777777" w:rsidR="00F91F01" w:rsidRDefault="00F91F01" w:rsidP="00F91F01">
      <w:pPr>
        <w:pStyle w:val="ac"/>
        <w:numPr>
          <w:ilvl w:val="0"/>
          <w:numId w:val="1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Указана </w:t>
      </w:r>
      <w:r>
        <w:rPr>
          <w:rFonts w:ascii="Arial" w:hAnsi="Arial" w:cs="Arial"/>
          <w:b/>
          <w:bCs/>
          <w:color w:val="1F1F1F"/>
        </w:rPr>
        <w:t>неподвижная вертикальная ось</w:t>
      </w:r>
      <w:r>
        <w:rPr>
          <w:rFonts w:ascii="Arial" w:hAnsi="Arial" w:cs="Arial"/>
          <w:color w:val="1F1F1F"/>
        </w:rPr>
        <w:t>, которая служит якорем для всей системы.</w:t>
      </w:r>
    </w:p>
    <w:p w14:paraId="31287EBF" w14:textId="77777777" w:rsidR="00F91F01" w:rsidRDefault="00F91F01" w:rsidP="00F91F01">
      <w:pPr>
        <w:pStyle w:val="ac"/>
        <w:numPr>
          <w:ilvl w:val="0"/>
          <w:numId w:val="1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Видно, что </w:t>
      </w:r>
      <w:r>
        <w:rPr>
          <w:rFonts w:ascii="Arial" w:hAnsi="Arial" w:cs="Arial"/>
          <w:b/>
          <w:bCs/>
          <w:color w:val="1F1F1F"/>
        </w:rPr>
        <w:t>барабаны-поплавки</w:t>
      </w:r>
      <w:r>
        <w:rPr>
          <w:rFonts w:ascii="Arial" w:hAnsi="Arial" w:cs="Arial"/>
          <w:color w:val="1F1F1F"/>
        </w:rPr>
        <w:t xml:space="preserve"> выполняют двойную роль: они являются рабочими поверхностями для испарения и одновременно обеспечивают плавучесть конструкции.</w:t>
      </w:r>
    </w:p>
    <w:p w14:paraId="79933FE6" w14:textId="77777777" w:rsidR="00F91F01" w:rsidRDefault="00F91F01" w:rsidP="00F91F01">
      <w:pPr>
        <w:pStyle w:val="ac"/>
        <w:numPr>
          <w:ilvl w:val="0"/>
          <w:numId w:val="1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Четко разделены фронтальный вид и вид сбоку, что позволяет понять траекторию движения барабанов по кругу.</w:t>
      </w:r>
    </w:p>
    <w:p w14:paraId="21074495" w14:textId="77777777" w:rsidR="00F91F01" w:rsidRDefault="00000000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23097530">
          <v:rect id="_x0000_i1025" style="width:0;height:1.5pt" o:hralign="center" o:hrstd="t" o:hr="t" fillcolor="#a0a0a0" stroked="f"/>
        </w:pict>
      </w:r>
    </w:p>
    <w:p w14:paraId="2EDEBC81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Резюме:</w:t>
      </w:r>
      <w:r>
        <w:rPr>
          <w:rFonts w:ascii="Arial" w:hAnsi="Arial" w:cs="Arial"/>
          <w:color w:val="1F1F1F"/>
        </w:rPr>
        <w:t xml:space="preserve"> Система выглядит как эффективное и автономное решение для засушливых регионов, поскольку использует те же природные факторы (ветер и низкую влажность), которые вызывают естественное испарение, но значительно ускоряет процесс за счет механического выноса влаги в воздушный поток.</w:t>
      </w:r>
    </w:p>
    <w:p w14:paraId="31F2796E" w14:textId="65E5CF63" w:rsidR="00F91F01" w:rsidRPr="00710C3A" w:rsidRDefault="00F91F0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</w:rPr>
      </w:pPr>
      <w:r w:rsidRPr="00710C3A">
        <w:rPr>
          <w:rFonts w:ascii="Arial" w:hAnsi="Arial" w:cs="Arial"/>
          <w:color w:val="1F1F1F"/>
        </w:rPr>
        <w:t xml:space="preserve"> </w:t>
      </w:r>
    </w:p>
    <w:p w14:paraId="3E293F43" w14:textId="77777777" w:rsidR="00F91F01" w:rsidRDefault="00F91F01" w:rsidP="00F91F01">
      <w:pPr>
        <w:pStyle w:val="ng-tns-c1905120155-219"/>
        <w:ind w:left="960" w:right="240"/>
        <w:rPr>
          <w:color w:val="444746"/>
        </w:rPr>
      </w:pPr>
    </w:p>
    <w:p w14:paraId="1A10EDAC" w14:textId="31BAEDDB" w:rsidR="00F91F01" w:rsidRPr="00710C3A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 w:rsidRPr="00710C3A">
        <w:rPr>
          <w:rFonts w:ascii="Arial" w:hAnsi="Arial" w:cs="Arial"/>
          <w:color w:val="1F1F1F"/>
        </w:rPr>
        <w:t xml:space="preserve"> </w:t>
      </w:r>
    </w:p>
    <w:p w14:paraId="167A9A62" w14:textId="77777777" w:rsidR="00F91F01" w:rsidRDefault="00000000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3CE167B6">
          <v:rect id="_x0000_i1026" style="width:0;height:1.5pt" o:hralign="center" o:hrstd="t" o:hr="t" fillcolor="#a0a0a0" stroked="f"/>
        </w:pict>
      </w:r>
    </w:p>
    <w:p w14:paraId="78814C3C" w14:textId="77777777" w:rsidR="00F91F01" w:rsidRDefault="00F91F01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Анализ ключевых преимуществ системы</w:t>
      </w:r>
    </w:p>
    <w:p w14:paraId="13568133" w14:textId="77777777" w:rsidR="00F91F01" w:rsidRDefault="00F91F01" w:rsidP="00F91F01">
      <w:pPr>
        <w:pStyle w:val="ac"/>
        <w:numPr>
          <w:ilvl w:val="0"/>
          <w:numId w:val="12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58"/>
          <w:rFonts w:ascii="Arial" w:hAnsi="Arial" w:cs="Arial"/>
          <w:b/>
          <w:bCs/>
          <w:color w:val="1F1F1F"/>
        </w:rPr>
        <w:t>Высокая удельная эффективность:</w:t>
      </w:r>
      <w:r>
        <w:rPr>
          <w:rStyle w:val="citation-758"/>
          <w:rFonts w:ascii="Arial" w:hAnsi="Arial" w:cs="Arial"/>
          <w:color w:val="1F1F1F"/>
        </w:rPr>
        <w:t xml:space="preserve"> Использование гидрофильной сетки со складками увеличивает активную площадь испарения в </w:t>
      </w:r>
      <w:r>
        <w:rPr>
          <w:rStyle w:val="citation-758"/>
          <w:rFonts w:ascii="Arial" w:hAnsi="Arial" w:cs="Arial"/>
          <w:b/>
          <w:bCs/>
          <w:color w:val="1F1F1F"/>
        </w:rPr>
        <w:t>2–5 раз</w:t>
      </w:r>
      <w:r>
        <w:rPr>
          <w:rStyle w:val="citation-758"/>
          <w:rFonts w:ascii="Arial" w:hAnsi="Arial" w:cs="Arial"/>
          <w:color w:val="1F1F1F"/>
        </w:rPr>
        <w:t xml:space="preserve"> по сравнению с гладким цилиндром</w:t>
      </w:r>
      <w:r>
        <w:rPr>
          <w:rFonts w:ascii="Arial" w:hAnsi="Arial" w:cs="Arial"/>
          <w:color w:val="1F1F1F"/>
        </w:rPr>
        <w:t xml:space="preserve">. </w:t>
      </w:r>
      <w:r>
        <w:rPr>
          <w:rStyle w:val="citation-757"/>
          <w:rFonts w:ascii="Arial" w:hAnsi="Arial" w:cs="Arial"/>
          <w:color w:val="1F1F1F"/>
        </w:rPr>
        <w:t xml:space="preserve">Это позволяет достигать производительности до </w:t>
      </w:r>
      <w:r>
        <w:rPr>
          <w:rStyle w:val="citation-757"/>
          <w:rFonts w:ascii="Arial" w:hAnsi="Arial" w:cs="Arial"/>
          <w:b/>
          <w:bCs/>
          <w:color w:val="1F1F1F"/>
        </w:rPr>
        <w:t>1300 кг/ч</w:t>
      </w:r>
      <w:r>
        <w:rPr>
          <w:rFonts w:ascii="Arial" w:hAnsi="Arial" w:cs="Arial"/>
          <w:color w:val="1F1F1F"/>
        </w:rPr>
        <w:t>.</w:t>
      </w:r>
    </w:p>
    <w:p w14:paraId="78A74E7A" w14:textId="1F9088B9" w:rsidR="00F91F01" w:rsidRPr="00F91F01" w:rsidRDefault="00F91F01">
      <w:pPr>
        <w:ind w:left="720"/>
        <w:textAlignment w:val="bottom"/>
        <w:rPr>
          <w:rFonts w:ascii="Arial" w:hAnsi="Arial" w:cs="Arial"/>
          <w:color w:val="1F1F1F"/>
          <w:lang w:val="en-US"/>
        </w:rPr>
      </w:pPr>
      <w:r>
        <w:rPr>
          <w:rStyle w:val="button-label"/>
          <w:rFonts w:ascii="Arial" w:hAnsi="Arial" w:cs="Arial"/>
          <w:color w:val="1F1F1F"/>
          <w:spacing w:val="2"/>
          <w:sz w:val="18"/>
          <w:szCs w:val="18"/>
          <w:lang w:val="en-US"/>
        </w:rPr>
        <w:t xml:space="preserve"> </w:t>
      </w:r>
    </w:p>
    <w:p w14:paraId="457A8D10" w14:textId="77777777" w:rsidR="00F91F01" w:rsidRDefault="00F91F01" w:rsidP="00F91F01">
      <w:pPr>
        <w:pStyle w:val="ac"/>
        <w:numPr>
          <w:ilvl w:val="0"/>
          <w:numId w:val="12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56"/>
          <w:rFonts w:ascii="Arial" w:hAnsi="Arial" w:cs="Arial"/>
          <w:b/>
          <w:bCs/>
          <w:color w:val="1F1F1F"/>
        </w:rPr>
        <w:t>Энергонезависимость:</w:t>
      </w:r>
      <w:r>
        <w:rPr>
          <w:rStyle w:val="citation-756"/>
          <w:rFonts w:ascii="Arial" w:hAnsi="Arial" w:cs="Arial"/>
          <w:color w:val="1F1F1F"/>
        </w:rPr>
        <w:t xml:space="preserve"> Система полностью автономна и работает исключительно за счет возобновляемой энергии ветра и солнца</w:t>
      </w:r>
      <w:r>
        <w:rPr>
          <w:rFonts w:ascii="Arial" w:hAnsi="Arial" w:cs="Arial"/>
          <w:color w:val="1F1F1F"/>
        </w:rPr>
        <w:t xml:space="preserve">. </w:t>
      </w:r>
      <w:r>
        <w:rPr>
          <w:rStyle w:val="citation-755"/>
          <w:rFonts w:ascii="Arial" w:hAnsi="Arial" w:cs="Arial"/>
          <w:color w:val="1F1F1F"/>
        </w:rPr>
        <w:t xml:space="preserve">Механическая передача момента напрямую от ротора </w:t>
      </w:r>
      <w:proofErr w:type="spellStart"/>
      <w:r>
        <w:rPr>
          <w:rStyle w:val="citation-755"/>
          <w:rFonts w:ascii="Arial" w:hAnsi="Arial" w:cs="Arial"/>
          <w:color w:val="1F1F1F"/>
        </w:rPr>
        <w:t>Савониуса</w:t>
      </w:r>
      <w:proofErr w:type="spellEnd"/>
      <w:r>
        <w:rPr>
          <w:rStyle w:val="citation-755"/>
          <w:rFonts w:ascii="Arial" w:hAnsi="Arial" w:cs="Arial"/>
          <w:color w:val="1F1F1F"/>
        </w:rPr>
        <w:t xml:space="preserve"> исключает потери на преобразование энергии в электрическую</w:t>
      </w:r>
      <w:r>
        <w:rPr>
          <w:rFonts w:ascii="Arial" w:hAnsi="Arial" w:cs="Arial"/>
          <w:color w:val="1F1F1F"/>
        </w:rPr>
        <w:t>.</w:t>
      </w:r>
    </w:p>
    <w:p w14:paraId="09828AA3" w14:textId="7119A8B4" w:rsidR="00F91F01" w:rsidRPr="00710C3A" w:rsidRDefault="00F91F01">
      <w:pPr>
        <w:ind w:left="720"/>
        <w:textAlignment w:val="bottom"/>
        <w:rPr>
          <w:rFonts w:ascii="Arial" w:hAnsi="Arial" w:cs="Arial"/>
          <w:color w:val="1F1F1F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700D514D" w14:textId="77777777" w:rsidR="00F91F01" w:rsidRDefault="00F91F01" w:rsidP="00F91F01">
      <w:pPr>
        <w:pStyle w:val="ac"/>
        <w:numPr>
          <w:ilvl w:val="0"/>
          <w:numId w:val="12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54"/>
          <w:rFonts w:ascii="Arial" w:hAnsi="Arial" w:cs="Arial"/>
          <w:b/>
          <w:bCs/>
          <w:color w:val="1F1F1F"/>
        </w:rPr>
        <w:t>Кинематическое преимущество</w:t>
      </w:r>
      <w:proofErr w:type="gramStart"/>
      <w:r>
        <w:rPr>
          <w:rStyle w:val="citation-754"/>
          <w:rFonts w:ascii="Arial" w:hAnsi="Arial" w:cs="Arial"/>
          <w:b/>
          <w:bCs/>
          <w:color w:val="1F1F1F"/>
        </w:rPr>
        <w:t>:</w:t>
      </w:r>
      <w:r>
        <w:rPr>
          <w:rStyle w:val="citation-754"/>
          <w:rFonts w:ascii="Arial" w:hAnsi="Arial" w:cs="Arial"/>
          <w:color w:val="1F1F1F"/>
        </w:rPr>
        <w:t xml:space="preserve"> За</w:t>
      </w:r>
      <w:proofErr w:type="gramEnd"/>
      <w:r>
        <w:rPr>
          <w:rStyle w:val="citation-754"/>
          <w:rFonts w:ascii="Arial" w:hAnsi="Arial" w:cs="Arial"/>
          <w:color w:val="1F1F1F"/>
        </w:rPr>
        <w:t xml:space="preserve"> счет разницы радиусов орбитального движения () и радиуса барабана (), барабаны вращаются вокруг своей оси в </w:t>
      </w:r>
      <w:r>
        <w:rPr>
          <w:rStyle w:val="citation-754"/>
          <w:rFonts w:ascii="Arial" w:hAnsi="Arial" w:cs="Arial"/>
          <w:color w:val="1F1F1F"/>
        </w:rPr>
        <w:lastRenderedPageBreak/>
        <w:t>несколько раз быстрее, чем вся установка вокруг центральной оси</w:t>
      </w:r>
      <w:r>
        <w:rPr>
          <w:rFonts w:ascii="Arial" w:hAnsi="Arial" w:cs="Arial"/>
          <w:color w:val="1F1F1F"/>
        </w:rPr>
        <w:t>. Это обеспечивает высокую частоту обновления водяной пленки при умеренной скорости ветра.</w:t>
      </w:r>
    </w:p>
    <w:p w14:paraId="49F4D8C1" w14:textId="77777777" w:rsidR="00F91F01" w:rsidRDefault="00F91F01" w:rsidP="00F91F01">
      <w:pPr>
        <w:pStyle w:val="ac"/>
        <w:numPr>
          <w:ilvl w:val="0"/>
          <w:numId w:val="12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53"/>
          <w:rFonts w:ascii="Arial" w:hAnsi="Arial" w:cs="Arial"/>
          <w:b/>
          <w:bCs/>
          <w:color w:val="1F1F1F"/>
        </w:rPr>
        <w:t>Термическая интенсификация:</w:t>
      </w:r>
      <w:r>
        <w:rPr>
          <w:rStyle w:val="citation-753"/>
          <w:rFonts w:ascii="Arial" w:hAnsi="Arial" w:cs="Arial"/>
          <w:color w:val="1F1F1F"/>
        </w:rPr>
        <w:t xml:space="preserve"> Использование темной сетки позволяет аккумулировать солнечную энергию, повышая температуру испаряемой пленки на </w:t>
      </w:r>
      <w:r>
        <w:rPr>
          <w:rStyle w:val="citation-753"/>
          <w:rFonts w:ascii="Arial" w:hAnsi="Arial" w:cs="Arial"/>
          <w:b/>
          <w:bCs/>
          <w:color w:val="1F1F1F"/>
        </w:rPr>
        <w:t>5–15°C</w:t>
      </w:r>
      <w:r>
        <w:rPr>
          <w:rStyle w:val="citation-753"/>
          <w:rFonts w:ascii="Arial" w:hAnsi="Arial" w:cs="Arial"/>
          <w:color w:val="1F1F1F"/>
        </w:rPr>
        <w:t xml:space="preserve"> относительно окружающей среды</w:t>
      </w:r>
      <w:r>
        <w:rPr>
          <w:rFonts w:ascii="Arial" w:hAnsi="Arial" w:cs="Arial"/>
          <w:color w:val="1F1F1F"/>
        </w:rPr>
        <w:t>.</w:t>
      </w:r>
    </w:p>
    <w:p w14:paraId="512C3F9A" w14:textId="7DA97784" w:rsidR="00F91F01" w:rsidRPr="00710C3A" w:rsidRDefault="00F91F01">
      <w:pPr>
        <w:rPr>
          <w:rFonts w:ascii="Arial" w:hAnsi="Arial" w:cs="Arial"/>
          <w:color w:val="1F1F1F"/>
        </w:rPr>
      </w:pPr>
      <w:r w:rsidRPr="00710C3A">
        <w:rPr>
          <w:rFonts w:ascii="Arial" w:hAnsi="Arial" w:cs="Arial"/>
          <w:color w:val="1F1F1F"/>
        </w:rPr>
        <w:t xml:space="preserve"> </w:t>
      </w:r>
    </w:p>
    <w:p w14:paraId="2990C878" w14:textId="77777777" w:rsidR="00F91F01" w:rsidRDefault="00F91F01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Технические замечания и рекомендации</w:t>
      </w:r>
    </w:p>
    <w:p w14:paraId="32676F0C" w14:textId="77777777" w:rsidR="00F91F01" w:rsidRDefault="00F91F01">
      <w:pPr>
        <w:pStyle w:val="4"/>
        <w:spacing w:before="420" w:after="120" w:line="36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1. Обслуживание и долговечность сетки</w:t>
      </w:r>
    </w:p>
    <w:p w14:paraId="451BF5D4" w14:textId="77777777" w:rsidR="00F91F01" w:rsidRDefault="00F91F01" w:rsidP="00F91F01">
      <w:pPr>
        <w:pStyle w:val="ac"/>
        <w:numPr>
          <w:ilvl w:val="0"/>
          <w:numId w:val="13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52"/>
          <w:rFonts w:ascii="Arial" w:hAnsi="Arial" w:cs="Arial"/>
          <w:b/>
          <w:bCs/>
          <w:color w:val="1F1F1F"/>
        </w:rPr>
        <w:t>Солевые отложения</w:t>
      </w:r>
      <w:proofErr w:type="gramStart"/>
      <w:r>
        <w:rPr>
          <w:rStyle w:val="citation-752"/>
          <w:rFonts w:ascii="Arial" w:hAnsi="Arial" w:cs="Arial"/>
          <w:b/>
          <w:bCs/>
          <w:color w:val="1F1F1F"/>
        </w:rPr>
        <w:t>:</w:t>
      </w:r>
      <w:r>
        <w:rPr>
          <w:rStyle w:val="citation-752"/>
          <w:rFonts w:ascii="Arial" w:hAnsi="Arial" w:cs="Arial"/>
          <w:color w:val="1F1F1F"/>
        </w:rPr>
        <w:t xml:space="preserve"> При</w:t>
      </w:r>
      <w:proofErr w:type="gramEnd"/>
      <w:r>
        <w:rPr>
          <w:rStyle w:val="citation-752"/>
          <w:rFonts w:ascii="Arial" w:hAnsi="Arial" w:cs="Arial"/>
          <w:color w:val="1F1F1F"/>
        </w:rPr>
        <w:t xml:space="preserve"> работе с рассолами (ZLD) на сетке неизбежно будут образовываться кристаллы соли</w:t>
      </w:r>
      <w:r>
        <w:rPr>
          <w:rFonts w:ascii="Arial" w:hAnsi="Arial" w:cs="Arial"/>
          <w:color w:val="1F1F1F"/>
        </w:rPr>
        <w:t>. Это не только увеличит вес барабана (создавая дополнительную нагрузку на ветродвигатель), но и может сделать сетку хрупкой или гидрофобной.</w:t>
      </w:r>
    </w:p>
    <w:p w14:paraId="5CB29104" w14:textId="6078B969" w:rsidR="00F91F01" w:rsidRPr="00710C3A" w:rsidRDefault="00F91F01">
      <w:pPr>
        <w:ind w:left="720"/>
        <w:textAlignment w:val="bottom"/>
        <w:rPr>
          <w:rFonts w:ascii="Arial" w:hAnsi="Arial" w:cs="Arial"/>
          <w:color w:val="1F1F1F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49723FD6" w14:textId="77777777" w:rsidR="00F91F01" w:rsidRDefault="00F91F01" w:rsidP="00F91F01">
      <w:pPr>
        <w:pStyle w:val="ac"/>
        <w:numPr>
          <w:ilvl w:val="1"/>
          <w:numId w:val="13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Рекомендация</w:t>
      </w:r>
      <w:proofErr w:type="gramStart"/>
      <w:r>
        <w:rPr>
          <w:rFonts w:ascii="Arial" w:hAnsi="Arial" w:cs="Arial"/>
          <w:i/>
          <w:iCs/>
          <w:color w:val="1F1F1F"/>
        </w:rPr>
        <w:t>:</w:t>
      </w:r>
      <w:r>
        <w:rPr>
          <w:rFonts w:ascii="Arial" w:hAnsi="Arial" w:cs="Arial"/>
          <w:color w:val="1F1F1F"/>
        </w:rPr>
        <w:t xml:space="preserve"> Предусмотреть</w:t>
      </w:r>
      <w:proofErr w:type="gramEnd"/>
      <w:r>
        <w:rPr>
          <w:rFonts w:ascii="Arial" w:hAnsi="Arial" w:cs="Arial"/>
          <w:color w:val="1F1F1F"/>
        </w:rPr>
        <w:t xml:space="preserve"> механизм быстрой замены или промывки сетки без полного демонтажа модуля.</w:t>
      </w:r>
    </w:p>
    <w:p w14:paraId="3F07D879" w14:textId="77777777" w:rsidR="00F91F01" w:rsidRDefault="00F91F01" w:rsidP="00F91F01">
      <w:pPr>
        <w:pStyle w:val="ac"/>
        <w:numPr>
          <w:ilvl w:val="0"/>
          <w:numId w:val="13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51"/>
          <w:rFonts w:ascii="Arial" w:hAnsi="Arial" w:cs="Arial"/>
          <w:b/>
          <w:bCs/>
          <w:color w:val="1F1F1F"/>
        </w:rPr>
        <w:t>Биообрастание:</w:t>
      </w:r>
      <w:r>
        <w:rPr>
          <w:rStyle w:val="citation-751"/>
          <w:rFonts w:ascii="Arial" w:hAnsi="Arial" w:cs="Arial"/>
          <w:color w:val="1F1F1F"/>
        </w:rPr>
        <w:t xml:space="preserve"> В открытых прудах-отстойниках сетка может забиваться водорослями</w:t>
      </w:r>
      <w:r>
        <w:rPr>
          <w:rFonts w:ascii="Arial" w:hAnsi="Arial" w:cs="Arial"/>
          <w:color w:val="1F1F1F"/>
        </w:rPr>
        <w:t>.</w:t>
      </w:r>
    </w:p>
    <w:p w14:paraId="2B086ABB" w14:textId="1CA02E3A" w:rsidR="00F91F01" w:rsidRPr="00710C3A" w:rsidRDefault="00F91F01">
      <w:pPr>
        <w:ind w:left="720"/>
        <w:textAlignment w:val="bottom"/>
        <w:rPr>
          <w:rFonts w:ascii="Arial" w:hAnsi="Arial" w:cs="Arial"/>
          <w:color w:val="1F1F1F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7CF35A6D" w14:textId="77777777" w:rsidR="00F91F01" w:rsidRDefault="00F91F01" w:rsidP="00F91F01">
      <w:pPr>
        <w:pStyle w:val="ac"/>
        <w:numPr>
          <w:ilvl w:val="1"/>
          <w:numId w:val="13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Рекомендация</w:t>
      </w:r>
      <w:proofErr w:type="gramStart"/>
      <w:r>
        <w:rPr>
          <w:rFonts w:ascii="Arial" w:hAnsi="Arial" w:cs="Arial"/>
          <w:i/>
          <w:iCs/>
          <w:color w:val="1F1F1F"/>
        </w:rPr>
        <w:t>:</w:t>
      </w:r>
      <w:r>
        <w:rPr>
          <w:rFonts w:ascii="Arial" w:hAnsi="Arial" w:cs="Arial"/>
          <w:color w:val="1F1F1F"/>
        </w:rPr>
        <w:t xml:space="preserve"> Рассмотреть</w:t>
      </w:r>
      <w:proofErr w:type="gramEnd"/>
      <w:r>
        <w:rPr>
          <w:rFonts w:ascii="Arial" w:hAnsi="Arial" w:cs="Arial"/>
          <w:color w:val="1F1F1F"/>
        </w:rPr>
        <w:t xml:space="preserve"> возможность использования сеток с антисептическими свойствами или полимеров с низкой адгезией.</w:t>
      </w:r>
    </w:p>
    <w:p w14:paraId="1EE10747" w14:textId="77777777" w:rsidR="00F91F01" w:rsidRDefault="00F91F01">
      <w:pPr>
        <w:pStyle w:val="4"/>
        <w:spacing w:before="420" w:after="120" w:line="36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2. Механическая надежность</w:t>
      </w:r>
    </w:p>
    <w:p w14:paraId="39E0F60D" w14:textId="77777777" w:rsidR="00F91F01" w:rsidRDefault="00F91F01" w:rsidP="00F91F01">
      <w:pPr>
        <w:pStyle w:val="ac"/>
        <w:numPr>
          <w:ilvl w:val="0"/>
          <w:numId w:val="14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50"/>
          <w:rFonts w:ascii="Arial" w:hAnsi="Arial" w:cs="Arial"/>
          <w:b/>
          <w:bCs/>
          <w:color w:val="1F1F1F"/>
        </w:rPr>
        <w:t>Центральный узел</w:t>
      </w:r>
      <w:proofErr w:type="gramStart"/>
      <w:r>
        <w:rPr>
          <w:rStyle w:val="citation-750"/>
          <w:rFonts w:ascii="Arial" w:hAnsi="Arial" w:cs="Arial"/>
          <w:b/>
          <w:bCs/>
          <w:color w:val="1F1F1F"/>
        </w:rPr>
        <w:t>:</w:t>
      </w:r>
      <w:r>
        <w:rPr>
          <w:rStyle w:val="citation-750"/>
          <w:rFonts w:ascii="Arial" w:hAnsi="Arial" w:cs="Arial"/>
          <w:color w:val="1F1F1F"/>
        </w:rPr>
        <w:t xml:space="preserve"> На</w:t>
      </w:r>
      <w:proofErr w:type="gramEnd"/>
      <w:r>
        <w:rPr>
          <w:rStyle w:val="citation-750"/>
          <w:rFonts w:ascii="Arial" w:hAnsi="Arial" w:cs="Arial"/>
          <w:color w:val="1F1F1F"/>
        </w:rPr>
        <w:t xml:space="preserve"> центральную неподвижную ось и ее подшипники действуют значительные изгибающие моменты от ветровой нагрузки на ротор и динамические нагрузки от качения барабанов по неровной поверхности воды (волнение)</w:t>
      </w:r>
      <w:r>
        <w:rPr>
          <w:rFonts w:ascii="Arial" w:hAnsi="Arial" w:cs="Arial"/>
          <w:color w:val="1F1F1F"/>
        </w:rPr>
        <w:t>.</w:t>
      </w:r>
    </w:p>
    <w:p w14:paraId="064C209A" w14:textId="2C1A62CD" w:rsidR="00F91F01" w:rsidRPr="00710C3A" w:rsidRDefault="00F91F01">
      <w:pPr>
        <w:ind w:left="720"/>
        <w:textAlignment w:val="bottom"/>
        <w:rPr>
          <w:rFonts w:ascii="Arial" w:hAnsi="Arial" w:cs="Arial"/>
          <w:color w:val="1F1F1F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318B5930" w14:textId="77777777" w:rsidR="00F91F01" w:rsidRDefault="00F91F01" w:rsidP="00F91F01">
      <w:pPr>
        <w:pStyle w:val="ac"/>
        <w:numPr>
          <w:ilvl w:val="1"/>
          <w:numId w:val="14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49"/>
          <w:rFonts w:ascii="Arial" w:hAnsi="Arial" w:cs="Arial"/>
          <w:i/>
          <w:iCs/>
          <w:color w:val="1F1F1F"/>
        </w:rPr>
        <w:t>Рекомендация:</w:t>
      </w:r>
      <w:r>
        <w:rPr>
          <w:rStyle w:val="citation-749"/>
          <w:rFonts w:ascii="Arial" w:hAnsi="Arial" w:cs="Arial"/>
          <w:color w:val="1F1F1F"/>
        </w:rPr>
        <w:t xml:space="preserve"> Особое внимание уделить защите нижнего подшипникового узла от коррозии, так как он находится в непосредственной близости к агрессивной среде (рассолы, испарения)</w:t>
      </w:r>
      <w:r>
        <w:rPr>
          <w:rFonts w:ascii="Arial" w:hAnsi="Arial" w:cs="Arial"/>
          <w:color w:val="1F1F1F"/>
        </w:rPr>
        <w:t>.</w:t>
      </w:r>
    </w:p>
    <w:p w14:paraId="49E9447A" w14:textId="77777777" w:rsidR="00F91F01" w:rsidRDefault="00F91F01" w:rsidP="00F91F01">
      <w:pPr>
        <w:pStyle w:val="ac"/>
        <w:numPr>
          <w:ilvl w:val="0"/>
          <w:numId w:val="14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48"/>
          <w:rFonts w:ascii="Arial" w:hAnsi="Arial" w:cs="Arial"/>
          <w:b/>
          <w:bCs/>
          <w:color w:val="1F1F1F"/>
        </w:rPr>
        <w:t>Дисбаланс массы:</w:t>
      </w:r>
      <w:r>
        <w:rPr>
          <w:rStyle w:val="citation-748"/>
          <w:rFonts w:ascii="Arial" w:hAnsi="Arial" w:cs="Arial"/>
          <w:color w:val="1F1F1F"/>
        </w:rPr>
        <w:t xml:space="preserve"> Масса поднятой воды (1–3 кг на барабан) создает статический момент сопротивления</w:t>
      </w:r>
      <w:r>
        <w:rPr>
          <w:rFonts w:ascii="Arial" w:hAnsi="Arial" w:cs="Arial"/>
          <w:color w:val="1F1F1F"/>
        </w:rPr>
        <w:t xml:space="preserve">. </w:t>
      </w:r>
      <w:r>
        <w:rPr>
          <w:rStyle w:val="citation-747"/>
          <w:rFonts w:ascii="Arial" w:hAnsi="Arial" w:cs="Arial"/>
          <w:color w:val="1F1F1F"/>
        </w:rPr>
        <w:t xml:space="preserve">При обледенении или неравномерном загрязнении сетки этот дисбаланс может стать критическим для запуска ротора </w:t>
      </w:r>
      <w:proofErr w:type="spellStart"/>
      <w:r>
        <w:rPr>
          <w:rStyle w:val="citation-747"/>
          <w:rFonts w:ascii="Arial" w:hAnsi="Arial" w:cs="Arial"/>
          <w:color w:val="1F1F1F"/>
        </w:rPr>
        <w:t>Савониуса</w:t>
      </w:r>
      <w:proofErr w:type="spellEnd"/>
      <w:r>
        <w:rPr>
          <w:rStyle w:val="citation-747"/>
          <w:rFonts w:ascii="Arial" w:hAnsi="Arial" w:cs="Arial"/>
          <w:color w:val="1F1F1F"/>
        </w:rPr>
        <w:t xml:space="preserve"> при слабом ветре</w:t>
      </w:r>
      <w:r>
        <w:rPr>
          <w:rFonts w:ascii="Arial" w:hAnsi="Arial" w:cs="Arial"/>
          <w:color w:val="1F1F1F"/>
        </w:rPr>
        <w:t>.</w:t>
      </w:r>
    </w:p>
    <w:p w14:paraId="14F4E573" w14:textId="27FAC9A5" w:rsidR="00F91F01" w:rsidRPr="00710C3A" w:rsidRDefault="00F91F01">
      <w:pPr>
        <w:ind w:left="720"/>
        <w:textAlignment w:val="bottom"/>
        <w:rPr>
          <w:rFonts w:ascii="Arial" w:hAnsi="Arial" w:cs="Arial"/>
          <w:color w:val="1F1F1F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12131A30" w14:textId="77777777" w:rsidR="00F91F01" w:rsidRDefault="00F91F01">
      <w:pPr>
        <w:pStyle w:val="4"/>
        <w:spacing w:before="420" w:after="120" w:line="36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>3. Аэродинамика и гидродинамика</w:t>
      </w:r>
    </w:p>
    <w:p w14:paraId="01E059C4" w14:textId="77777777" w:rsidR="00F91F01" w:rsidRDefault="00F91F01" w:rsidP="00F91F01">
      <w:pPr>
        <w:pStyle w:val="ac"/>
        <w:numPr>
          <w:ilvl w:val="0"/>
          <w:numId w:val="15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46"/>
          <w:rFonts w:ascii="Arial" w:hAnsi="Arial" w:cs="Arial"/>
          <w:b/>
          <w:bCs/>
          <w:color w:val="1F1F1F"/>
        </w:rPr>
        <w:t>Аэродинамическая тень:</w:t>
      </w:r>
      <w:r>
        <w:rPr>
          <w:rStyle w:val="citation-746"/>
          <w:rFonts w:ascii="Arial" w:hAnsi="Arial" w:cs="Arial"/>
          <w:color w:val="1F1F1F"/>
        </w:rPr>
        <w:t xml:space="preserve"> Барабаны и сетка большого диаметра (до 3 метров в сборе) создают значительное сопротивление и могут частично перекрывать поток воздуха к нижним частям ротора </w:t>
      </w:r>
      <w:proofErr w:type="spellStart"/>
      <w:r>
        <w:rPr>
          <w:rStyle w:val="citation-746"/>
          <w:rFonts w:ascii="Arial" w:hAnsi="Arial" w:cs="Arial"/>
          <w:color w:val="1F1F1F"/>
        </w:rPr>
        <w:t>Савониуса</w:t>
      </w:r>
      <w:proofErr w:type="spellEnd"/>
      <w:r>
        <w:rPr>
          <w:rFonts w:ascii="Arial" w:hAnsi="Arial" w:cs="Arial"/>
          <w:color w:val="1F1F1F"/>
        </w:rPr>
        <w:t>.</w:t>
      </w:r>
    </w:p>
    <w:p w14:paraId="16E05BC5" w14:textId="0AFEB8B4" w:rsidR="00F91F01" w:rsidRPr="00710C3A" w:rsidRDefault="00F91F01">
      <w:pPr>
        <w:ind w:left="720"/>
        <w:textAlignment w:val="bottom"/>
        <w:rPr>
          <w:rFonts w:ascii="Arial" w:hAnsi="Arial" w:cs="Arial"/>
          <w:color w:val="1F1F1F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382D4473" w14:textId="77777777" w:rsidR="00F91F01" w:rsidRDefault="00F91F01" w:rsidP="00F91F01">
      <w:pPr>
        <w:pStyle w:val="ac"/>
        <w:numPr>
          <w:ilvl w:val="1"/>
          <w:numId w:val="15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Рекомендация</w:t>
      </w:r>
      <w:proofErr w:type="gramStart"/>
      <w:r>
        <w:rPr>
          <w:rFonts w:ascii="Arial" w:hAnsi="Arial" w:cs="Arial"/>
          <w:i/>
          <w:iCs/>
          <w:color w:val="1F1F1F"/>
        </w:rPr>
        <w:t>:</w:t>
      </w:r>
      <w:r>
        <w:rPr>
          <w:rFonts w:ascii="Arial" w:hAnsi="Arial" w:cs="Arial"/>
          <w:color w:val="1F1F1F"/>
        </w:rPr>
        <w:t xml:space="preserve"> Оптимизировать</w:t>
      </w:r>
      <w:proofErr w:type="gramEnd"/>
      <w:r>
        <w:rPr>
          <w:rFonts w:ascii="Arial" w:hAnsi="Arial" w:cs="Arial"/>
          <w:color w:val="1F1F1F"/>
        </w:rPr>
        <w:t xml:space="preserve"> высоту установки ротора относительно плоскости вращения барабанов для исключения взаимного затенения.</w:t>
      </w:r>
    </w:p>
    <w:p w14:paraId="3BA7BCE1" w14:textId="77777777" w:rsidR="00F91F01" w:rsidRDefault="00F91F01">
      <w:pPr>
        <w:pStyle w:val="4"/>
        <w:spacing w:before="420" w:after="120" w:line="36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4. Эффективность при разном ветре</w:t>
      </w:r>
    </w:p>
    <w:p w14:paraId="2D05DA0F" w14:textId="77777777" w:rsidR="00F91F01" w:rsidRDefault="00F91F01" w:rsidP="00F91F01">
      <w:pPr>
        <w:pStyle w:val="ac"/>
        <w:numPr>
          <w:ilvl w:val="0"/>
          <w:numId w:val="16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45"/>
          <w:rFonts w:ascii="Arial" w:hAnsi="Arial" w:cs="Arial"/>
          <w:b/>
          <w:bCs/>
          <w:color w:val="1F1F1F"/>
        </w:rPr>
        <w:t>Пусковой момент:</w:t>
      </w:r>
      <w:r>
        <w:rPr>
          <w:rStyle w:val="citation-745"/>
          <w:rFonts w:ascii="Arial" w:hAnsi="Arial" w:cs="Arial"/>
          <w:color w:val="1F1F1F"/>
        </w:rPr>
        <w:t xml:space="preserve"> Ротор </w:t>
      </w:r>
      <w:proofErr w:type="spellStart"/>
      <w:r>
        <w:rPr>
          <w:rStyle w:val="citation-745"/>
          <w:rFonts w:ascii="Arial" w:hAnsi="Arial" w:cs="Arial"/>
          <w:color w:val="1F1F1F"/>
        </w:rPr>
        <w:t>Савониуса</w:t>
      </w:r>
      <w:proofErr w:type="spellEnd"/>
      <w:r>
        <w:rPr>
          <w:rStyle w:val="citation-745"/>
          <w:rFonts w:ascii="Arial" w:hAnsi="Arial" w:cs="Arial"/>
          <w:color w:val="1F1F1F"/>
        </w:rPr>
        <w:t xml:space="preserve"> обладает хорошим пусковым моментом, но эффективность системы резко падает при ветре менее 2 м/с</w:t>
      </w:r>
      <w:r>
        <w:rPr>
          <w:rFonts w:ascii="Arial" w:hAnsi="Arial" w:cs="Arial"/>
          <w:color w:val="1F1F1F"/>
        </w:rPr>
        <w:t>.</w:t>
      </w:r>
    </w:p>
    <w:p w14:paraId="548B2E84" w14:textId="5740446D" w:rsidR="00F91F01" w:rsidRPr="00710C3A" w:rsidRDefault="00F91F01">
      <w:pPr>
        <w:ind w:left="720"/>
        <w:textAlignment w:val="bottom"/>
        <w:rPr>
          <w:rFonts w:ascii="Arial" w:hAnsi="Arial" w:cs="Arial"/>
          <w:color w:val="1F1F1F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7A845936" w14:textId="77777777" w:rsidR="00F91F01" w:rsidRDefault="00F91F01" w:rsidP="00F91F01">
      <w:pPr>
        <w:pStyle w:val="ac"/>
        <w:numPr>
          <w:ilvl w:val="1"/>
          <w:numId w:val="16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Рекомендация</w:t>
      </w:r>
      <w:proofErr w:type="gramStart"/>
      <w:r>
        <w:rPr>
          <w:rFonts w:ascii="Arial" w:hAnsi="Arial" w:cs="Arial"/>
          <w:i/>
          <w:iCs/>
          <w:color w:val="1F1F1F"/>
        </w:rPr>
        <w:t>:</w:t>
      </w:r>
      <w:r>
        <w:rPr>
          <w:rFonts w:ascii="Arial" w:hAnsi="Arial" w:cs="Arial"/>
          <w:color w:val="1F1F1F"/>
        </w:rPr>
        <w:t xml:space="preserve"> Для</w:t>
      </w:r>
      <w:proofErr w:type="gramEnd"/>
      <w:r>
        <w:rPr>
          <w:rFonts w:ascii="Arial" w:hAnsi="Arial" w:cs="Arial"/>
          <w:color w:val="1F1F1F"/>
        </w:rPr>
        <w:t xml:space="preserve"> регионов с частыми штилями рассмотреть возможность установки комбинированного ветро-солнечного привода (маломощный электромотор от солнечной панели для поддержания вращения).</w:t>
      </w:r>
    </w:p>
    <w:p w14:paraId="425F75F6" w14:textId="77777777" w:rsidR="00F91F01" w:rsidRDefault="00000000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7D3B40F9">
          <v:rect id="_x0000_i1027" style="width:0;height:1.5pt" o:hralign="center" o:hrstd="t" o:hr="t" fillcolor="#a0a0a0" stroked="f"/>
        </w:pict>
      </w:r>
    </w:p>
    <w:p w14:paraId="633D3642" w14:textId="77777777" w:rsidR="00F91F01" w:rsidRDefault="00F91F01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Сводная таблица критических узлов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2697"/>
        <w:gridCol w:w="5092"/>
      </w:tblGrid>
      <w:tr w:rsidR="00F91F01" w14:paraId="33B6A56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E575E4A" w14:textId="77777777" w:rsidR="00F91F01" w:rsidRDefault="00F91F01">
            <w:pPr>
              <w:spacing w:line="300" w:lineRule="atLeast"/>
              <w:jc w:val="center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Узел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8C90E55" w14:textId="77777777" w:rsidR="00F91F01" w:rsidRDefault="00F91F01">
            <w:pPr>
              <w:spacing w:line="300" w:lineRule="atLeast"/>
              <w:jc w:val="center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Риск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437975E" w14:textId="77777777" w:rsidR="00F91F01" w:rsidRDefault="00F91F01">
            <w:pPr>
              <w:spacing w:line="300" w:lineRule="atLeast"/>
              <w:jc w:val="center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Последствие</w:t>
            </w:r>
          </w:p>
        </w:tc>
      </w:tr>
      <w:tr w:rsidR="00F91F01" w14:paraId="38CFB661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0F31E82" w14:textId="77777777" w:rsidR="00F91F01" w:rsidRDefault="00F91F01">
            <w:pPr>
              <w:spacing w:line="300" w:lineRule="atLeast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Гидрофильная сетка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9E61169" w14:textId="77777777" w:rsidR="00F91F01" w:rsidRDefault="00F91F01">
            <w:pPr>
              <w:spacing w:line="300" w:lineRule="atLeast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Кристаллизация солей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A3694C1" w14:textId="77777777" w:rsidR="00F91F01" w:rsidRDefault="00F91F01">
            <w:pPr>
              <w:pStyle w:val="ac"/>
              <w:spacing w:before="0" w:beforeAutospacing="0" w:after="150" w:afterAutospacing="0" w:line="300" w:lineRule="atLeast"/>
              <w:rPr>
                <w:rFonts w:ascii="Arial" w:hAnsi="Arial" w:cs="Arial"/>
                <w:color w:val="1F1F1F"/>
              </w:rPr>
            </w:pPr>
            <w:r>
              <w:rPr>
                <w:rStyle w:val="citation-744"/>
                <w:rFonts w:ascii="Arial" w:hAnsi="Arial" w:cs="Arial"/>
                <w:color w:val="1F1F1F"/>
              </w:rPr>
              <w:t>Снижение скорости испарения, рост массы </w:t>
            </w:r>
          </w:p>
          <w:p w14:paraId="7AF58A83" w14:textId="77777777" w:rsidR="00F91F01" w:rsidRDefault="00F91F01">
            <w:pPr>
              <w:spacing w:line="300" w:lineRule="atLeast"/>
              <w:textAlignment w:val="bottom"/>
              <w:rPr>
                <w:rFonts w:ascii="Arial" w:hAnsi="Arial" w:cs="Arial"/>
                <w:color w:val="1F1F1F"/>
              </w:rPr>
            </w:pPr>
            <w:r>
              <w:rPr>
                <w:rStyle w:val="button-label"/>
                <w:rFonts w:ascii="Arial" w:hAnsi="Arial" w:cs="Arial"/>
                <w:color w:val="1F1F1F"/>
                <w:spacing w:val="2"/>
                <w:sz w:val="18"/>
                <w:szCs w:val="18"/>
              </w:rPr>
              <w:t>+1</w:t>
            </w:r>
          </w:p>
        </w:tc>
      </w:tr>
      <w:tr w:rsidR="00F91F01" w14:paraId="5E233D60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3948B92" w14:textId="77777777" w:rsidR="00F91F01" w:rsidRDefault="00F91F01">
            <w:pPr>
              <w:spacing w:line="300" w:lineRule="atLeast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Подшипники осей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4BB1BD5" w14:textId="77777777" w:rsidR="00F91F01" w:rsidRDefault="00F91F01">
            <w:pPr>
              <w:spacing w:line="300" w:lineRule="atLeast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Коррозия от испарений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9279245" w14:textId="77777777" w:rsidR="00F91F01" w:rsidRDefault="00F91F01">
            <w:pPr>
              <w:pStyle w:val="ac"/>
              <w:spacing w:before="0" w:beforeAutospacing="0" w:after="150" w:afterAutospacing="0" w:line="300" w:lineRule="atLeast"/>
              <w:rPr>
                <w:rFonts w:ascii="Arial" w:hAnsi="Arial" w:cs="Arial"/>
                <w:color w:val="1F1F1F"/>
              </w:rPr>
            </w:pPr>
            <w:r>
              <w:rPr>
                <w:rStyle w:val="citation-743"/>
                <w:rFonts w:ascii="Arial" w:hAnsi="Arial" w:cs="Arial"/>
                <w:color w:val="1F1F1F"/>
              </w:rPr>
              <w:t>Заклинивание, остановка системы </w:t>
            </w:r>
          </w:p>
        </w:tc>
      </w:tr>
      <w:tr w:rsidR="00F91F01" w14:paraId="1386815C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8F683B0" w14:textId="77777777" w:rsidR="00F91F01" w:rsidRDefault="00F91F01">
            <w:pPr>
              <w:spacing w:line="300" w:lineRule="atLeast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Барабаны-поплавки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426BB6B" w14:textId="77777777" w:rsidR="00F91F01" w:rsidRDefault="00F91F01">
            <w:pPr>
              <w:spacing w:line="300" w:lineRule="atLeast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Потеря герметичности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CF0F8D3" w14:textId="77777777" w:rsidR="00F91F01" w:rsidRDefault="00F91F01">
            <w:pPr>
              <w:pStyle w:val="ac"/>
              <w:spacing w:before="0" w:beforeAutospacing="0" w:after="150" w:afterAutospacing="0" w:line="300" w:lineRule="atLeast"/>
              <w:rPr>
                <w:rFonts w:ascii="Arial" w:hAnsi="Arial" w:cs="Arial"/>
                <w:color w:val="1F1F1F"/>
              </w:rPr>
            </w:pPr>
            <w:r>
              <w:rPr>
                <w:rStyle w:val="citation-742"/>
                <w:rFonts w:ascii="Arial" w:hAnsi="Arial" w:cs="Arial"/>
                <w:color w:val="1F1F1F"/>
              </w:rPr>
              <w:t>Перекос водила, затопление модуля </w:t>
            </w:r>
          </w:p>
        </w:tc>
      </w:tr>
      <w:tr w:rsidR="00F91F01" w14:paraId="19290708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A1D5D92" w14:textId="77777777" w:rsidR="00F91F01" w:rsidRDefault="00F91F01">
            <w:pPr>
              <w:spacing w:line="300" w:lineRule="atLeast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Крепление сетки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39B77E4" w14:textId="77777777" w:rsidR="00F91F01" w:rsidRDefault="00F91F01">
            <w:pPr>
              <w:spacing w:line="300" w:lineRule="atLeast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Провисание/отрыв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E53351A" w14:textId="77777777" w:rsidR="00F91F01" w:rsidRDefault="00F91F01">
            <w:pPr>
              <w:pStyle w:val="ac"/>
              <w:spacing w:before="0" w:beforeAutospacing="0" w:after="150" w:afterAutospacing="0" w:line="300" w:lineRule="atLeast"/>
              <w:rPr>
                <w:rFonts w:ascii="Arial" w:hAnsi="Arial" w:cs="Arial"/>
                <w:color w:val="1F1F1F"/>
              </w:rPr>
            </w:pPr>
            <w:r>
              <w:rPr>
                <w:rStyle w:val="citation-741"/>
                <w:rFonts w:ascii="Arial" w:hAnsi="Arial" w:cs="Arial"/>
                <w:color w:val="1F1F1F"/>
              </w:rPr>
              <w:t>Наматывание на ось, разрушение каркаса </w:t>
            </w:r>
          </w:p>
        </w:tc>
      </w:tr>
    </w:tbl>
    <w:p w14:paraId="55FF768D" w14:textId="77777777" w:rsidR="00F91F01" w:rsidRDefault="00F91F01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Заключение</w:t>
      </w:r>
    </w:p>
    <w:p w14:paraId="4473E55A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Концепция WPE технически обоснована и готова к прототипированию. </w:t>
      </w:r>
      <w:r>
        <w:rPr>
          <w:rStyle w:val="citation-740"/>
          <w:rFonts w:ascii="Arial" w:hAnsi="Arial" w:cs="Arial"/>
          <w:color w:val="1F1F1F"/>
        </w:rPr>
        <w:t>Основные риски связаны не с принципом действия, а с эксплуатацией в агрессивных средах (рассолы) и переменчивых погодных условиях</w:t>
      </w:r>
      <w:r>
        <w:rPr>
          <w:rFonts w:ascii="Arial" w:hAnsi="Arial" w:cs="Arial"/>
          <w:color w:val="1F1F1F"/>
        </w:rPr>
        <w:t xml:space="preserve">. </w:t>
      </w:r>
      <w:r>
        <w:rPr>
          <w:rStyle w:val="citation-739"/>
          <w:rFonts w:ascii="Arial" w:hAnsi="Arial" w:cs="Arial"/>
          <w:color w:val="1F1F1F"/>
        </w:rPr>
        <w:t xml:space="preserve">Система наиболее перспективна </w:t>
      </w:r>
      <w:r>
        <w:rPr>
          <w:rStyle w:val="citation-739"/>
          <w:rFonts w:ascii="Arial" w:hAnsi="Arial" w:cs="Arial"/>
          <w:color w:val="1F1F1F"/>
        </w:rPr>
        <w:lastRenderedPageBreak/>
        <w:t>для использования в южных регионах с высокой инсоляцией и постоянными ветрами</w:t>
      </w:r>
      <w:r>
        <w:rPr>
          <w:rFonts w:ascii="Arial" w:hAnsi="Arial" w:cs="Arial"/>
          <w:color w:val="1F1F1F"/>
        </w:rPr>
        <w:t>.</w:t>
      </w:r>
    </w:p>
    <w:p w14:paraId="2D327747" w14:textId="7C4F0F58" w:rsidR="00F91F01" w:rsidRPr="00710C3A" w:rsidRDefault="00F91F01">
      <w:pPr>
        <w:textAlignment w:val="bottom"/>
        <w:rPr>
          <w:rFonts w:ascii="Arial" w:hAnsi="Arial" w:cs="Arial"/>
          <w:color w:val="1F1F1F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0416A082" w14:textId="77777777" w:rsidR="00F91F01" w:rsidRDefault="00F91F0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предложи исправленное описание</w:t>
      </w:r>
    </w:p>
    <w:p w14:paraId="73185A2A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На основе предоставленных документов и проведенного технического анализа, ниже представлено исправленное и дополненное описание модуля </w:t>
      </w:r>
      <w:r>
        <w:rPr>
          <w:rFonts w:ascii="Arial" w:hAnsi="Arial" w:cs="Arial"/>
          <w:b/>
          <w:bCs/>
          <w:color w:val="1F1F1F"/>
        </w:rPr>
        <w:t>WPE</w:t>
      </w:r>
      <w:r>
        <w:rPr>
          <w:rFonts w:ascii="Arial" w:hAnsi="Arial" w:cs="Arial"/>
          <w:color w:val="1F1F1F"/>
        </w:rPr>
        <w:t>. В текст включены уточнения по материалам, защите узлов и эксплуатационным особенностям.</w:t>
      </w:r>
    </w:p>
    <w:p w14:paraId="0847ED48" w14:textId="77777777" w:rsidR="00F91F01" w:rsidRDefault="00000000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65388E09">
          <v:rect id="_x0000_i1028" style="width:0;height:1.5pt" o:hralign="center" o:hrstd="t" o:hr="t" fillcolor="#a0a0a0" stroked="f"/>
        </w:pict>
      </w:r>
    </w:p>
    <w:p w14:paraId="4A66858C" w14:textId="77777777" w:rsidR="00F91F01" w:rsidRPr="00F91F01" w:rsidRDefault="00F91F01">
      <w:pPr>
        <w:pStyle w:val="2"/>
        <w:spacing w:before="420" w:after="120" w:line="420" w:lineRule="atLeast"/>
        <w:rPr>
          <w:rFonts w:ascii="Arial" w:hAnsi="Arial" w:cs="Arial"/>
          <w:color w:val="1F1F1F"/>
          <w:sz w:val="30"/>
          <w:szCs w:val="30"/>
          <w:lang w:val="en-US"/>
        </w:rPr>
      </w:pPr>
      <w:r>
        <w:rPr>
          <w:rFonts w:ascii="Arial" w:hAnsi="Arial" w:cs="Arial"/>
          <w:color w:val="1F1F1F"/>
          <w:sz w:val="30"/>
          <w:szCs w:val="30"/>
        </w:rPr>
        <w:t>Техническое</w:t>
      </w:r>
      <w:r w:rsidRPr="00F91F01">
        <w:rPr>
          <w:rFonts w:ascii="Arial" w:hAnsi="Arial" w:cs="Arial"/>
          <w:color w:val="1F1F1F"/>
          <w:sz w:val="30"/>
          <w:szCs w:val="30"/>
          <w:lang w:val="en-US"/>
        </w:rPr>
        <w:t xml:space="preserve"> </w:t>
      </w:r>
      <w:r>
        <w:rPr>
          <w:rFonts w:ascii="Arial" w:hAnsi="Arial" w:cs="Arial"/>
          <w:color w:val="1F1F1F"/>
          <w:sz w:val="30"/>
          <w:szCs w:val="30"/>
        </w:rPr>
        <w:t>описание</w:t>
      </w:r>
      <w:r w:rsidRPr="00F91F01">
        <w:rPr>
          <w:rFonts w:ascii="Arial" w:hAnsi="Arial" w:cs="Arial"/>
          <w:color w:val="1F1F1F"/>
          <w:sz w:val="30"/>
          <w:szCs w:val="30"/>
          <w:lang w:val="en-US"/>
        </w:rPr>
        <w:t xml:space="preserve"> </w:t>
      </w:r>
      <w:r>
        <w:rPr>
          <w:rFonts w:ascii="Arial" w:hAnsi="Arial" w:cs="Arial"/>
          <w:color w:val="1F1F1F"/>
          <w:sz w:val="30"/>
          <w:szCs w:val="30"/>
        </w:rPr>
        <w:t>модуля</w:t>
      </w:r>
      <w:r w:rsidRPr="00F91F01">
        <w:rPr>
          <w:rFonts w:ascii="Arial" w:hAnsi="Arial" w:cs="Arial"/>
          <w:color w:val="1F1F1F"/>
          <w:sz w:val="30"/>
          <w:szCs w:val="30"/>
          <w:lang w:val="en-US"/>
        </w:rPr>
        <w:t xml:space="preserve"> Wind-Powered Pond Evaporator (WPE)</w:t>
      </w:r>
    </w:p>
    <w:p w14:paraId="5A1E3402" w14:textId="77777777" w:rsidR="00F91F01" w:rsidRPr="00710C3A" w:rsidRDefault="00F91F01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  <w:highlight w:val="yellow"/>
        </w:rPr>
      </w:pPr>
      <w:r w:rsidRPr="00710C3A">
        <w:rPr>
          <w:rFonts w:ascii="Arial" w:hAnsi="Arial" w:cs="Arial"/>
          <w:color w:val="1F1F1F"/>
          <w:sz w:val="24"/>
          <w:szCs w:val="24"/>
          <w:highlight w:val="yellow"/>
        </w:rPr>
        <w:t>1. Назначение и область применения</w:t>
      </w:r>
    </w:p>
    <w:p w14:paraId="53BE1CFF" w14:textId="77777777" w:rsidR="00F91F01" w:rsidRPr="00710C3A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811"/>
          <w:rFonts w:ascii="Arial" w:hAnsi="Arial" w:cs="Arial"/>
          <w:color w:val="1F1F1F"/>
          <w:highlight w:val="yellow"/>
        </w:rPr>
        <w:t xml:space="preserve">Модуль </w:t>
      </w:r>
      <w:r w:rsidRPr="00710C3A">
        <w:rPr>
          <w:rStyle w:val="citation-811"/>
          <w:rFonts w:ascii="Arial" w:hAnsi="Arial" w:cs="Arial"/>
          <w:b/>
          <w:bCs/>
          <w:color w:val="1F1F1F"/>
          <w:highlight w:val="yellow"/>
        </w:rPr>
        <w:t>WPE</w:t>
      </w:r>
      <w:r w:rsidRPr="00710C3A">
        <w:rPr>
          <w:rStyle w:val="citation-811"/>
          <w:rFonts w:ascii="Arial" w:hAnsi="Arial" w:cs="Arial"/>
          <w:color w:val="1F1F1F"/>
          <w:highlight w:val="yellow"/>
        </w:rPr>
        <w:t xml:space="preserve"> предназначен для многократной интенсификации испарения воды из открытых водоемов, таких как пруды-испарители и бассейны выпаривания</w:t>
      </w:r>
      <w:r w:rsidRPr="00710C3A">
        <w:rPr>
          <w:rFonts w:ascii="Arial" w:hAnsi="Arial" w:cs="Arial"/>
          <w:color w:val="1F1F1F"/>
          <w:highlight w:val="yellow"/>
        </w:rPr>
        <w:t xml:space="preserve">. </w:t>
      </w:r>
      <w:r w:rsidRPr="00710C3A">
        <w:rPr>
          <w:rStyle w:val="citation-810"/>
          <w:rFonts w:ascii="Arial" w:hAnsi="Arial" w:cs="Arial"/>
          <w:color w:val="1F1F1F"/>
          <w:highlight w:val="yellow"/>
        </w:rPr>
        <w:t>Установка работает автономно, используя синергию энергии ветра и солнечной радиации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3F6B4E89" w14:textId="77777777" w:rsidR="00F91F01" w:rsidRPr="00710C3A" w:rsidRDefault="00F91F01" w:rsidP="00F91F01">
      <w:pPr>
        <w:pStyle w:val="ac"/>
        <w:numPr>
          <w:ilvl w:val="0"/>
          <w:numId w:val="17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809"/>
          <w:rFonts w:ascii="Arial" w:hAnsi="Arial" w:cs="Arial"/>
          <w:b/>
          <w:bCs/>
          <w:color w:val="1F1F1F"/>
          <w:highlight w:val="yellow"/>
        </w:rPr>
        <w:t>Основная цель:</w:t>
      </w:r>
      <w:r w:rsidRPr="00710C3A">
        <w:rPr>
          <w:rStyle w:val="citation-809"/>
          <w:rFonts w:ascii="Arial" w:hAnsi="Arial" w:cs="Arial"/>
          <w:color w:val="1F1F1F"/>
          <w:highlight w:val="yellow"/>
        </w:rPr>
        <w:t xml:space="preserve"> Достижение состояния «нулевого жидкого сброса» (ZLD) при утилизации минерализованных стоков и рассолов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12B0A6D4" w14:textId="77777777" w:rsidR="00F91F01" w:rsidRPr="00710C3A" w:rsidRDefault="00F91F01" w:rsidP="00F91F01">
      <w:pPr>
        <w:pStyle w:val="ac"/>
        <w:numPr>
          <w:ilvl w:val="0"/>
          <w:numId w:val="17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808"/>
          <w:rFonts w:ascii="Arial" w:hAnsi="Arial" w:cs="Arial"/>
          <w:b/>
          <w:bCs/>
          <w:color w:val="1F1F1F"/>
          <w:highlight w:val="yellow"/>
        </w:rPr>
        <w:t>Эффективность:</w:t>
      </w:r>
      <w:r w:rsidRPr="00710C3A">
        <w:rPr>
          <w:rStyle w:val="citation-808"/>
          <w:rFonts w:ascii="Arial" w:hAnsi="Arial" w:cs="Arial"/>
          <w:color w:val="1F1F1F"/>
          <w:highlight w:val="yellow"/>
        </w:rPr>
        <w:t xml:space="preserve"> Увеличение удельной испарительной способности с единицы площади зеркала в 5–20 раз в зависимости от условий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1DFCCA51" w14:textId="7E58921D" w:rsidR="00F91F01" w:rsidRPr="00710C3A" w:rsidRDefault="00F91F01">
      <w:pPr>
        <w:ind w:left="720"/>
        <w:textAlignment w:val="bottom"/>
        <w:rPr>
          <w:rFonts w:ascii="Arial" w:hAnsi="Arial" w:cs="Arial"/>
          <w:color w:val="1F1F1F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05EA3ADB" w14:textId="77777777" w:rsidR="00F91F01" w:rsidRDefault="00F91F01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2. Конструкция и ключевые узлы</w:t>
      </w:r>
    </w:p>
    <w:p w14:paraId="05E0843B" w14:textId="77777777" w:rsidR="00F91F01" w:rsidRPr="00710C3A" w:rsidRDefault="00F91F01">
      <w:pPr>
        <w:pStyle w:val="4"/>
        <w:spacing w:before="420" w:after="120" w:line="360" w:lineRule="atLeast"/>
        <w:rPr>
          <w:rFonts w:ascii="Arial" w:hAnsi="Arial" w:cs="Arial"/>
          <w:color w:val="1F1F1F"/>
          <w:highlight w:val="yellow"/>
        </w:rPr>
      </w:pPr>
      <w:r w:rsidRPr="00710C3A">
        <w:rPr>
          <w:rFonts w:ascii="Arial" w:hAnsi="Arial" w:cs="Arial"/>
          <w:color w:val="1F1F1F"/>
          <w:highlight w:val="yellow"/>
        </w:rPr>
        <w:t>2.1. Центральная опора и привод</w:t>
      </w:r>
    </w:p>
    <w:p w14:paraId="113D8668" w14:textId="77777777" w:rsidR="00F91F01" w:rsidRPr="00710C3A" w:rsidRDefault="00F91F01" w:rsidP="00F91F01">
      <w:pPr>
        <w:pStyle w:val="ac"/>
        <w:numPr>
          <w:ilvl w:val="0"/>
          <w:numId w:val="18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807"/>
          <w:rFonts w:ascii="Arial" w:hAnsi="Arial" w:cs="Arial"/>
          <w:b/>
          <w:bCs/>
          <w:color w:val="1F1F1F"/>
          <w:highlight w:val="yellow"/>
        </w:rPr>
        <w:t>Вертикальная ось:</w:t>
      </w:r>
      <w:r w:rsidRPr="00710C3A">
        <w:rPr>
          <w:rStyle w:val="citation-807"/>
          <w:rFonts w:ascii="Arial" w:hAnsi="Arial" w:cs="Arial"/>
          <w:color w:val="1F1F1F"/>
          <w:highlight w:val="yellow"/>
        </w:rPr>
        <w:t xml:space="preserve"> Стационарная мачта (диаметром 100–150 мм), жестко закрепленная на дне или понтоне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0059F563" w14:textId="05EC8DE0" w:rsidR="00F91F01" w:rsidRPr="00710C3A" w:rsidRDefault="00F91F01">
      <w:pPr>
        <w:ind w:left="720"/>
        <w:textAlignment w:val="bottom"/>
        <w:rPr>
          <w:rFonts w:ascii="Arial" w:hAnsi="Arial" w:cs="Arial"/>
          <w:color w:val="1F1F1F"/>
          <w:highlight w:val="yellow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  <w:highlight w:val="yellow"/>
        </w:rPr>
        <w:t xml:space="preserve"> </w:t>
      </w:r>
    </w:p>
    <w:p w14:paraId="162793E2" w14:textId="77777777" w:rsidR="00F91F01" w:rsidRPr="00710C3A" w:rsidRDefault="00F91F01" w:rsidP="00F91F01">
      <w:pPr>
        <w:pStyle w:val="ac"/>
        <w:numPr>
          <w:ilvl w:val="0"/>
          <w:numId w:val="18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806"/>
          <w:rFonts w:ascii="Arial" w:hAnsi="Arial" w:cs="Arial"/>
          <w:b/>
          <w:bCs/>
          <w:color w:val="1F1F1F"/>
          <w:highlight w:val="yellow"/>
        </w:rPr>
        <w:t>Ветродвигатель:</w:t>
      </w:r>
      <w:r w:rsidRPr="00710C3A">
        <w:rPr>
          <w:rStyle w:val="citation-806"/>
          <w:rFonts w:ascii="Arial" w:hAnsi="Arial" w:cs="Arial"/>
          <w:color w:val="1F1F1F"/>
          <w:highlight w:val="yellow"/>
        </w:rPr>
        <w:t xml:space="preserve"> Ротор </w:t>
      </w:r>
      <w:proofErr w:type="spellStart"/>
      <w:r w:rsidRPr="00710C3A">
        <w:rPr>
          <w:rStyle w:val="citation-806"/>
          <w:rFonts w:ascii="Arial" w:hAnsi="Arial" w:cs="Arial"/>
          <w:color w:val="1F1F1F"/>
          <w:highlight w:val="yellow"/>
        </w:rPr>
        <w:t>Савониуса</w:t>
      </w:r>
      <w:proofErr w:type="spellEnd"/>
      <w:r w:rsidRPr="00710C3A">
        <w:rPr>
          <w:rStyle w:val="citation-806"/>
          <w:rFonts w:ascii="Arial" w:hAnsi="Arial" w:cs="Arial"/>
          <w:color w:val="1F1F1F"/>
          <w:highlight w:val="yellow"/>
        </w:rPr>
        <w:t xml:space="preserve"> винтовой формы с тремя лопастями</w:t>
      </w:r>
      <w:r w:rsidRPr="00710C3A">
        <w:rPr>
          <w:rFonts w:ascii="Arial" w:hAnsi="Arial" w:cs="Arial"/>
          <w:color w:val="1F1F1F"/>
          <w:highlight w:val="yellow"/>
        </w:rPr>
        <w:t xml:space="preserve">. </w:t>
      </w:r>
      <w:r w:rsidRPr="00710C3A">
        <w:rPr>
          <w:rStyle w:val="citation-805"/>
          <w:rFonts w:ascii="Arial" w:hAnsi="Arial" w:cs="Arial"/>
          <w:color w:val="1F1F1F"/>
          <w:highlight w:val="yellow"/>
        </w:rPr>
        <w:t>Выбор обусловлен высоким пусковым моментом и независимостью от направления ветра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0761126F" w14:textId="597A2840" w:rsidR="00F91F01" w:rsidRPr="00710C3A" w:rsidRDefault="00F91F01">
      <w:pPr>
        <w:ind w:left="720"/>
        <w:textAlignment w:val="bottom"/>
        <w:rPr>
          <w:rFonts w:ascii="Arial" w:hAnsi="Arial" w:cs="Arial"/>
          <w:color w:val="1F1F1F"/>
          <w:highlight w:val="yellow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  <w:highlight w:val="yellow"/>
        </w:rPr>
        <w:t xml:space="preserve"> </w:t>
      </w:r>
    </w:p>
    <w:p w14:paraId="320CD930" w14:textId="77777777" w:rsidR="00F91F01" w:rsidRPr="00710C3A" w:rsidRDefault="00F91F01" w:rsidP="00F91F01">
      <w:pPr>
        <w:pStyle w:val="ac"/>
        <w:numPr>
          <w:ilvl w:val="0"/>
          <w:numId w:val="18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804"/>
          <w:rFonts w:ascii="Arial" w:hAnsi="Arial" w:cs="Arial"/>
          <w:b/>
          <w:bCs/>
          <w:color w:val="1F1F1F"/>
          <w:highlight w:val="yellow"/>
        </w:rPr>
        <w:t>Подшипниковые узлы</w:t>
      </w:r>
      <w:proofErr w:type="gramStart"/>
      <w:r w:rsidRPr="00710C3A">
        <w:rPr>
          <w:rStyle w:val="citation-804"/>
          <w:rFonts w:ascii="Arial" w:hAnsi="Arial" w:cs="Arial"/>
          <w:b/>
          <w:bCs/>
          <w:color w:val="1F1F1F"/>
          <w:highlight w:val="yellow"/>
        </w:rPr>
        <w:t>:</w:t>
      </w:r>
      <w:r w:rsidRPr="00710C3A">
        <w:rPr>
          <w:rStyle w:val="citation-804"/>
          <w:rFonts w:ascii="Arial" w:hAnsi="Arial" w:cs="Arial"/>
          <w:color w:val="1F1F1F"/>
          <w:highlight w:val="yellow"/>
        </w:rPr>
        <w:t xml:space="preserve"> Используются</w:t>
      </w:r>
      <w:proofErr w:type="gramEnd"/>
      <w:r w:rsidRPr="00710C3A">
        <w:rPr>
          <w:rStyle w:val="citation-804"/>
          <w:rFonts w:ascii="Arial" w:hAnsi="Arial" w:cs="Arial"/>
          <w:color w:val="1F1F1F"/>
          <w:highlight w:val="yellow"/>
        </w:rPr>
        <w:t xml:space="preserve"> радиально-упорные подшипники, защищенные от воздействия агрессивных испарений и коррозии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31F4E08F" w14:textId="11AABF4B" w:rsidR="00F91F01" w:rsidRPr="00710C3A" w:rsidRDefault="00F91F01">
      <w:pPr>
        <w:ind w:left="720"/>
        <w:textAlignment w:val="bottom"/>
        <w:rPr>
          <w:rFonts w:ascii="Arial" w:hAnsi="Arial" w:cs="Arial"/>
          <w:color w:val="1F1F1F"/>
          <w:highlight w:val="yellow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  <w:highlight w:val="yellow"/>
        </w:rPr>
        <w:t xml:space="preserve"> </w:t>
      </w:r>
    </w:p>
    <w:p w14:paraId="1A579D00" w14:textId="77777777" w:rsidR="00F91F01" w:rsidRPr="00710C3A" w:rsidRDefault="00F91F01">
      <w:pPr>
        <w:pStyle w:val="4"/>
        <w:spacing w:before="420" w:after="120" w:line="360" w:lineRule="atLeast"/>
        <w:rPr>
          <w:rFonts w:ascii="Arial" w:hAnsi="Arial" w:cs="Arial"/>
          <w:color w:val="1F1F1F"/>
          <w:highlight w:val="yellow"/>
        </w:rPr>
      </w:pPr>
      <w:r w:rsidRPr="00710C3A">
        <w:rPr>
          <w:rFonts w:ascii="Arial" w:hAnsi="Arial" w:cs="Arial"/>
          <w:color w:val="1F1F1F"/>
          <w:highlight w:val="yellow"/>
        </w:rPr>
        <w:lastRenderedPageBreak/>
        <w:t>2.2. Система «Водило — Барабан»</w:t>
      </w:r>
    </w:p>
    <w:p w14:paraId="2E2ED4AE" w14:textId="77777777" w:rsidR="00F91F01" w:rsidRPr="00710C3A" w:rsidRDefault="00F91F01" w:rsidP="00F91F01">
      <w:pPr>
        <w:pStyle w:val="ac"/>
        <w:numPr>
          <w:ilvl w:val="0"/>
          <w:numId w:val="19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803"/>
          <w:rFonts w:ascii="Arial" w:hAnsi="Arial" w:cs="Arial"/>
          <w:b/>
          <w:bCs/>
          <w:color w:val="1F1F1F"/>
          <w:highlight w:val="yellow"/>
        </w:rPr>
        <w:t>Водило:</w:t>
      </w:r>
      <w:r w:rsidRPr="00710C3A">
        <w:rPr>
          <w:rStyle w:val="citation-803"/>
          <w:rFonts w:ascii="Arial" w:hAnsi="Arial" w:cs="Arial"/>
          <w:color w:val="1F1F1F"/>
          <w:highlight w:val="yellow"/>
        </w:rPr>
        <w:t xml:space="preserve"> Горизонтальная ферма, передающая крутящий момент от ветродвигателя к трем горизонтальным осям барабанов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55A1DC38" w14:textId="73116966" w:rsidR="00F91F01" w:rsidRPr="00710C3A" w:rsidRDefault="00F91F01">
      <w:pPr>
        <w:ind w:left="720"/>
        <w:textAlignment w:val="bottom"/>
        <w:rPr>
          <w:rFonts w:ascii="Arial" w:hAnsi="Arial" w:cs="Arial"/>
          <w:color w:val="1F1F1F"/>
          <w:highlight w:val="yellow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  <w:highlight w:val="yellow"/>
        </w:rPr>
        <w:t xml:space="preserve"> </w:t>
      </w:r>
    </w:p>
    <w:p w14:paraId="3D8A3559" w14:textId="77777777" w:rsidR="00F91F01" w:rsidRPr="00710C3A" w:rsidRDefault="00F91F01" w:rsidP="00F91F01">
      <w:pPr>
        <w:pStyle w:val="ac"/>
        <w:numPr>
          <w:ilvl w:val="0"/>
          <w:numId w:val="19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802"/>
          <w:rFonts w:ascii="Arial" w:hAnsi="Arial" w:cs="Arial"/>
          <w:b/>
          <w:bCs/>
          <w:color w:val="1F1F1F"/>
          <w:highlight w:val="yellow"/>
        </w:rPr>
        <w:t>Барабаны-поплавки:</w:t>
      </w:r>
      <w:r w:rsidRPr="00710C3A">
        <w:rPr>
          <w:rStyle w:val="citation-802"/>
          <w:rFonts w:ascii="Arial" w:hAnsi="Arial" w:cs="Arial"/>
          <w:color w:val="1F1F1F"/>
          <w:highlight w:val="yellow"/>
        </w:rPr>
        <w:t xml:space="preserve"> Пустотелые цилиндры диаметром 1.0–2.0 м из полимерных материалов или герметичных емкостей</w:t>
      </w:r>
      <w:r w:rsidRPr="00710C3A">
        <w:rPr>
          <w:rFonts w:ascii="Arial" w:hAnsi="Arial" w:cs="Arial"/>
          <w:color w:val="1F1F1F"/>
          <w:highlight w:val="yellow"/>
        </w:rPr>
        <w:t xml:space="preserve">. </w:t>
      </w:r>
      <w:r w:rsidRPr="00710C3A">
        <w:rPr>
          <w:rStyle w:val="citation-801"/>
          <w:rFonts w:ascii="Arial" w:hAnsi="Arial" w:cs="Arial"/>
          <w:color w:val="1F1F1F"/>
          <w:highlight w:val="yellow"/>
        </w:rPr>
        <w:t>Они обеспечивают плавучесть всей системы и пассивно перекатываются по воде при орбитальном движении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7A2D6B79" w14:textId="2DBD75D5" w:rsidR="00F91F01" w:rsidRPr="00710C3A" w:rsidRDefault="00F91F01">
      <w:pPr>
        <w:ind w:left="720"/>
        <w:textAlignment w:val="bottom"/>
        <w:rPr>
          <w:rFonts w:ascii="Arial" w:hAnsi="Arial" w:cs="Arial"/>
          <w:color w:val="1F1F1F"/>
          <w:highlight w:val="yellow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  <w:highlight w:val="yellow"/>
        </w:rPr>
        <w:t xml:space="preserve"> </w:t>
      </w:r>
    </w:p>
    <w:p w14:paraId="3B81007C" w14:textId="46C7F319" w:rsidR="00F91F01" w:rsidRPr="00710C3A" w:rsidRDefault="00F91F01" w:rsidP="00F91F01">
      <w:pPr>
        <w:pStyle w:val="ac"/>
        <w:numPr>
          <w:ilvl w:val="0"/>
          <w:numId w:val="19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800"/>
          <w:rFonts w:ascii="Arial" w:hAnsi="Arial" w:cs="Arial"/>
          <w:b/>
          <w:bCs/>
          <w:color w:val="1F1F1F"/>
          <w:highlight w:val="yellow"/>
        </w:rPr>
        <w:t>Кинематика</w:t>
      </w:r>
      <w:proofErr w:type="gramStart"/>
      <w:r w:rsidRPr="00710C3A">
        <w:rPr>
          <w:rStyle w:val="citation-800"/>
          <w:rFonts w:ascii="Arial" w:hAnsi="Arial" w:cs="Arial"/>
          <w:b/>
          <w:bCs/>
          <w:color w:val="1F1F1F"/>
          <w:highlight w:val="yellow"/>
        </w:rPr>
        <w:t>:</w:t>
      </w:r>
      <w:r w:rsidRPr="00710C3A">
        <w:rPr>
          <w:rStyle w:val="citation-800"/>
          <w:rFonts w:ascii="Arial" w:hAnsi="Arial" w:cs="Arial"/>
          <w:color w:val="1F1F1F"/>
          <w:highlight w:val="yellow"/>
        </w:rPr>
        <w:t xml:space="preserve"> За</w:t>
      </w:r>
      <w:proofErr w:type="gramEnd"/>
      <w:r w:rsidRPr="00710C3A">
        <w:rPr>
          <w:rStyle w:val="citation-800"/>
          <w:rFonts w:ascii="Arial" w:hAnsi="Arial" w:cs="Arial"/>
          <w:color w:val="1F1F1F"/>
          <w:highlight w:val="yellow"/>
        </w:rPr>
        <w:t xml:space="preserve"> счет разницы радиуса орбиты (</w:t>
      </w:r>
      <w:r w:rsidRPr="00710C3A">
        <w:rPr>
          <w:rStyle w:val="citation-800"/>
          <w:rFonts w:ascii="Arial" w:hAnsi="Arial" w:cs="Arial"/>
          <w:color w:val="1F1F1F"/>
          <w:highlight w:val="yellow"/>
          <w:lang w:val="en-US"/>
        </w:rPr>
        <w:t>L</w:t>
      </w:r>
      <w:r w:rsidRPr="00710C3A">
        <w:rPr>
          <w:rStyle w:val="citation-800"/>
          <w:rFonts w:ascii="Arial" w:hAnsi="Arial" w:cs="Arial"/>
          <w:color w:val="1F1F1F"/>
          <w:highlight w:val="yellow"/>
        </w:rPr>
        <w:t>) и радиуса барабана (</w:t>
      </w:r>
      <w:proofErr w:type="spellStart"/>
      <w:r w:rsidRPr="00710C3A">
        <w:rPr>
          <w:rStyle w:val="citation-800"/>
          <w:rFonts w:ascii="Arial" w:hAnsi="Arial" w:cs="Arial"/>
          <w:color w:val="1F1F1F"/>
          <w:highlight w:val="yellow"/>
          <w:lang w:val="en-US"/>
        </w:rPr>
        <w:t>R</w:t>
      </w:r>
      <w:r w:rsidRPr="00710C3A">
        <w:rPr>
          <w:rStyle w:val="citation-800"/>
          <w:rFonts w:ascii="Arial" w:hAnsi="Arial" w:cs="Arial"/>
          <w:color w:val="1F1F1F"/>
          <w:highlight w:val="yellow"/>
          <w:vertAlign w:val="subscript"/>
          <w:lang w:val="en-US"/>
        </w:rPr>
        <w:t>dr</w:t>
      </w:r>
      <w:proofErr w:type="spellEnd"/>
      <w:r w:rsidRPr="00710C3A">
        <w:rPr>
          <w:rStyle w:val="citation-800"/>
          <w:rFonts w:ascii="Arial" w:hAnsi="Arial" w:cs="Arial"/>
          <w:color w:val="1F1F1F"/>
          <w:highlight w:val="yellow"/>
        </w:rPr>
        <w:t>), скорость вращения барабана вокруг своей оси значительно выше угловой скорости всей установки (</w:t>
      </w:r>
      <w:proofErr w:type="spellStart"/>
      <w:r w:rsidRPr="00710C3A">
        <w:rPr>
          <w:rStyle w:val="citation-800"/>
          <w:rFonts w:ascii="Arial" w:hAnsi="Arial" w:cs="Arial"/>
          <w:color w:val="1F1F1F"/>
          <w:highlight w:val="yellow"/>
          <w:lang w:val="en-US"/>
        </w:rPr>
        <w:t>w</w:t>
      </w:r>
      <w:r w:rsidRPr="00710C3A">
        <w:rPr>
          <w:rStyle w:val="citation-800"/>
          <w:rFonts w:ascii="Arial" w:hAnsi="Arial" w:cs="Arial"/>
          <w:color w:val="1F1F1F"/>
          <w:highlight w:val="yellow"/>
          <w:vertAlign w:val="subscript"/>
          <w:lang w:val="en-US"/>
        </w:rPr>
        <w:t>dr</w:t>
      </w:r>
      <w:proofErr w:type="spellEnd"/>
      <w:r w:rsidRPr="00710C3A">
        <w:rPr>
          <w:rStyle w:val="citation-800"/>
          <w:rFonts w:ascii="Arial" w:hAnsi="Arial" w:cs="Arial"/>
          <w:color w:val="1F1F1F"/>
          <w:highlight w:val="yellow"/>
        </w:rPr>
        <w:t xml:space="preserve"> = </w:t>
      </w:r>
      <w:r w:rsidRPr="00710C3A">
        <w:rPr>
          <w:rStyle w:val="citation-800"/>
          <w:rFonts w:ascii="Arial" w:hAnsi="Arial" w:cs="Arial"/>
          <w:color w:val="1F1F1F"/>
          <w:highlight w:val="yellow"/>
          <w:lang w:val="en-US"/>
        </w:rPr>
        <w:t>w</w:t>
      </w:r>
      <w:r w:rsidRPr="00710C3A">
        <w:rPr>
          <w:rStyle w:val="citation-800"/>
          <w:rFonts w:ascii="Arial" w:hAnsi="Arial" w:cs="Arial"/>
          <w:color w:val="1F1F1F"/>
          <w:highlight w:val="yellow"/>
          <w:vertAlign w:val="subscript"/>
          <w:lang w:val="en-US"/>
        </w:rPr>
        <w:t>arm</w:t>
      </w:r>
      <w:r w:rsidRPr="00710C3A">
        <w:rPr>
          <w:rStyle w:val="citation-800"/>
          <w:rFonts w:ascii="Arial" w:hAnsi="Arial" w:cs="Arial"/>
          <w:color w:val="1F1F1F"/>
          <w:highlight w:val="yellow"/>
        </w:rPr>
        <w:t>·</w:t>
      </w:r>
      <w:r w:rsidRPr="00710C3A">
        <w:rPr>
          <w:rStyle w:val="citation-800"/>
          <w:rFonts w:ascii="Arial" w:hAnsi="Arial" w:cs="Arial"/>
          <w:color w:val="1F1F1F"/>
          <w:highlight w:val="yellow"/>
          <w:lang w:val="en-US"/>
        </w:rPr>
        <w:t>L</w:t>
      </w:r>
      <w:r w:rsidRPr="00710C3A">
        <w:rPr>
          <w:rStyle w:val="citation-800"/>
          <w:rFonts w:ascii="Arial" w:hAnsi="Arial" w:cs="Arial"/>
          <w:color w:val="1F1F1F"/>
          <w:highlight w:val="yellow"/>
        </w:rPr>
        <w:t>/</w:t>
      </w:r>
      <w:proofErr w:type="spellStart"/>
      <w:r w:rsidRPr="00710C3A">
        <w:rPr>
          <w:rStyle w:val="citation-800"/>
          <w:rFonts w:ascii="Arial" w:hAnsi="Arial" w:cs="Arial"/>
          <w:color w:val="1F1F1F"/>
          <w:highlight w:val="yellow"/>
          <w:lang w:val="en-US"/>
        </w:rPr>
        <w:t>R</w:t>
      </w:r>
      <w:r w:rsidRPr="00710C3A">
        <w:rPr>
          <w:rStyle w:val="citation-800"/>
          <w:rFonts w:ascii="Arial" w:hAnsi="Arial" w:cs="Arial"/>
          <w:color w:val="1F1F1F"/>
          <w:highlight w:val="yellow"/>
          <w:vertAlign w:val="subscript"/>
          <w:lang w:val="en-US"/>
        </w:rPr>
        <w:t>dr</w:t>
      </w:r>
      <w:proofErr w:type="spellEnd"/>
      <w:r w:rsidRPr="00710C3A">
        <w:rPr>
          <w:rStyle w:val="citation-800"/>
          <w:rFonts w:ascii="Arial" w:hAnsi="Arial" w:cs="Arial"/>
          <w:color w:val="1F1F1F"/>
          <w:highlight w:val="yellow"/>
        </w:rPr>
        <w:t>)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5EFC74E1" w14:textId="77777777" w:rsidR="00F91F01" w:rsidRPr="00710C3A" w:rsidRDefault="00F91F01">
      <w:pPr>
        <w:pStyle w:val="4"/>
        <w:spacing w:before="420" w:after="120" w:line="360" w:lineRule="atLeast"/>
        <w:rPr>
          <w:rFonts w:ascii="Arial" w:hAnsi="Arial" w:cs="Arial"/>
          <w:color w:val="1F1F1F"/>
          <w:highlight w:val="yellow"/>
        </w:rPr>
      </w:pPr>
      <w:r w:rsidRPr="00710C3A">
        <w:rPr>
          <w:rFonts w:ascii="Arial" w:hAnsi="Arial" w:cs="Arial"/>
          <w:color w:val="1F1F1F"/>
          <w:highlight w:val="yellow"/>
        </w:rPr>
        <w:t>2.3. Испарительный контур (Сетка)</w:t>
      </w:r>
    </w:p>
    <w:p w14:paraId="161CC1CB" w14:textId="77777777" w:rsidR="00F91F01" w:rsidRPr="00710C3A" w:rsidRDefault="00F91F01" w:rsidP="00F91F01">
      <w:pPr>
        <w:pStyle w:val="ac"/>
        <w:numPr>
          <w:ilvl w:val="0"/>
          <w:numId w:val="20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799"/>
          <w:rFonts w:ascii="Arial" w:hAnsi="Arial" w:cs="Arial"/>
          <w:b/>
          <w:bCs/>
          <w:color w:val="1F1F1F"/>
          <w:highlight w:val="yellow"/>
        </w:rPr>
        <w:t>Каркас и зазор:</w:t>
      </w:r>
      <w:r w:rsidRPr="00710C3A">
        <w:rPr>
          <w:rStyle w:val="citation-799"/>
          <w:rFonts w:ascii="Arial" w:hAnsi="Arial" w:cs="Arial"/>
          <w:color w:val="1F1F1F"/>
          <w:highlight w:val="yellow"/>
        </w:rPr>
        <w:t xml:space="preserve"> Сетчатый каркас отстоит от поверхности барабана на 300–500 мм для обеспечения свободного прохода воздуха сквозь ячейки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68434B5B" w14:textId="66E6DE7D" w:rsidR="00F91F01" w:rsidRPr="00710C3A" w:rsidRDefault="00F91F01">
      <w:pPr>
        <w:ind w:left="720"/>
        <w:textAlignment w:val="bottom"/>
        <w:rPr>
          <w:rFonts w:ascii="Arial" w:hAnsi="Arial" w:cs="Arial"/>
          <w:color w:val="1F1F1F"/>
          <w:highlight w:val="yellow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  <w:highlight w:val="yellow"/>
        </w:rPr>
        <w:t xml:space="preserve"> </w:t>
      </w:r>
    </w:p>
    <w:p w14:paraId="78AECE40" w14:textId="77777777" w:rsidR="00F91F01" w:rsidRPr="00710C3A" w:rsidRDefault="00F91F01" w:rsidP="00F91F01">
      <w:pPr>
        <w:pStyle w:val="ac"/>
        <w:numPr>
          <w:ilvl w:val="0"/>
          <w:numId w:val="20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798"/>
          <w:rFonts w:ascii="Arial" w:hAnsi="Arial" w:cs="Arial"/>
          <w:b/>
          <w:bCs/>
          <w:color w:val="1F1F1F"/>
          <w:highlight w:val="yellow"/>
        </w:rPr>
        <w:t>Гидрофильная сетка:</w:t>
      </w:r>
      <w:r w:rsidRPr="00710C3A">
        <w:rPr>
          <w:rStyle w:val="citation-798"/>
          <w:rFonts w:ascii="Arial" w:hAnsi="Arial" w:cs="Arial"/>
          <w:color w:val="1F1F1F"/>
          <w:highlight w:val="yellow"/>
        </w:rPr>
        <w:t xml:space="preserve"> Выполнена из темного полиэстера или капрона с ячейкой 5–15 мм</w:t>
      </w:r>
      <w:r w:rsidRPr="00710C3A">
        <w:rPr>
          <w:rFonts w:ascii="Arial" w:hAnsi="Arial" w:cs="Arial"/>
          <w:color w:val="1F1F1F"/>
          <w:highlight w:val="yellow"/>
        </w:rPr>
        <w:t xml:space="preserve">. </w:t>
      </w:r>
      <w:r w:rsidRPr="00710C3A">
        <w:rPr>
          <w:rStyle w:val="citation-797"/>
          <w:rFonts w:ascii="Arial" w:hAnsi="Arial" w:cs="Arial"/>
          <w:color w:val="1F1F1F"/>
          <w:highlight w:val="yellow"/>
        </w:rPr>
        <w:t>Темный цвет способствует нагреву пленки воды солнцем на 5–15°C выше температуры среды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652B788A" w14:textId="07673A70" w:rsidR="00F91F01" w:rsidRPr="00710C3A" w:rsidRDefault="00F91F01">
      <w:pPr>
        <w:ind w:left="720"/>
        <w:textAlignment w:val="bottom"/>
        <w:rPr>
          <w:rFonts w:ascii="Arial" w:hAnsi="Arial" w:cs="Arial"/>
          <w:color w:val="1F1F1F"/>
          <w:highlight w:val="yellow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  <w:highlight w:val="yellow"/>
        </w:rPr>
        <w:t xml:space="preserve"> </w:t>
      </w:r>
    </w:p>
    <w:p w14:paraId="4FBC39BF" w14:textId="77777777" w:rsidR="00F91F01" w:rsidRPr="00710C3A" w:rsidRDefault="00F91F01" w:rsidP="00F91F01">
      <w:pPr>
        <w:pStyle w:val="ac"/>
        <w:numPr>
          <w:ilvl w:val="0"/>
          <w:numId w:val="20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796"/>
          <w:rFonts w:ascii="Arial" w:hAnsi="Arial" w:cs="Arial"/>
          <w:b/>
          <w:bCs/>
          <w:color w:val="1F1F1F"/>
          <w:highlight w:val="yellow"/>
        </w:rPr>
        <w:t>Площадь обмена</w:t>
      </w:r>
      <w:proofErr w:type="gramStart"/>
      <w:r w:rsidRPr="00710C3A">
        <w:rPr>
          <w:rStyle w:val="citation-796"/>
          <w:rFonts w:ascii="Arial" w:hAnsi="Arial" w:cs="Arial"/>
          <w:b/>
          <w:bCs/>
          <w:color w:val="1F1F1F"/>
          <w:highlight w:val="yellow"/>
        </w:rPr>
        <w:t>:</w:t>
      </w:r>
      <w:r w:rsidRPr="00710C3A">
        <w:rPr>
          <w:rStyle w:val="citation-796"/>
          <w:rFonts w:ascii="Arial" w:hAnsi="Arial" w:cs="Arial"/>
          <w:color w:val="1F1F1F"/>
          <w:highlight w:val="yellow"/>
        </w:rPr>
        <w:t xml:space="preserve"> Благодаря</w:t>
      </w:r>
      <w:proofErr w:type="gramEnd"/>
      <w:r w:rsidRPr="00710C3A">
        <w:rPr>
          <w:rStyle w:val="citation-796"/>
          <w:rFonts w:ascii="Arial" w:hAnsi="Arial" w:cs="Arial"/>
          <w:color w:val="1F1F1F"/>
          <w:highlight w:val="yellow"/>
        </w:rPr>
        <w:t xml:space="preserve"> свободному натяжению со складками, эффективная площадь испарения увеличивается в 2–5 раз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030038A5" w14:textId="77777777" w:rsidR="00F91F01" w:rsidRDefault="00F91F01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3. Механизм интенсификации испарения</w:t>
      </w:r>
    </w:p>
    <w:p w14:paraId="3A89C6C4" w14:textId="1CD23C90" w:rsidR="00F91F01" w:rsidRDefault="00F91F01" w:rsidP="00F91F01">
      <w:pPr>
        <w:pStyle w:val="ac"/>
        <w:numPr>
          <w:ilvl w:val="0"/>
          <w:numId w:val="21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95"/>
          <w:rFonts w:ascii="Arial" w:hAnsi="Arial" w:cs="Arial"/>
          <w:b/>
          <w:bCs/>
          <w:color w:val="1F1F1F"/>
        </w:rPr>
        <w:t>Смачивание</w:t>
      </w:r>
      <w:proofErr w:type="gramStart"/>
      <w:r>
        <w:rPr>
          <w:rStyle w:val="citation-795"/>
          <w:rFonts w:ascii="Arial" w:hAnsi="Arial" w:cs="Arial"/>
          <w:b/>
          <w:bCs/>
          <w:color w:val="1F1F1F"/>
        </w:rPr>
        <w:t>:</w:t>
      </w:r>
      <w:r>
        <w:rPr>
          <w:rStyle w:val="citation-795"/>
          <w:rFonts w:ascii="Arial" w:hAnsi="Arial" w:cs="Arial"/>
          <w:color w:val="1F1F1F"/>
        </w:rPr>
        <w:t xml:space="preserve"> При</w:t>
      </w:r>
      <w:proofErr w:type="gramEnd"/>
      <w:r>
        <w:rPr>
          <w:rStyle w:val="citation-795"/>
          <w:rFonts w:ascii="Arial" w:hAnsi="Arial" w:cs="Arial"/>
          <w:color w:val="1F1F1F"/>
        </w:rPr>
        <w:t xml:space="preserve"> вращении нижняя часть сетки погружается в воду на несколько сантиметров, затягивая влагу в ячейки капиллярными силами</w:t>
      </w:r>
      <w:r>
        <w:rPr>
          <w:rFonts w:ascii="Arial" w:hAnsi="Arial" w:cs="Arial"/>
          <w:color w:val="1F1F1F"/>
        </w:rPr>
        <w:t>.</w:t>
      </w:r>
    </w:p>
    <w:p w14:paraId="529B2937" w14:textId="77777777" w:rsidR="00F91F01" w:rsidRDefault="00F91F01" w:rsidP="00F91F01">
      <w:pPr>
        <w:pStyle w:val="ac"/>
        <w:numPr>
          <w:ilvl w:val="0"/>
          <w:numId w:val="21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94"/>
          <w:rFonts w:ascii="Arial" w:hAnsi="Arial" w:cs="Arial"/>
          <w:b/>
          <w:bCs/>
          <w:color w:val="1F1F1F"/>
        </w:rPr>
        <w:t>Обдув:</w:t>
      </w:r>
      <w:r>
        <w:rPr>
          <w:rStyle w:val="citation-794"/>
          <w:rFonts w:ascii="Arial" w:hAnsi="Arial" w:cs="Arial"/>
          <w:color w:val="1F1F1F"/>
        </w:rPr>
        <w:t xml:space="preserve"> Поднятая на воздух сетка омывается как естественным ветром, так и набегающим потоком от движения водила</w:t>
      </w:r>
      <w:r>
        <w:rPr>
          <w:rFonts w:ascii="Arial" w:hAnsi="Arial" w:cs="Arial"/>
          <w:color w:val="1F1F1F"/>
        </w:rPr>
        <w:t>.</w:t>
      </w:r>
    </w:p>
    <w:p w14:paraId="258915EC" w14:textId="74D5BB6A" w:rsidR="00F91F01" w:rsidRDefault="00F91F01">
      <w:pPr>
        <w:ind w:left="720"/>
        <w:textAlignment w:val="bottom"/>
        <w:rPr>
          <w:rFonts w:ascii="Arial" w:hAnsi="Arial" w:cs="Arial"/>
          <w:color w:val="1F1F1F"/>
        </w:rPr>
      </w:pPr>
      <w:r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171ACAA4" w14:textId="77777777" w:rsidR="00F91F01" w:rsidRPr="00F91F01" w:rsidRDefault="00F91F01" w:rsidP="00F91F01">
      <w:pPr>
        <w:pStyle w:val="ac"/>
        <w:numPr>
          <w:ilvl w:val="0"/>
          <w:numId w:val="21"/>
        </w:numPr>
        <w:spacing w:before="120" w:beforeAutospacing="0" w:after="150" w:afterAutospacing="0"/>
        <w:rPr>
          <w:rFonts w:ascii="Arial" w:hAnsi="Arial" w:cs="Arial"/>
          <w:strike/>
          <w:color w:val="1F1F1F"/>
        </w:rPr>
      </w:pPr>
      <w:r w:rsidRPr="00F91F01">
        <w:rPr>
          <w:rStyle w:val="citation-793"/>
          <w:rFonts w:ascii="Arial" w:hAnsi="Arial" w:cs="Arial"/>
          <w:b/>
          <w:bCs/>
          <w:strike/>
          <w:color w:val="1F1F1F"/>
        </w:rPr>
        <w:t>Массообмен:</w:t>
      </w:r>
      <w:r w:rsidRPr="00F91F01">
        <w:rPr>
          <w:rStyle w:val="citation-793"/>
          <w:rFonts w:ascii="Arial" w:hAnsi="Arial" w:cs="Arial"/>
          <w:strike/>
          <w:color w:val="1F1F1F"/>
        </w:rPr>
        <w:t xml:space="preserve"> Коэффициент </w:t>
      </w:r>
      <w:proofErr w:type="spellStart"/>
      <w:r w:rsidRPr="00F91F01">
        <w:rPr>
          <w:rStyle w:val="citation-793"/>
          <w:rFonts w:ascii="Arial" w:hAnsi="Arial" w:cs="Arial"/>
          <w:strike/>
          <w:color w:val="1F1F1F"/>
        </w:rPr>
        <w:t>массоотдачи</w:t>
      </w:r>
      <w:proofErr w:type="spellEnd"/>
      <w:r w:rsidRPr="00F91F01">
        <w:rPr>
          <w:rStyle w:val="citation-793"/>
          <w:rFonts w:ascii="Arial" w:hAnsi="Arial" w:cs="Arial"/>
          <w:strike/>
          <w:color w:val="1F1F1F"/>
        </w:rPr>
        <w:t xml:space="preserve"> достигает 0.12 м/с, что при низкой влажности воздуха позволяет испарять до 1.3 тонн воды в час с одного модуля</w:t>
      </w:r>
      <w:r w:rsidRPr="00F91F01">
        <w:rPr>
          <w:rFonts w:ascii="Arial" w:hAnsi="Arial" w:cs="Arial"/>
          <w:strike/>
          <w:color w:val="1F1F1F"/>
        </w:rPr>
        <w:t>.</w:t>
      </w:r>
    </w:p>
    <w:p w14:paraId="79DCA920" w14:textId="678CBA41" w:rsidR="00F91F01" w:rsidRDefault="00F91F01">
      <w:pPr>
        <w:ind w:left="720"/>
        <w:textAlignment w:val="bottom"/>
        <w:rPr>
          <w:rFonts w:ascii="Arial" w:hAnsi="Arial" w:cs="Arial"/>
          <w:color w:val="1F1F1F"/>
        </w:rPr>
      </w:pPr>
      <w:r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21512FA1" w14:textId="77777777" w:rsidR="00F91F01" w:rsidRDefault="00F91F01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4. Эксплуатационные требования</w:t>
      </w:r>
    </w:p>
    <w:p w14:paraId="429D08D5" w14:textId="77777777" w:rsidR="00F91F01" w:rsidRDefault="00F91F01" w:rsidP="00F91F01">
      <w:pPr>
        <w:pStyle w:val="ac"/>
        <w:numPr>
          <w:ilvl w:val="0"/>
          <w:numId w:val="22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92"/>
          <w:rFonts w:ascii="Arial" w:hAnsi="Arial" w:cs="Arial"/>
          <w:b/>
          <w:bCs/>
          <w:color w:val="1F1F1F"/>
        </w:rPr>
        <w:t>Минимальный ветер:</w:t>
      </w:r>
      <w:r>
        <w:rPr>
          <w:rStyle w:val="citation-792"/>
          <w:rFonts w:ascii="Arial" w:hAnsi="Arial" w:cs="Arial"/>
          <w:color w:val="1F1F1F"/>
        </w:rPr>
        <w:t xml:space="preserve"> Устойчивая работа начинается при скорости ветра от 2 м/с</w:t>
      </w:r>
      <w:r>
        <w:rPr>
          <w:rFonts w:ascii="Arial" w:hAnsi="Arial" w:cs="Arial"/>
          <w:color w:val="1F1F1F"/>
        </w:rPr>
        <w:t>.</w:t>
      </w:r>
    </w:p>
    <w:p w14:paraId="1D68A8F3" w14:textId="77777777" w:rsidR="00F91F01" w:rsidRDefault="00F91F01" w:rsidP="00F91F01">
      <w:pPr>
        <w:pStyle w:val="ac"/>
        <w:numPr>
          <w:ilvl w:val="0"/>
          <w:numId w:val="22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91"/>
          <w:rFonts w:ascii="Arial" w:hAnsi="Arial" w:cs="Arial"/>
          <w:b/>
          <w:bCs/>
          <w:color w:val="1F1F1F"/>
        </w:rPr>
        <w:t>Обслуживание</w:t>
      </w:r>
      <w:proofErr w:type="gramStart"/>
      <w:r>
        <w:rPr>
          <w:rStyle w:val="citation-791"/>
          <w:rFonts w:ascii="Arial" w:hAnsi="Arial" w:cs="Arial"/>
          <w:b/>
          <w:bCs/>
          <w:color w:val="1F1F1F"/>
        </w:rPr>
        <w:t>:</w:t>
      </w:r>
      <w:r>
        <w:rPr>
          <w:rStyle w:val="citation-791"/>
          <w:rFonts w:ascii="Arial" w:hAnsi="Arial" w:cs="Arial"/>
          <w:color w:val="1F1F1F"/>
        </w:rPr>
        <w:t xml:space="preserve"> Требуется</w:t>
      </w:r>
      <w:proofErr w:type="gramEnd"/>
      <w:r>
        <w:rPr>
          <w:rStyle w:val="citation-791"/>
          <w:rFonts w:ascii="Arial" w:hAnsi="Arial" w:cs="Arial"/>
          <w:color w:val="1F1F1F"/>
        </w:rPr>
        <w:t xml:space="preserve"> периодическая очистка сетки от солевых отложений и </w:t>
      </w:r>
      <w:proofErr w:type="spellStart"/>
      <w:r>
        <w:rPr>
          <w:rStyle w:val="citation-791"/>
          <w:rFonts w:ascii="Arial" w:hAnsi="Arial" w:cs="Arial"/>
          <w:color w:val="1F1F1F"/>
        </w:rPr>
        <w:t>биообрастаний</w:t>
      </w:r>
      <w:proofErr w:type="spellEnd"/>
      <w:r>
        <w:rPr>
          <w:rFonts w:ascii="Arial" w:hAnsi="Arial" w:cs="Arial"/>
          <w:color w:val="1F1F1F"/>
        </w:rPr>
        <w:t>.</w:t>
      </w:r>
    </w:p>
    <w:p w14:paraId="53263663" w14:textId="751E566A" w:rsidR="00F91F01" w:rsidRDefault="00F91F01">
      <w:pPr>
        <w:ind w:left="720"/>
        <w:textAlignment w:val="bottom"/>
        <w:rPr>
          <w:rFonts w:ascii="Arial" w:hAnsi="Arial" w:cs="Arial"/>
          <w:color w:val="1F1F1F"/>
        </w:rPr>
      </w:pPr>
      <w:r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lastRenderedPageBreak/>
        <w:t xml:space="preserve"> </w:t>
      </w:r>
    </w:p>
    <w:p w14:paraId="7C015212" w14:textId="77777777" w:rsidR="00F91F01" w:rsidRDefault="00F91F01" w:rsidP="00F91F01">
      <w:pPr>
        <w:pStyle w:val="ac"/>
        <w:numPr>
          <w:ilvl w:val="0"/>
          <w:numId w:val="22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90"/>
          <w:rFonts w:ascii="Arial" w:hAnsi="Arial" w:cs="Arial"/>
          <w:b/>
          <w:bCs/>
          <w:color w:val="1F1F1F"/>
        </w:rPr>
        <w:t>Безопасность</w:t>
      </w:r>
      <w:proofErr w:type="gramStart"/>
      <w:r>
        <w:rPr>
          <w:rStyle w:val="citation-790"/>
          <w:rFonts w:ascii="Arial" w:hAnsi="Arial" w:cs="Arial"/>
          <w:b/>
          <w:bCs/>
          <w:color w:val="1F1F1F"/>
        </w:rPr>
        <w:t>:</w:t>
      </w:r>
      <w:r>
        <w:rPr>
          <w:rStyle w:val="citation-790"/>
          <w:rFonts w:ascii="Arial" w:hAnsi="Arial" w:cs="Arial"/>
          <w:color w:val="1F1F1F"/>
        </w:rPr>
        <w:t xml:space="preserve"> Рекомендуется</w:t>
      </w:r>
      <w:proofErr w:type="gramEnd"/>
      <w:r>
        <w:rPr>
          <w:rStyle w:val="citation-790"/>
          <w:rFonts w:ascii="Arial" w:hAnsi="Arial" w:cs="Arial"/>
          <w:color w:val="1F1F1F"/>
        </w:rPr>
        <w:t xml:space="preserve"> ограждение рабочей зоны из-за низкооборотного вращения крупных элементов</w:t>
      </w:r>
      <w:r>
        <w:rPr>
          <w:rFonts w:ascii="Arial" w:hAnsi="Arial" w:cs="Arial"/>
          <w:color w:val="1F1F1F"/>
        </w:rPr>
        <w:t>.</w:t>
      </w:r>
    </w:p>
    <w:p w14:paraId="59B68223" w14:textId="77777777" w:rsidR="00F91F01" w:rsidRDefault="00000000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45ADD998">
          <v:rect id="_x0000_i1029" style="width:0;height:1.5pt" o:hralign="center" o:hrstd="t" o:hr="t" fillcolor="#a0a0a0" stroked="f"/>
        </w:pict>
      </w:r>
    </w:p>
    <w:p w14:paraId="49AB4D75" w14:textId="77777777" w:rsidR="00F91F01" w:rsidRDefault="00F91F01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Основные изменения в описании:</w:t>
      </w:r>
    </w:p>
    <w:p w14:paraId="4BC76C0D" w14:textId="77777777" w:rsidR="00F91F01" w:rsidRDefault="00F91F01" w:rsidP="00F91F01">
      <w:pPr>
        <w:pStyle w:val="ac"/>
        <w:numPr>
          <w:ilvl w:val="0"/>
          <w:numId w:val="23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89"/>
          <w:rFonts w:ascii="Arial" w:hAnsi="Arial" w:cs="Arial"/>
          <w:b/>
          <w:bCs/>
          <w:color w:val="1F1F1F"/>
        </w:rPr>
        <w:t>Акцент на ZLD</w:t>
      </w:r>
      <w:proofErr w:type="gramStart"/>
      <w:r>
        <w:rPr>
          <w:rStyle w:val="citation-789"/>
          <w:rFonts w:ascii="Arial" w:hAnsi="Arial" w:cs="Arial"/>
          <w:b/>
          <w:bCs/>
          <w:color w:val="1F1F1F"/>
        </w:rPr>
        <w:t>:</w:t>
      </w:r>
      <w:r>
        <w:rPr>
          <w:rStyle w:val="citation-789"/>
          <w:rFonts w:ascii="Arial" w:hAnsi="Arial" w:cs="Arial"/>
          <w:color w:val="1F1F1F"/>
        </w:rPr>
        <w:t xml:space="preserve"> Четко</w:t>
      </w:r>
      <w:proofErr w:type="gramEnd"/>
      <w:r>
        <w:rPr>
          <w:rStyle w:val="citation-789"/>
          <w:rFonts w:ascii="Arial" w:hAnsi="Arial" w:cs="Arial"/>
          <w:color w:val="1F1F1F"/>
        </w:rPr>
        <w:t xml:space="preserve"> выделена роль установки в системах «нулевого сброса»</w:t>
      </w:r>
      <w:r>
        <w:rPr>
          <w:rFonts w:ascii="Arial" w:hAnsi="Arial" w:cs="Arial"/>
          <w:color w:val="1F1F1F"/>
        </w:rPr>
        <w:t>.</w:t>
      </w:r>
    </w:p>
    <w:p w14:paraId="3C8913CD" w14:textId="77777777" w:rsidR="00F91F01" w:rsidRDefault="00F91F01" w:rsidP="00F91F01">
      <w:pPr>
        <w:pStyle w:val="ac"/>
        <w:numPr>
          <w:ilvl w:val="0"/>
          <w:numId w:val="23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88"/>
          <w:rFonts w:ascii="Arial" w:hAnsi="Arial" w:cs="Arial"/>
          <w:b/>
          <w:bCs/>
          <w:color w:val="1F1F1F"/>
        </w:rPr>
        <w:t>Уточнение кинематики:</w:t>
      </w:r>
      <w:r>
        <w:rPr>
          <w:rStyle w:val="citation-788"/>
          <w:rFonts w:ascii="Arial" w:hAnsi="Arial" w:cs="Arial"/>
          <w:color w:val="1F1F1F"/>
        </w:rPr>
        <w:t xml:space="preserve"> Добавлена формула связи угловых скоростей для понимания быстроты обновления пленки</w:t>
      </w:r>
      <w:r>
        <w:rPr>
          <w:rFonts w:ascii="Arial" w:hAnsi="Arial" w:cs="Arial"/>
          <w:color w:val="1F1F1F"/>
        </w:rPr>
        <w:t>.</w:t>
      </w:r>
    </w:p>
    <w:p w14:paraId="71C97A95" w14:textId="77777777" w:rsidR="00F91F01" w:rsidRDefault="00F91F01" w:rsidP="00F91F01">
      <w:pPr>
        <w:pStyle w:val="ac"/>
        <w:numPr>
          <w:ilvl w:val="0"/>
          <w:numId w:val="23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87"/>
          <w:rFonts w:ascii="Arial" w:hAnsi="Arial" w:cs="Arial"/>
          <w:b/>
          <w:bCs/>
          <w:color w:val="1F1F1F"/>
        </w:rPr>
        <w:t>Солнечный фактор:</w:t>
      </w:r>
      <w:r>
        <w:rPr>
          <w:rStyle w:val="citation-787"/>
          <w:rFonts w:ascii="Arial" w:hAnsi="Arial" w:cs="Arial"/>
          <w:color w:val="1F1F1F"/>
        </w:rPr>
        <w:t xml:space="preserve"> Детализирована роль темной сетки в повышении давления паров над пленкой</w:t>
      </w:r>
      <w:r>
        <w:rPr>
          <w:rFonts w:ascii="Arial" w:hAnsi="Arial" w:cs="Arial"/>
          <w:color w:val="1F1F1F"/>
        </w:rPr>
        <w:t>.</w:t>
      </w:r>
    </w:p>
    <w:p w14:paraId="5970A189" w14:textId="77777777" w:rsidR="00F91F01" w:rsidRDefault="00F91F01" w:rsidP="00F91F01">
      <w:pPr>
        <w:pStyle w:val="ac"/>
        <w:numPr>
          <w:ilvl w:val="0"/>
          <w:numId w:val="23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86"/>
          <w:rFonts w:ascii="Arial" w:hAnsi="Arial" w:cs="Arial"/>
          <w:b/>
          <w:bCs/>
          <w:color w:val="1F1F1F"/>
        </w:rPr>
        <w:t>Практические ограничения:</w:t>
      </w:r>
      <w:r>
        <w:rPr>
          <w:rStyle w:val="citation-786"/>
          <w:rFonts w:ascii="Arial" w:hAnsi="Arial" w:cs="Arial"/>
          <w:color w:val="1F1F1F"/>
        </w:rPr>
        <w:t xml:space="preserve"> Включены пункты о защите подшипников и необходимости зимней консервации в холодном климате</w:t>
      </w:r>
      <w:r>
        <w:rPr>
          <w:rFonts w:ascii="Arial" w:hAnsi="Arial" w:cs="Arial"/>
          <w:color w:val="1F1F1F"/>
        </w:rPr>
        <w:t>.</w:t>
      </w:r>
    </w:p>
    <w:p w14:paraId="50F1E4E7" w14:textId="40BB8C4C" w:rsidR="00F91F01" w:rsidRDefault="00F91F01">
      <w:pPr>
        <w:ind w:left="720"/>
        <w:textAlignment w:val="bottom"/>
        <w:rPr>
          <w:rFonts w:ascii="Arial" w:hAnsi="Arial" w:cs="Arial"/>
          <w:color w:val="1F1F1F"/>
        </w:rPr>
      </w:pPr>
      <w:r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406EC5C1" w14:textId="4A68F902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</w:t>
      </w:r>
    </w:p>
    <w:p w14:paraId="74A55AEC" w14:textId="77777777" w:rsidR="00F91F01" w:rsidRDefault="00000000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39816C65">
          <v:rect id="_x0000_i1030" style="width:0;height:1.5pt" o:hralign="center" o:hrstd="t" o:hr="t" fillcolor="#a0a0a0" stroked="f"/>
        </w:pict>
      </w:r>
    </w:p>
    <w:p w14:paraId="069DF976" w14:textId="77777777" w:rsidR="00F91F01" w:rsidRDefault="00F91F01">
      <w:pPr>
        <w:pStyle w:val="1"/>
        <w:spacing w:before="420" w:after="120" w:line="420" w:lineRule="atLeast"/>
        <w:rPr>
          <w:rFonts w:ascii="Arial" w:hAnsi="Arial" w:cs="Arial"/>
          <w:color w:val="1F1F1F"/>
          <w:sz w:val="33"/>
          <w:szCs w:val="33"/>
        </w:rPr>
      </w:pPr>
      <w:r>
        <w:rPr>
          <w:rFonts w:ascii="Arial" w:hAnsi="Arial" w:cs="Arial"/>
          <w:color w:val="1F1F1F"/>
          <w:sz w:val="33"/>
          <w:szCs w:val="33"/>
        </w:rPr>
        <w:t>НАУЧНО-ТЕХНИЧЕСКИЙ ОТЧЕТ</w:t>
      </w:r>
    </w:p>
    <w:p w14:paraId="7577E2BB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Тема:</w:t>
      </w:r>
      <w:r>
        <w:rPr>
          <w:rFonts w:ascii="Arial" w:hAnsi="Arial" w:cs="Arial"/>
          <w:color w:val="1F1F1F"/>
        </w:rPr>
        <w:t xml:space="preserve"> Оптимизация параметров модуля Wind-</w:t>
      </w:r>
      <w:proofErr w:type="spellStart"/>
      <w:r>
        <w:rPr>
          <w:rFonts w:ascii="Arial" w:hAnsi="Arial" w:cs="Arial"/>
          <w:color w:val="1F1F1F"/>
        </w:rPr>
        <w:t>Powered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Pond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Evaporator</w:t>
      </w:r>
      <w:proofErr w:type="spellEnd"/>
      <w:r>
        <w:rPr>
          <w:rFonts w:ascii="Arial" w:hAnsi="Arial" w:cs="Arial"/>
          <w:color w:val="1F1F1F"/>
        </w:rPr>
        <w:t xml:space="preserve"> (WPE) и расчет площади пруда-испарителя для режима ZLD (Zero Liquid </w:t>
      </w:r>
      <w:proofErr w:type="spellStart"/>
      <w:r>
        <w:rPr>
          <w:rFonts w:ascii="Arial" w:hAnsi="Arial" w:cs="Arial"/>
          <w:color w:val="1F1F1F"/>
        </w:rPr>
        <w:t>Discharge</w:t>
      </w:r>
      <w:proofErr w:type="spellEnd"/>
      <w:r>
        <w:rPr>
          <w:rFonts w:ascii="Arial" w:hAnsi="Arial" w:cs="Arial"/>
          <w:color w:val="1F1F1F"/>
        </w:rPr>
        <w:t>).</w:t>
      </w:r>
    </w:p>
    <w:p w14:paraId="134208FC" w14:textId="77777777" w:rsidR="00F91F01" w:rsidRDefault="00F91F01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1. Исходные данные и допущения</w:t>
      </w:r>
    </w:p>
    <w:p w14:paraId="675F787F" w14:textId="77777777" w:rsidR="00F91F01" w:rsidRDefault="00F91F01" w:rsidP="00F91F01">
      <w:pPr>
        <w:pStyle w:val="ac"/>
        <w:numPr>
          <w:ilvl w:val="0"/>
          <w:numId w:val="24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Целевая производительность по рассолу ():</w:t>
      </w:r>
      <w:r>
        <w:rPr>
          <w:rFonts w:ascii="Arial" w:hAnsi="Arial" w:cs="Arial"/>
          <w:color w:val="1F1F1F"/>
        </w:rPr>
        <w:t xml:space="preserve"> 2500 кг/ч.</w:t>
      </w:r>
    </w:p>
    <w:p w14:paraId="549E8EE1" w14:textId="77777777" w:rsidR="00F91F01" w:rsidRDefault="00F91F01" w:rsidP="00F91F01">
      <w:pPr>
        <w:pStyle w:val="ac"/>
        <w:numPr>
          <w:ilvl w:val="0"/>
          <w:numId w:val="24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Начальное солесодержание ():</w:t>
      </w:r>
      <w:r>
        <w:rPr>
          <w:rFonts w:ascii="Arial" w:hAnsi="Arial" w:cs="Arial"/>
          <w:color w:val="1F1F1F"/>
        </w:rPr>
        <w:t xml:space="preserve"> 110 г/л (массовая </w:t>
      </w:r>
      <w:proofErr w:type="gramStart"/>
      <w:r>
        <w:rPr>
          <w:rFonts w:ascii="Arial" w:hAnsi="Arial" w:cs="Arial"/>
          <w:color w:val="1F1F1F"/>
        </w:rPr>
        <w:t>доля )</w:t>
      </w:r>
      <w:proofErr w:type="gramEnd"/>
      <w:r>
        <w:rPr>
          <w:rFonts w:ascii="Arial" w:hAnsi="Arial" w:cs="Arial"/>
          <w:color w:val="1F1F1F"/>
        </w:rPr>
        <w:t>.</w:t>
      </w:r>
    </w:p>
    <w:p w14:paraId="61DC3969" w14:textId="77777777" w:rsidR="00F91F01" w:rsidRDefault="00F91F01" w:rsidP="00F91F01">
      <w:pPr>
        <w:pStyle w:val="ac"/>
        <w:numPr>
          <w:ilvl w:val="0"/>
          <w:numId w:val="24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Конечное солесодержание ():</w:t>
      </w:r>
      <w:r>
        <w:rPr>
          <w:rFonts w:ascii="Arial" w:hAnsi="Arial" w:cs="Arial"/>
          <w:color w:val="1F1F1F"/>
        </w:rPr>
        <w:t xml:space="preserve"> 300 г/л (массовая </w:t>
      </w:r>
      <w:proofErr w:type="gramStart"/>
      <w:r>
        <w:rPr>
          <w:rFonts w:ascii="Arial" w:hAnsi="Arial" w:cs="Arial"/>
          <w:color w:val="1F1F1F"/>
        </w:rPr>
        <w:t>доля ,</w:t>
      </w:r>
      <w:proofErr w:type="gramEnd"/>
      <w:r>
        <w:rPr>
          <w:rFonts w:ascii="Arial" w:hAnsi="Arial" w:cs="Arial"/>
          <w:color w:val="1F1F1F"/>
        </w:rPr>
        <w:t xml:space="preserve"> предел насыщения перед кристаллизацией).</w:t>
      </w:r>
    </w:p>
    <w:p w14:paraId="58934BA8" w14:textId="77777777" w:rsidR="00F91F01" w:rsidRDefault="00F91F01" w:rsidP="00F91F01">
      <w:pPr>
        <w:pStyle w:val="ac"/>
        <w:numPr>
          <w:ilvl w:val="0"/>
          <w:numId w:val="24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Требуемое суммарное испарение ()</w:t>
      </w:r>
      <w:proofErr w:type="gramStart"/>
      <w:r>
        <w:rPr>
          <w:rFonts w:ascii="Arial" w:hAnsi="Arial" w:cs="Arial"/>
          <w:b/>
          <w:bCs/>
          <w:color w:val="1F1F1F"/>
        </w:rPr>
        <w:t>:</w:t>
      </w:r>
      <w:r>
        <w:rPr>
          <w:rFonts w:ascii="Arial" w:hAnsi="Arial" w:cs="Arial"/>
          <w:color w:val="1F1F1F"/>
        </w:rPr>
        <w:t xml:space="preserve"> Рассчитывается</w:t>
      </w:r>
      <w:proofErr w:type="gramEnd"/>
      <w:r>
        <w:rPr>
          <w:rFonts w:ascii="Arial" w:hAnsi="Arial" w:cs="Arial"/>
          <w:color w:val="1F1F1F"/>
        </w:rPr>
        <w:t xml:space="preserve"> из уравнения материального баланса по растворенному веществу:</w:t>
      </w:r>
    </w:p>
    <w:p w14:paraId="25CA560F" w14:textId="77777777" w:rsidR="00F91F01" w:rsidRDefault="00F91F01" w:rsidP="00F91F01">
      <w:pPr>
        <w:pStyle w:val="ac"/>
        <w:numPr>
          <w:ilvl w:val="0"/>
          <w:numId w:val="24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Климатические условия:</w:t>
      </w:r>
      <w:r>
        <w:rPr>
          <w:rFonts w:ascii="Arial" w:hAnsi="Arial" w:cs="Arial"/>
          <w:color w:val="1F1F1F"/>
        </w:rPr>
        <w:t xml:space="preserve"> Аридный климат. Высокая инсоляция днем, сильные сухие ветра круглосуточно (средняя скорость 5–7 м/с).</w:t>
      </w:r>
    </w:p>
    <w:p w14:paraId="09278D7E" w14:textId="25394F73" w:rsidR="007672AE" w:rsidRDefault="007672AE" w:rsidP="007672AE">
      <w:pPr>
        <w:pStyle w:val="ac"/>
        <w:spacing w:before="120" w:beforeAutospacing="0" w:after="150" w:afterAutospacing="0"/>
        <w:rPr>
          <w:rFonts w:ascii="Arial" w:hAnsi="Arial" w:cs="Arial"/>
          <w:color w:val="1F1F1F"/>
        </w:rPr>
      </w:pPr>
      <w:r w:rsidRPr="007672AE">
        <w:rPr>
          <w:rFonts w:ascii="Arial" w:hAnsi="Arial" w:cs="Arial"/>
          <w:noProof/>
          <w:color w:val="1F1F1F"/>
        </w:rPr>
        <w:lastRenderedPageBreak/>
        <w:drawing>
          <wp:inline distT="0" distB="0" distL="0" distR="0" wp14:anchorId="22A9B1EA" wp14:editId="6C3986A0">
            <wp:extent cx="5940425" cy="3239770"/>
            <wp:effectExtent l="0" t="0" r="3175" b="0"/>
            <wp:docPr id="1707684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84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31BF" w14:textId="77777777" w:rsidR="00F91F01" w:rsidRDefault="00F91F01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 xml:space="preserve">2. Модель </w:t>
      </w:r>
      <w:proofErr w:type="spellStart"/>
      <w:r>
        <w:rPr>
          <w:rFonts w:ascii="Arial" w:hAnsi="Arial" w:cs="Arial"/>
          <w:color w:val="1F1F1F"/>
          <w:sz w:val="24"/>
          <w:szCs w:val="24"/>
        </w:rPr>
        <w:t>массоотдачи</w:t>
      </w:r>
      <w:proofErr w:type="spellEnd"/>
      <w:r>
        <w:rPr>
          <w:rFonts w:ascii="Arial" w:hAnsi="Arial" w:cs="Arial"/>
          <w:color w:val="1F1F1F"/>
          <w:sz w:val="24"/>
          <w:szCs w:val="24"/>
        </w:rPr>
        <w:t>: влияние солености и суточного цикла</w:t>
      </w:r>
    </w:p>
    <w:p w14:paraId="5F056458" w14:textId="40BEE54C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Интенсивность испарения напрямую зависит от давления насыщенных паров воды, которое снижается при увеличении концентрации солей (закон Рауля). Для рассолов с концентрацией от 110 до 300 г/л средний поправочный коэффициент активности воды составляет</w:t>
      </w:r>
      <w:r w:rsidR="007672AE">
        <w:rPr>
          <w:rFonts w:ascii="Arial" w:hAnsi="Arial" w:cs="Arial"/>
          <w:color w:val="1F1F1F"/>
        </w:rPr>
        <w:t xml:space="preserve"> </w:t>
      </w:r>
      <w:r w:rsidR="007672AE">
        <w:rPr>
          <w:rFonts w:ascii="Arial" w:hAnsi="Arial" w:cs="Arial"/>
          <w:color w:val="1F1F1F"/>
          <w:lang w:val="en-US"/>
        </w:rPr>
        <w:t>K</w:t>
      </w:r>
      <w:r w:rsidR="007672AE" w:rsidRPr="007672AE">
        <w:rPr>
          <w:rFonts w:ascii="Arial" w:hAnsi="Arial" w:cs="Arial"/>
          <w:color w:val="1F1F1F"/>
          <w:vertAlign w:val="subscript"/>
          <w:lang w:val="en-US"/>
        </w:rPr>
        <w:t>s</w:t>
      </w:r>
      <w:r w:rsidR="007672AE" w:rsidRPr="007672AE">
        <w:rPr>
          <w:rFonts w:ascii="Arial" w:hAnsi="Arial" w:cs="Arial"/>
          <w:color w:val="1F1F1F"/>
        </w:rPr>
        <w:t xml:space="preserve"> = </w:t>
      </w:r>
      <w:proofErr w:type="gramStart"/>
      <w:r w:rsidR="007672AE" w:rsidRPr="007672AE">
        <w:rPr>
          <w:rFonts w:ascii="Arial" w:hAnsi="Arial" w:cs="Arial"/>
          <w:color w:val="1F1F1F"/>
        </w:rPr>
        <w:t xml:space="preserve">0.82 </w:t>
      </w:r>
      <w:r>
        <w:rPr>
          <w:rFonts w:ascii="Arial" w:hAnsi="Arial" w:cs="Arial"/>
          <w:color w:val="1F1F1F"/>
        </w:rPr>
        <w:t xml:space="preserve"> (</w:t>
      </w:r>
      <w:proofErr w:type="gramEnd"/>
      <w:r>
        <w:rPr>
          <w:rFonts w:ascii="Arial" w:hAnsi="Arial" w:cs="Arial"/>
          <w:color w:val="1F1F1F"/>
        </w:rPr>
        <w:t>снижение интенсивности испарения на 18% по сравнению с пресной водой).</w:t>
      </w:r>
    </w:p>
    <w:p w14:paraId="6CE77CC0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Учитывая круглосуточную работу ветродвигателя </w:t>
      </w:r>
      <w:proofErr w:type="spellStart"/>
      <w:r>
        <w:rPr>
          <w:rFonts w:ascii="Arial" w:hAnsi="Arial" w:cs="Arial"/>
          <w:color w:val="1F1F1F"/>
        </w:rPr>
        <w:t>Савониуса</w:t>
      </w:r>
      <w:proofErr w:type="spellEnd"/>
      <w:r>
        <w:rPr>
          <w:rFonts w:ascii="Arial" w:hAnsi="Arial" w:cs="Arial"/>
          <w:color w:val="1F1F1F"/>
        </w:rPr>
        <w:t>, задаем базовые потоки испарения со смоченной гидрофильной сетки (для пресной воды):</w:t>
      </w:r>
    </w:p>
    <w:p w14:paraId="07A9CA77" w14:textId="77777777" w:rsidR="00F91F01" w:rsidRDefault="00F91F01" w:rsidP="00F91F01">
      <w:pPr>
        <w:pStyle w:val="ac"/>
        <w:numPr>
          <w:ilvl w:val="0"/>
          <w:numId w:val="25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Дневной режим ():</w:t>
      </w:r>
      <w:r>
        <w:rPr>
          <w:rFonts w:ascii="Arial" w:hAnsi="Arial" w:cs="Arial"/>
          <w:color w:val="1F1F1F"/>
        </w:rPr>
        <w:t xml:space="preserve"> 6.5 кг/(м²·ч) — синергия ветра и нагрева сетки солнцем.</w:t>
      </w:r>
    </w:p>
    <w:p w14:paraId="17C8DC53" w14:textId="77777777" w:rsidR="00F91F01" w:rsidRDefault="00F91F01" w:rsidP="00F91F01">
      <w:pPr>
        <w:pStyle w:val="ac"/>
        <w:numPr>
          <w:ilvl w:val="0"/>
          <w:numId w:val="25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Ночной режим ():</w:t>
      </w:r>
      <w:r>
        <w:rPr>
          <w:rFonts w:ascii="Arial" w:hAnsi="Arial" w:cs="Arial"/>
          <w:color w:val="1F1F1F"/>
        </w:rPr>
        <w:t xml:space="preserve"> 2.0 кг/(м²·ч) — испарение исключительно за счет ветрового обдува и низкой влажности воздуха (без инсоляции).</w:t>
      </w:r>
    </w:p>
    <w:p w14:paraId="0FB90C42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Среднесуточная интенсивность испарения пресной воды ():</w:t>
      </w:r>
    </w:p>
    <w:p w14:paraId="49180AFB" w14:textId="77777777" w:rsidR="00F91F01" w:rsidRPr="00710C3A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Эффективная интенсивность испарения рассола с сетки WPE ():</w:t>
      </w:r>
    </w:p>
    <w:p w14:paraId="2B7FC85D" w14:textId="2DDA6AA5" w:rsidR="007672AE" w:rsidRPr="007672AE" w:rsidRDefault="007672AE">
      <w:pPr>
        <w:pStyle w:val="ac"/>
        <w:spacing w:before="0" w:beforeAutospacing="0" w:after="150" w:afterAutospacing="0"/>
        <w:rPr>
          <w:rFonts w:ascii="Arial" w:hAnsi="Arial" w:cs="Arial"/>
          <w:color w:val="1F1F1F"/>
          <w:lang w:val="en-US"/>
        </w:rPr>
      </w:pPr>
      <w:r w:rsidRPr="007672AE">
        <w:rPr>
          <w:rFonts w:ascii="Arial" w:hAnsi="Arial" w:cs="Arial"/>
          <w:noProof/>
          <w:color w:val="1F1F1F"/>
          <w:lang w:val="en-US"/>
        </w:rPr>
        <w:drawing>
          <wp:inline distT="0" distB="0" distL="0" distR="0" wp14:anchorId="2F39FACF" wp14:editId="0442E8D9">
            <wp:extent cx="5940425" cy="2619375"/>
            <wp:effectExtent l="0" t="0" r="3175" b="9525"/>
            <wp:docPr id="1721256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56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1234" w14:textId="77777777" w:rsidR="00F91F01" w:rsidRDefault="00F91F01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lastRenderedPageBreak/>
        <w:t>3. Оптимизация конструкции единичного модуля WPE</w:t>
      </w:r>
    </w:p>
    <w:p w14:paraId="124938A0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Для обеспечения необходимой производительности и устойчивости к ветровым нагрузкам, оптимизируем геометрию барабанов и сетки:</w:t>
      </w:r>
    </w:p>
    <w:p w14:paraId="1E0DFC89" w14:textId="77777777" w:rsidR="00F91F01" w:rsidRDefault="00F91F01" w:rsidP="00F91F01">
      <w:pPr>
        <w:pStyle w:val="ac"/>
        <w:numPr>
          <w:ilvl w:val="0"/>
          <w:numId w:val="26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Количество барабанов на водиле: 3 шт.</w:t>
      </w:r>
    </w:p>
    <w:p w14:paraId="199DE645" w14:textId="77777777" w:rsidR="00F91F01" w:rsidRDefault="00F91F01" w:rsidP="00F91F01">
      <w:pPr>
        <w:pStyle w:val="ac"/>
        <w:numPr>
          <w:ilvl w:val="0"/>
          <w:numId w:val="26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Диаметр пустотелого барабана (): 1.6 м.</w:t>
      </w:r>
    </w:p>
    <w:p w14:paraId="59979804" w14:textId="77777777" w:rsidR="00F91F01" w:rsidRDefault="00F91F01" w:rsidP="00F91F01">
      <w:pPr>
        <w:pStyle w:val="ac"/>
        <w:numPr>
          <w:ilvl w:val="0"/>
          <w:numId w:val="26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Длина барабана (): 1.5 м.</w:t>
      </w:r>
    </w:p>
    <w:p w14:paraId="27AFBF13" w14:textId="77777777" w:rsidR="00F91F01" w:rsidRDefault="00F91F01" w:rsidP="00F91F01">
      <w:pPr>
        <w:pStyle w:val="ac"/>
        <w:numPr>
          <w:ilvl w:val="0"/>
          <w:numId w:val="26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Зазор для каркаса сетки: 0.4 м. Диаметр цилиндра гидрофильной сетки () составит м.</w:t>
      </w:r>
    </w:p>
    <w:p w14:paraId="1C420BC7" w14:textId="77777777" w:rsidR="00F91F01" w:rsidRPr="007672AE" w:rsidRDefault="00F91F01" w:rsidP="00F91F01">
      <w:pPr>
        <w:pStyle w:val="ac"/>
        <w:numPr>
          <w:ilvl w:val="0"/>
          <w:numId w:val="26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Коэффициент увеличения площади за счет складок сетки (): 2.5 (оптимальный баланс между площадью и аэродинамическим затенением).</w:t>
      </w:r>
    </w:p>
    <w:p w14:paraId="04618280" w14:textId="5DF2D427" w:rsidR="007672AE" w:rsidRDefault="007672AE" w:rsidP="007672AE">
      <w:pPr>
        <w:pStyle w:val="ac"/>
        <w:spacing w:before="120" w:beforeAutospacing="0" w:after="150" w:afterAutospacing="0"/>
        <w:rPr>
          <w:rFonts w:ascii="Arial" w:hAnsi="Arial" w:cs="Arial"/>
          <w:color w:val="1F1F1F"/>
        </w:rPr>
      </w:pPr>
      <w:r w:rsidRPr="007672AE">
        <w:rPr>
          <w:rFonts w:ascii="Arial" w:hAnsi="Arial" w:cs="Arial"/>
          <w:noProof/>
          <w:color w:val="1F1F1F"/>
        </w:rPr>
        <w:drawing>
          <wp:inline distT="0" distB="0" distL="0" distR="0" wp14:anchorId="47C1D314" wp14:editId="6DFABE72">
            <wp:extent cx="5940425" cy="2613025"/>
            <wp:effectExtent l="0" t="0" r="3175" b="0"/>
            <wp:docPr id="489174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74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9CE6" w14:textId="77777777" w:rsidR="00F91F01" w:rsidRPr="00710C3A" w:rsidRDefault="00F91F01">
      <w:pPr>
        <w:pStyle w:val="ac"/>
        <w:spacing w:before="0" w:beforeAutospacing="0" w:after="150" w:afterAutospacing="0"/>
        <w:rPr>
          <w:rFonts w:ascii="Arial" w:hAnsi="Arial" w:cs="Arial"/>
          <w:b/>
          <w:bCs/>
          <w:color w:val="1F1F1F"/>
        </w:rPr>
      </w:pPr>
      <w:r>
        <w:rPr>
          <w:rFonts w:ascii="Arial" w:hAnsi="Arial" w:cs="Arial"/>
          <w:b/>
          <w:bCs/>
          <w:color w:val="1F1F1F"/>
        </w:rPr>
        <w:t>Расчет эффективной площади одного модуля WPE ():</w:t>
      </w:r>
    </w:p>
    <w:p w14:paraId="23909C1C" w14:textId="31AADEA8" w:rsidR="007672AE" w:rsidRPr="007672AE" w:rsidRDefault="007672AE">
      <w:pPr>
        <w:pStyle w:val="ac"/>
        <w:spacing w:before="0" w:beforeAutospacing="0" w:after="150" w:afterAutospacing="0"/>
        <w:rPr>
          <w:rFonts w:ascii="Arial" w:hAnsi="Arial" w:cs="Arial"/>
          <w:color w:val="1F1F1F"/>
          <w:lang w:val="en-US"/>
        </w:rPr>
      </w:pPr>
      <w:r w:rsidRPr="007672AE">
        <w:rPr>
          <w:rFonts w:ascii="Arial" w:hAnsi="Arial" w:cs="Arial"/>
          <w:noProof/>
          <w:color w:val="1F1F1F"/>
          <w:lang w:val="en-US"/>
        </w:rPr>
        <w:drawing>
          <wp:inline distT="0" distB="0" distL="0" distR="0" wp14:anchorId="032CA981" wp14:editId="3FB4FD19">
            <wp:extent cx="5940425" cy="735330"/>
            <wp:effectExtent l="0" t="0" r="3175" b="7620"/>
            <wp:docPr id="2026652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52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E198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b/>
          <w:bCs/>
          <w:color w:val="1F1F1F"/>
          <w:lang w:val="en-US"/>
        </w:rPr>
      </w:pPr>
      <w:r>
        <w:rPr>
          <w:rFonts w:ascii="Arial" w:hAnsi="Arial" w:cs="Arial"/>
          <w:b/>
          <w:bCs/>
          <w:color w:val="1F1F1F"/>
        </w:rPr>
        <w:t>Усредненная производительность одного модуля ():</w:t>
      </w:r>
    </w:p>
    <w:p w14:paraId="4D940D71" w14:textId="4F8CD0AE" w:rsidR="007672AE" w:rsidRPr="007672AE" w:rsidRDefault="007672AE">
      <w:pPr>
        <w:pStyle w:val="ac"/>
        <w:spacing w:before="0" w:beforeAutospacing="0" w:after="150" w:afterAutospacing="0"/>
        <w:rPr>
          <w:rFonts w:ascii="Arial" w:hAnsi="Arial" w:cs="Arial"/>
          <w:color w:val="1F1F1F"/>
          <w:lang w:val="en-US"/>
        </w:rPr>
      </w:pPr>
      <w:r w:rsidRPr="007672AE">
        <w:rPr>
          <w:rFonts w:ascii="Arial" w:hAnsi="Arial" w:cs="Arial"/>
          <w:noProof/>
          <w:color w:val="1F1F1F"/>
          <w:lang w:val="en-US"/>
        </w:rPr>
        <w:drawing>
          <wp:inline distT="0" distB="0" distL="0" distR="0" wp14:anchorId="682E91CE" wp14:editId="16B7AB20">
            <wp:extent cx="5940425" cy="721995"/>
            <wp:effectExtent l="0" t="0" r="3175" b="1905"/>
            <wp:docPr id="1042259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59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6D58" w14:textId="77777777" w:rsidR="00F91F01" w:rsidRDefault="00F91F01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4. Определение необходимого количества модулей WPE</w:t>
      </w:r>
    </w:p>
    <w:p w14:paraId="3E379CD0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Напоминаем, что целевое испарение всей системы кг/ч. Рассчитаем требуемое количество модулей ():</w:t>
      </w:r>
    </w:p>
    <w:p w14:paraId="7687BB37" w14:textId="77777777" w:rsidR="00F91F01" w:rsidRPr="00710C3A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Принимаем к установке </w:t>
      </w:r>
      <w:r>
        <w:rPr>
          <w:rFonts w:ascii="Arial" w:hAnsi="Arial" w:cs="Arial"/>
          <w:b/>
          <w:bCs/>
          <w:color w:val="1F1F1F"/>
        </w:rPr>
        <w:t>5 модулей WPE</w:t>
      </w:r>
      <w:r>
        <w:rPr>
          <w:rFonts w:ascii="Arial" w:hAnsi="Arial" w:cs="Arial"/>
          <w:color w:val="1F1F1F"/>
        </w:rPr>
        <w:t>. Они обеспечат суммарное испарение: кг/ч.</w:t>
      </w:r>
    </w:p>
    <w:p w14:paraId="11D06E0C" w14:textId="35C1B004" w:rsidR="007672AE" w:rsidRPr="007672AE" w:rsidRDefault="007672AE">
      <w:pPr>
        <w:pStyle w:val="ac"/>
        <w:spacing w:before="0" w:beforeAutospacing="0" w:after="150" w:afterAutospacing="0"/>
        <w:rPr>
          <w:rFonts w:ascii="Arial" w:hAnsi="Arial" w:cs="Arial"/>
          <w:color w:val="1F1F1F"/>
          <w:lang w:val="en-US"/>
        </w:rPr>
      </w:pPr>
      <w:r w:rsidRPr="007672AE">
        <w:rPr>
          <w:rFonts w:ascii="Arial" w:hAnsi="Arial" w:cs="Arial"/>
          <w:noProof/>
          <w:color w:val="1F1F1F"/>
          <w:lang w:val="en-US"/>
        </w:rPr>
        <w:lastRenderedPageBreak/>
        <w:drawing>
          <wp:inline distT="0" distB="0" distL="0" distR="0" wp14:anchorId="628A51E8" wp14:editId="11FB9CE9">
            <wp:extent cx="5940425" cy="2051685"/>
            <wp:effectExtent l="0" t="0" r="3175" b="5715"/>
            <wp:docPr id="1841919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19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1D26" w14:textId="77777777" w:rsidR="00F91F01" w:rsidRDefault="00F91F01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5. Расчет оптимальной площади пруда-испарителя</w:t>
      </w:r>
    </w:p>
    <w:p w14:paraId="6139117F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Поскольку 5 модулей WPE утилизируют 1475 кг/ч из требуемых 1538 кг/ч, оставшуюся влагу должно испарять непосредственно зеркало пруда.</w:t>
      </w:r>
    </w:p>
    <w:p w14:paraId="6561150B" w14:textId="77777777" w:rsidR="00F91F01" w:rsidRDefault="00F91F01" w:rsidP="00F91F01">
      <w:pPr>
        <w:pStyle w:val="ac"/>
        <w:numPr>
          <w:ilvl w:val="0"/>
          <w:numId w:val="27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Остаточное испарение (): кг/ч.</w:t>
      </w:r>
    </w:p>
    <w:p w14:paraId="58713404" w14:textId="77777777" w:rsidR="00F91F01" w:rsidRDefault="00F91F01" w:rsidP="00F91F01">
      <w:pPr>
        <w:pStyle w:val="ac"/>
        <w:numPr>
          <w:ilvl w:val="0"/>
          <w:numId w:val="27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Естественная интенсивность испарения с зеркала рассольного пруда в аридной зоне (с учетом ночного простоя и солености) составляет около 5 мм/</w:t>
      </w:r>
      <w:proofErr w:type="spellStart"/>
      <w:r>
        <w:rPr>
          <w:rFonts w:ascii="Arial" w:hAnsi="Arial" w:cs="Arial"/>
          <w:color w:val="1F1F1F"/>
        </w:rPr>
        <w:t>сут</w:t>
      </w:r>
      <w:proofErr w:type="spellEnd"/>
      <w:r>
        <w:rPr>
          <w:rFonts w:ascii="Arial" w:hAnsi="Arial" w:cs="Arial"/>
          <w:color w:val="1F1F1F"/>
        </w:rPr>
        <w:t>, что эквивалентно кг/(м²·ч).</w:t>
      </w:r>
    </w:p>
    <w:p w14:paraId="5026E8F8" w14:textId="6FE04DB1" w:rsidR="007672AE" w:rsidRDefault="007672AE">
      <w:pPr>
        <w:pStyle w:val="ac"/>
        <w:spacing w:before="0" w:beforeAutospacing="0" w:after="150" w:afterAutospacing="0"/>
        <w:rPr>
          <w:rFonts w:ascii="Arial" w:hAnsi="Arial" w:cs="Arial"/>
          <w:b/>
          <w:bCs/>
          <w:color w:val="1F1F1F"/>
          <w:lang w:val="en-US"/>
        </w:rPr>
      </w:pPr>
      <w:r w:rsidRPr="007672AE">
        <w:rPr>
          <w:rFonts w:ascii="Arial" w:hAnsi="Arial" w:cs="Arial"/>
          <w:b/>
          <w:bCs/>
          <w:noProof/>
          <w:color w:val="1F1F1F"/>
          <w:lang w:val="en-US"/>
        </w:rPr>
        <w:drawing>
          <wp:inline distT="0" distB="0" distL="0" distR="0" wp14:anchorId="0B11764A" wp14:editId="17BD95F1">
            <wp:extent cx="5940425" cy="2017395"/>
            <wp:effectExtent l="0" t="0" r="3175" b="1905"/>
            <wp:docPr id="1525955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55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624F" w14:textId="7CBF40D3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Минимальная требуемая площадь зеркала ():</w:t>
      </w:r>
    </w:p>
    <w:p w14:paraId="3FF936E8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  <w:lang w:val="en-US"/>
        </w:rPr>
      </w:pPr>
      <w:r>
        <w:rPr>
          <w:rFonts w:ascii="Arial" w:hAnsi="Arial" w:cs="Arial"/>
          <w:color w:val="1F1F1F"/>
        </w:rPr>
        <w:t>Однако, для размещения 5 модулей WPE с радиусом вращения водила около 2–2.5 метров и для исключения аэродинамического затенения друг друга (эффект "ветровой тени"), каждому модулю требуется открытое пространство не менее метров (100 м²). Таким образом, технологически обоснованная площадь пруда диктуется габаритами оборудования.</w:t>
      </w:r>
    </w:p>
    <w:p w14:paraId="38574620" w14:textId="46A7FF09" w:rsidR="007672AE" w:rsidRPr="007672AE" w:rsidRDefault="007672AE">
      <w:pPr>
        <w:pStyle w:val="ac"/>
        <w:spacing w:before="0" w:beforeAutospacing="0" w:after="150" w:afterAutospacing="0"/>
        <w:rPr>
          <w:rFonts w:ascii="Arial" w:hAnsi="Arial" w:cs="Arial"/>
          <w:color w:val="1F1F1F"/>
          <w:lang w:val="en-US"/>
        </w:rPr>
      </w:pPr>
      <w:r w:rsidRPr="007672AE">
        <w:rPr>
          <w:rFonts w:ascii="Arial" w:hAnsi="Arial" w:cs="Arial"/>
          <w:noProof/>
          <w:color w:val="1F1F1F"/>
          <w:lang w:val="en-US"/>
        </w:rPr>
        <w:lastRenderedPageBreak/>
        <w:drawing>
          <wp:inline distT="0" distB="0" distL="0" distR="0" wp14:anchorId="35EFD476" wp14:editId="57DFFCFC">
            <wp:extent cx="5940425" cy="2067560"/>
            <wp:effectExtent l="0" t="0" r="3175" b="8890"/>
            <wp:docPr id="129195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5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43B0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Оптимальная площадь пруда ():</w:t>
      </w:r>
    </w:p>
    <w:p w14:paraId="0F7D95E0" w14:textId="77777777" w:rsidR="00F91F01" w:rsidRPr="00710C3A" w:rsidRDefault="00F91F01">
      <w:pPr>
        <w:pStyle w:val="ac"/>
        <w:spacing w:before="0" w:beforeAutospacing="0" w:after="150" w:afterAutospacing="0"/>
        <w:rPr>
          <w:rFonts w:ascii="Arial" w:hAnsi="Arial" w:cs="Arial"/>
          <w:i/>
          <w:iCs/>
          <w:color w:val="1F1F1F"/>
        </w:rPr>
      </w:pPr>
      <w:r>
        <w:rPr>
          <w:rFonts w:ascii="Arial" w:hAnsi="Arial" w:cs="Arial"/>
          <w:i/>
          <w:iCs/>
          <w:color w:val="1F1F1F"/>
        </w:rPr>
        <w:t>(С такой площади естественное испарение составит дополнительно 105 кг/ч, формируя необходимый технологический запас).</w:t>
      </w:r>
    </w:p>
    <w:p w14:paraId="01B05C73" w14:textId="0066985E" w:rsidR="007672AE" w:rsidRPr="007672AE" w:rsidRDefault="007672AE">
      <w:pPr>
        <w:pStyle w:val="ac"/>
        <w:spacing w:before="0" w:beforeAutospacing="0" w:after="150" w:afterAutospacing="0"/>
        <w:rPr>
          <w:rFonts w:ascii="Arial" w:hAnsi="Arial" w:cs="Arial"/>
          <w:color w:val="1F1F1F"/>
          <w:lang w:val="en-US"/>
        </w:rPr>
      </w:pPr>
      <w:r w:rsidRPr="007672AE">
        <w:rPr>
          <w:rFonts w:ascii="Arial" w:hAnsi="Arial" w:cs="Arial"/>
          <w:noProof/>
          <w:color w:val="1F1F1F"/>
          <w:lang w:val="en-US"/>
        </w:rPr>
        <w:drawing>
          <wp:inline distT="0" distB="0" distL="0" distR="0" wp14:anchorId="7AF00CA3" wp14:editId="38BFD896">
            <wp:extent cx="5940425" cy="1258570"/>
            <wp:effectExtent l="0" t="0" r="3175" b="0"/>
            <wp:docPr id="1661964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64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6B2B" w14:textId="77777777" w:rsidR="00F91F01" w:rsidRDefault="00F91F01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6. Выводы</w:t>
      </w:r>
    </w:p>
    <w:p w14:paraId="657B44AF" w14:textId="77777777" w:rsidR="00F91F01" w:rsidRDefault="00F91F01" w:rsidP="00F91F01">
      <w:pPr>
        <w:pStyle w:val="ac"/>
        <w:numPr>
          <w:ilvl w:val="0"/>
          <w:numId w:val="28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Доказательство эффективности:</w:t>
      </w:r>
      <w:r>
        <w:rPr>
          <w:rFonts w:ascii="Arial" w:hAnsi="Arial" w:cs="Arial"/>
          <w:color w:val="1F1F1F"/>
        </w:rPr>
        <w:t xml:space="preserve"> Использование 5 оптимизированных модулей WPE позволяет утилизировать 2500 кг/ч рассола (110 г/л), испаряя около 1500 кг/ч влаги, даже с учетом ночного отсутствия солнца и падения давления пара над соленым раствором.</w:t>
      </w:r>
    </w:p>
    <w:p w14:paraId="4506D546" w14:textId="77777777" w:rsidR="00F91F01" w:rsidRDefault="00F91F01" w:rsidP="00F91F01">
      <w:pPr>
        <w:pStyle w:val="ac"/>
        <w:numPr>
          <w:ilvl w:val="0"/>
          <w:numId w:val="28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Экономия территории</w:t>
      </w:r>
      <w:proofErr w:type="gramStart"/>
      <w:r>
        <w:rPr>
          <w:rFonts w:ascii="Arial" w:hAnsi="Arial" w:cs="Arial"/>
          <w:b/>
          <w:bCs/>
          <w:color w:val="1F1F1F"/>
        </w:rPr>
        <w:t>:</w:t>
      </w:r>
      <w:r>
        <w:rPr>
          <w:rFonts w:ascii="Arial" w:hAnsi="Arial" w:cs="Arial"/>
          <w:color w:val="1F1F1F"/>
        </w:rPr>
        <w:t xml:space="preserve"> При</w:t>
      </w:r>
      <w:proofErr w:type="gramEnd"/>
      <w:r>
        <w:rPr>
          <w:rFonts w:ascii="Arial" w:hAnsi="Arial" w:cs="Arial"/>
          <w:color w:val="1F1F1F"/>
        </w:rPr>
        <w:t xml:space="preserve"> использовании традиционных методов (без модулей WPE) для испарения 1538 кг/ч потребовался бы пруд </w:t>
      </w:r>
      <w:proofErr w:type="gramStart"/>
      <w:r>
        <w:rPr>
          <w:rFonts w:ascii="Arial" w:hAnsi="Arial" w:cs="Arial"/>
          <w:color w:val="1F1F1F"/>
        </w:rPr>
        <w:t>площадью .</w:t>
      </w:r>
      <w:proofErr w:type="gramEnd"/>
      <w:r>
        <w:rPr>
          <w:rFonts w:ascii="Arial" w:hAnsi="Arial" w:cs="Arial"/>
          <w:color w:val="1F1F1F"/>
        </w:rPr>
        <w:t xml:space="preserve"> Применение технологии WPE сокращает необходимую площадь капитального сооружения (с дорогостоящей </w:t>
      </w:r>
      <w:proofErr w:type="spellStart"/>
      <w:r>
        <w:rPr>
          <w:rFonts w:ascii="Arial" w:hAnsi="Arial" w:cs="Arial"/>
          <w:color w:val="1F1F1F"/>
        </w:rPr>
        <w:t>геомембраной</w:t>
      </w:r>
      <w:proofErr w:type="spellEnd"/>
      <w:r>
        <w:rPr>
          <w:rFonts w:ascii="Arial" w:hAnsi="Arial" w:cs="Arial"/>
          <w:color w:val="1F1F1F"/>
        </w:rPr>
        <w:t xml:space="preserve">) </w:t>
      </w:r>
      <w:r>
        <w:rPr>
          <w:rFonts w:ascii="Arial" w:hAnsi="Arial" w:cs="Arial"/>
          <w:b/>
          <w:bCs/>
          <w:color w:val="1F1F1F"/>
        </w:rPr>
        <w:t>почти в 15 раз</w:t>
      </w:r>
      <w:r>
        <w:rPr>
          <w:rFonts w:ascii="Arial" w:hAnsi="Arial" w:cs="Arial"/>
          <w:color w:val="1F1F1F"/>
        </w:rPr>
        <w:t xml:space="preserve"> — до компактных 500 м².</w:t>
      </w:r>
    </w:p>
    <w:p w14:paraId="0D7FD610" w14:textId="5A22974E" w:rsidR="007672AE" w:rsidRDefault="007672AE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lang w:val="en-US"/>
        </w:rPr>
      </w:pPr>
      <w:r w:rsidRPr="007672AE">
        <w:rPr>
          <w:rFonts w:ascii="Arial" w:hAnsi="Arial" w:cs="Arial"/>
          <w:noProof/>
          <w:color w:val="1F1F1F"/>
          <w:lang w:val="en-US"/>
        </w:rPr>
        <w:drawing>
          <wp:inline distT="0" distB="0" distL="0" distR="0" wp14:anchorId="7C138252" wp14:editId="31E3B217">
            <wp:extent cx="5940425" cy="2529205"/>
            <wp:effectExtent l="0" t="0" r="3175" b="4445"/>
            <wp:docPr id="44157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7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C741" w14:textId="32E4C5AA" w:rsidR="00F91F01" w:rsidRDefault="00F91F0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 xml:space="preserve">для рассматриваемых условий с применением WPE дай полное описание конструкции и расчет геометрии ротора </w:t>
      </w:r>
      <w:proofErr w:type="spellStart"/>
      <w:r>
        <w:rPr>
          <w:rFonts w:ascii="Arial" w:hAnsi="Arial" w:cs="Arial"/>
          <w:color w:val="1F1F1F"/>
        </w:rPr>
        <w:t>Савотиниуса</w:t>
      </w:r>
      <w:proofErr w:type="spellEnd"/>
    </w:p>
    <w:p w14:paraId="1458E6E0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Для надежного вращения водила с тремя габаритными барабанами (диаметр сетки </w:t>
      </w:r>
      <w:r>
        <w:rPr>
          <w:rFonts w:ascii="Arial" w:hAnsi="Arial" w:cs="Arial"/>
          <w:b/>
          <w:bCs/>
          <w:color w:val="1F1F1F"/>
        </w:rPr>
        <w:t>2.4 м</w:t>
      </w:r>
      <w:r>
        <w:rPr>
          <w:rFonts w:ascii="Arial" w:hAnsi="Arial" w:cs="Arial"/>
          <w:color w:val="1F1F1F"/>
        </w:rPr>
        <w:t xml:space="preserve">) в условиях непрерывной работы при утилизации высокоминерализованных рассолов требуется ветродвигатель с высоким пусковым моментом. Специфика аридной зоны — частая запыленность и постоянные ветры со средней скоростью </w:t>
      </w:r>
      <w:r>
        <w:rPr>
          <w:rFonts w:ascii="Arial" w:hAnsi="Arial" w:cs="Arial"/>
          <w:b/>
          <w:bCs/>
          <w:color w:val="1F1F1F"/>
        </w:rPr>
        <w:t>5–7 м/с</w:t>
      </w:r>
      <w:r>
        <w:rPr>
          <w:rFonts w:ascii="Arial" w:hAnsi="Arial" w:cs="Arial"/>
          <w:color w:val="1F1F1F"/>
        </w:rPr>
        <w:t xml:space="preserve"> — делает ротор </w:t>
      </w:r>
      <w:proofErr w:type="spellStart"/>
      <w:r>
        <w:rPr>
          <w:rFonts w:ascii="Arial" w:hAnsi="Arial" w:cs="Arial"/>
          <w:color w:val="1F1F1F"/>
        </w:rPr>
        <w:t>Савониуса</w:t>
      </w:r>
      <w:proofErr w:type="spellEnd"/>
      <w:r>
        <w:rPr>
          <w:rFonts w:ascii="Arial" w:hAnsi="Arial" w:cs="Arial"/>
          <w:color w:val="1F1F1F"/>
        </w:rPr>
        <w:t xml:space="preserve"> оптимальным приводом.</w:t>
      </w:r>
    </w:p>
    <w:p w14:paraId="319DE62F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Ниже представлен расчет геометрии и полное описание конструкции ротора, адаптированного под эти требования.</w:t>
      </w:r>
    </w:p>
    <w:p w14:paraId="11946581" w14:textId="77777777" w:rsidR="00F91F01" w:rsidRDefault="00F91F01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1. Исходные параметры для аэродинамического расчета</w:t>
      </w:r>
    </w:p>
    <w:p w14:paraId="0506C3D5" w14:textId="77777777" w:rsidR="00F91F01" w:rsidRDefault="00F91F01" w:rsidP="00F91F01">
      <w:pPr>
        <w:pStyle w:val="ac"/>
        <w:numPr>
          <w:ilvl w:val="0"/>
          <w:numId w:val="29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Расчетная скорость ветра ():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b/>
          <w:bCs/>
          <w:color w:val="1F1F1F"/>
        </w:rPr>
        <w:t>5 м/с</w:t>
      </w:r>
      <w:r>
        <w:rPr>
          <w:rFonts w:ascii="Arial" w:hAnsi="Arial" w:cs="Arial"/>
          <w:color w:val="1F1F1F"/>
        </w:rPr>
        <w:t xml:space="preserve"> (для гарантированной работы) и </w:t>
      </w:r>
      <w:r>
        <w:rPr>
          <w:rFonts w:ascii="Arial" w:hAnsi="Arial" w:cs="Arial"/>
          <w:b/>
          <w:bCs/>
          <w:color w:val="1F1F1F"/>
        </w:rPr>
        <w:t>7 м/с</w:t>
      </w:r>
      <w:r>
        <w:rPr>
          <w:rFonts w:ascii="Arial" w:hAnsi="Arial" w:cs="Arial"/>
          <w:color w:val="1F1F1F"/>
        </w:rPr>
        <w:t xml:space="preserve"> (номинальная).</w:t>
      </w:r>
    </w:p>
    <w:p w14:paraId="6F937E2B" w14:textId="77777777" w:rsidR="00F91F01" w:rsidRDefault="00F91F01" w:rsidP="00F91F01">
      <w:pPr>
        <w:pStyle w:val="ac"/>
        <w:numPr>
          <w:ilvl w:val="0"/>
          <w:numId w:val="29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Плотность воздуха ():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b/>
          <w:bCs/>
          <w:color w:val="1F1F1F"/>
        </w:rPr>
        <w:t>1.15 кг/м³</w:t>
      </w:r>
      <w:r>
        <w:rPr>
          <w:rFonts w:ascii="Arial" w:hAnsi="Arial" w:cs="Arial"/>
          <w:color w:val="1F1F1F"/>
        </w:rPr>
        <w:t xml:space="preserve"> (с учетом нагрева воздуха в жарком климате до </w:t>
      </w:r>
      <w:r>
        <w:rPr>
          <w:rFonts w:ascii="Arial" w:hAnsi="Arial" w:cs="Arial"/>
          <w:b/>
          <w:bCs/>
          <w:color w:val="1F1F1F"/>
        </w:rPr>
        <w:t>40°C</w:t>
      </w:r>
      <w:r>
        <w:rPr>
          <w:rFonts w:ascii="Arial" w:hAnsi="Arial" w:cs="Arial"/>
          <w:color w:val="1F1F1F"/>
        </w:rPr>
        <w:t>).</w:t>
      </w:r>
    </w:p>
    <w:p w14:paraId="085C35E1" w14:textId="77777777" w:rsidR="00F91F01" w:rsidRDefault="00F91F01" w:rsidP="00F91F01">
      <w:pPr>
        <w:pStyle w:val="ac"/>
        <w:numPr>
          <w:ilvl w:val="0"/>
          <w:numId w:val="29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Коэффициент использования энергии ветра ()</w:t>
      </w:r>
      <w:proofErr w:type="gramStart"/>
      <w:r>
        <w:rPr>
          <w:rFonts w:ascii="Arial" w:hAnsi="Arial" w:cs="Arial"/>
          <w:b/>
          <w:bCs/>
          <w:color w:val="1F1F1F"/>
        </w:rPr>
        <w:t>:</w:t>
      </w:r>
      <w:r>
        <w:rPr>
          <w:rFonts w:ascii="Arial" w:hAnsi="Arial" w:cs="Arial"/>
          <w:color w:val="1F1F1F"/>
        </w:rPr>
        <w:t xml:space="preserve"> Для</w:t>
      </w:r>
      <w:proofErr w:type="gramEnd"/>
      <w:r>
        <w:rPr>
          <w:rFonts w:ascii="Arial" w:hAnsi="Arial" w:cs="Arial"/>
          <w:color w:val="1F1F1F"/>
        </w:rPr>
        <w:t xml:space="preserve"> трехлопастного винтового ротора принимаем среднее </w:t>
      </w:r>
      <w:proofErr w:type="gramStart"/>
      <w:r>
        <w:rPr>
          <w:rFonts w:ascii="Arial" w:hAnsi="Arial" w:cs="Arial"/>
          <w:color w:val="1F1F1F"/>
        </w:rPr>
        <w:t>значение .</w:t>
      </w:r>
      <w:proofErr w:type="gramEnd"/>
    </w:p>
    <w:p w14:paraId="548BAEC3" w14:textId="77777777" w:rsidR="00F91F01" w:rsidRDefault="00F91F01" w:rsidP="00F91F01">
      <w:pPr>
        <w:pStyle w:val="ac"/>
        <w:numPr>
          <w:ilvl w:val="0"/>
          <w:numId w:val="29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Статический коэффициент крутящего момента ()</w:t>
      </w:r>
      <w:proofErr w:type="gramStart"/>
      <w:r>
        <w:rPr>
          <w:rFonts w:ascii="Arial" w:hAnsi="Arial" w:cs="Arial"/>
          <w:b/>
          <w:bCs/>
          <w:color w:val="1F1F1F"/>
        </w:rPr>
        <w:t>:</w:t>
      </w:r>
      <w:r>
        <w:rPr>
          <w:rFonts w:ascii="Arial" w:hAnsi="Arial" w:cs="Arial"/>
          <w:color w:val="1F1F1F"/>
        </w:rPr>
        <w:t xml:space="preserve"> При</w:t>
      </w:r>
      <w:proofErr w:type="gramEnd"/>
      <w:r>
        <w:rPr>
          <w:rFonts w:ascii="Arial" w:hAnsi="Arial" w:cs="Arial"/>
          <w:color w:val="1F1F1F"/>
        </w:rPr>
        <w:t xml:space="preserve"> пуске из неподвижного </w:t>
      </w:r>
      <w:proofErr w:type="gramStart"/>
      <w:r>
        <w:rPr>
          <w:rFonts w:ascii="Arial" w:hAnsi="Arial" w:cs="Arial"/>
          <w:color w:val="1F1F1F"/>
        </w:rPr>
        <w:t>состояния .</w:t>
      </w:r>
      <w:proofErr w:type="gramEnd"/>
    </w:p>
    <w:p w14:paraId="0DBC4742" w14:textId="77777777" w:rsidR="00F91F01" w:rsidRPr="007672AE" w:rsidRDefault="00F91F01" w:rsidP="00F91F01">
      <w:pPr>
        <w:pStyle w:val="ac"/>
        <w:numPr>
          <w:ilvl w:val="0"/>
          <w:numId w:val="29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Требуемый стартовый момент</w:t>
      </w:r>
      <w:proofErr w:type="gramStart"/>
      <w:r>
        <w:rPr>
          <w:rFonts w:ascii="Arial" w:hAnsi="Arial" w:cs="Arial"/>
          <w:b/>
          <w:bCs/>
          <w:color w:val="1F1F1F"/>
        </w:rPr>
        <w:t>:</w:t>
      </w:r>
      <w:r>
        <w:rPr>
          <w:rFonts w:ascii="Arial" w:hAnsi="Arial" w:cs="Arial"/>
          <w:color w:val="1F1F1F"/>
        </w:rPr>
        <w:t xml:space="preserve"> Около</w:t>
      </w:r>
      <w:proofErr w:type="gramEnd"/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b/>
          <w:bCs/>
          <w:color w:val="1F1F1F"/>
        </w:rPr>
        <w:t xml:space="preserve">5–8 </w:t>
      </w:r>
      <w:proofErr w:type="spellStart"/>
      <w:r>
        <w:rPr>
          <w:rFonts w:ascii="Arial" w:hAnsi="Arial" w:cs="Arial"/>
          <w:b/>
          <w:bCs/>
          <w:color w:val="1F1F1F"/>
        </w:rPr>
        <w:t>Н·м</w:t>
      </w:r>
      <w:proofErr w:type="spellEnd"/>
      <w:r>
        <w:rPr>
          <w:rFonts w:ascii="Arial" w:hAnsi="Arial" w:cs="Arial"/>
          <w:color w:val="1F1F1F"/>
        </w:rPr>
        <w:t xml:space="preserve"> для преодоления момента инерции тяжелого водила, трения в радиально-упорных подшипниках и статического дисбаланса от массы воды на гидрофильной сетке.</w:t>
      </w:r>
    </w:p>
    <w:p w14:paraId="6B1A8024" w14:textId="79633C42" w:rsidR="007672AE" w:rsidRPr="007672AE" w:rsidRDefault="007672AE" w:rsidP="007672AE">
      <w:pPr>
        <w:pStyle w:val="ac"/>
        <w:spacing w:before="120" w:beforeAutospacing="0" w:after="150" w:afterAutospacing="0"/>
        <w:rPr>
          <w:rFonts w:ascii="Arial" w:hAnsi="Arial" w:cs="Arial"/>
          <w:color w:val="1F1F1F"/>
          <w:lang w:val="en-US"/>
        </w:rPr>
      </w:pPr>
      <w:r w:rsidRPr="007672AE">
        <w:rPr>
          <w:rFonts w:ascii="Arial" w:hAnsi="Arial" w:cs="Arial"/>
          <w:noProof/>
          <w:color w:val="1F1F1F"/>
          <w:lang w:val="en-US"/>
        </w:rPr>
        <w:drawing>
          <wp:inline distT="0" distB="0" distL="0" distR="0" wp14:anchorId="6F0B9AD2" wp14:editId="24895A33">
            <wp:extent cx="5940425" cy="3286125"/>
            <wp:effectExtent l="0" t="0" r="3175" b="9525"/>
            <wp:docPr id="1381003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03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6F58" w14:textId="77777777" w:rsidR="00F91F01" w:rsidRDefault="00F91F01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2. Определение габаритов ротора (</w:t>
      </w:r>
      <w:proofErr w:type="spellStart"/>
      <w:r>
        <w:rPr>
          <w:rFonts w:ascii="Arial" w:hAnsi="Arial" w:cs="Arial"/>
          <w:color w:val="1F1F1F"/>
          <w:sz w:val="24"/>
          <w:szCs w:val="24"/>
        </w:rPr>
        <w:t>Ометаемая</w:t>
      </w:r>
      <w:proofErr w:type="spellEnd"/>
      <w:r>
        <w:rPr>
          <w:rFonts w:ascii="Arial" w:hAnsi="Arial" w:cs="Arial"/>
          <w:color w:val="1F1F1F"/>
          <w:sz w:val="24"/>
          <w:szCs w:val="24"/>
        </w:rPr>
        <w:t xml:space="preserve"> площадь)</w:t>
      </w:r>
    </w:p>
    <w:p w14:paraId="10EA3792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Аэродинамическая мощность, преобразуемая ротором в механическую работу на валу, вычисляется по формуле:</w:t>
      </w:r>
    </w:p>
    <w:p w14:paraId="066B3F34" w14:textId="5A2DF53E" w:rsidR="0042477E" w:rsidRDefault="0042477E">
      <w:pPr>
        <w:pStyle w:val="ac"/>
        <w:spacing w:before="0" w:beforeAutospacing="0" w:after="150" w:afterAutospacing="0"/>
        <w:rPr>
          <w:rFonts w:ascii="Arial" w:hAnsi="Arial" w:cs="Arial"/>
          <w:color w:val="1F1F1F"/>
          <w:lang w:val="en-US"/>
        </w:rPr>
      </w:pPr>
      <w:r w:rsidRPr="0042477E">
        <w:rPr>
          <w:rFonts w:ascii="Arial" w:hAnsi="Arial" w:cs="Arial"/>
          <w:noProof/>
          <w:color w:val="1F1F1F"/>
          <w:lang w:val="en-US"/>
        </w:rPr>
        <w:lastRenderedPageBreak/>
        <w:drawing>
          <wp:inline distT="0" distB="0" distL="0" distR="0" wp14:anchorId="30262DC1" wp14:editId="23101DA0">
            <wp:extent cx="5940425" cy="614680"/>
            <wp:effectExtent l="0" t="0" r="3175" b="0"/>
            <wp:docPr id="666873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734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A326" w14:textId="66B69B28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Оптимальное рабочее число оборотов (угловая </w:t>
      </w:r>
      <w:proofErr w:type="gramStart"/>
      <w:r>
        <w:rPr>
          <w:rFonts w:ascii="Arial" w:hAnsi="Arial" w:cs="Arial"/>
          <w:color w:val="1F1F1F"/>
        </w:rPr>
        <w:t>скорость )</w:t>
      </w:r>
      <w:proofErr w:type="gramEnd"/>
      <w:r>
        <w:rPr>
          <w:rFonts w:ascii="Arial" w:hAnsi="Arial" w:cs="Arial"/>
          <w:color w:val="1F1F1F"/>
        </w:rPr>
        <w:t xml:space="preserve"> для ротора </w:t>
      </w:r>
      <w:proofErr w:type="spellStart"/>
      <w:r>
        <w:rPr>
          <w:rFonts w:ascii="Arial" w:hAnsi="Arial" w:cs="Arial"/>
          <w:color w:val="1F1F1F"/>
        </w:rPr>
        <w:t>Савониуса</w:t>
      </w:r>
      <w:proofErr w:type="spellEnd"/>
      <w:r>
        <w:rPr>
          <w:rFonts w:ascii="Arial" w:hAnsi="Arial" w:cs="Arial"/>
          <w:color w:val="1F1F1F"/>
        </w:rPr>
        <w:t xml:space="preserve"> достигается при коэффициенте </w:t>
      </w:r>
      <w:proofErr w:type="gramStart"/>
      <w:r>
        <w:rPr>
          <w:rFonts w:ascii="Arial" w:hAnsi="Arial" w:cs="Arial"/>
          <w:color w:val="1F1F1F"/>
        </w:rPr>
        <w:t>быстроходности .</w:t>
      </w:r>
      <w:proofErr w:type="gramEnd"/>
      <w:r>
        <w:rPr>
          <w:rFonts w:ascii="Arial" w:hAnsi="Arial" w:cs="Arial"/>
          <w:color w:val="1F1F1F"/>
        </w:rPr>
        <w:t xml:space="preserve"> Для плавного вращения барабанов без чрезмерного разбрызгивания рассола зададим расчетную мощность на валу при ветре </w:t>
      </w:r>
      <w:r>
        <w:rPr>
          <w:rFonts w:ascii="Arial" w:hAnsi="Arial" w:cs="Arial"/>
          <w:b/>
          <w:bCs/>
          <w:color w:val="1F1F1F"/>
        </w:rPr>
        <w:t>5 м/с</w:t>
      </w:r>
      <w:r>
        <w:rPr>
          <w:rFonts w:ascii="Arial" w:hAnsi="Arial" w:cs="Arial"/>
          <w:color w:val="1F1F1F"/>
        </w:rPr>
        <w:t xml:space="preserve"> равной примерно </w:t>
      </w:r>
      <w:r>
        <w:rPr>
          <w:rFonts w:ascii="Arial" w:hAnsi="Arial" w:cs="Arial"/>
          <w:b/>
          <w:bCs/>
          <w:color w:val="1F1F1F"/>
        </w:rPr>
        <w:t>40 Вт</w:t>
      </w:r>
      <w:r>
        <w:rPr>
          <w:rFonts w:ascii="Arial" w:hAnsi="Arial" w:cs="Arial"/>
          <w:color w:val="1F1F1F"/>
        </w:rPr>
        <w:t>.</w:t>
      </w:r>
    </w:p>
    <w:p w14:paraId="5719AABE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Выразим требуемую </w:t>
      </w:r>
      <w:proofErr w:type="spellStart"/>
      <w:r>
        <w:rPr>
          <w:rFonts w:ascii="Arial" w:hAnsi="Arial" w:cs="Arial"/>
          <w:color w:val="1F1F1F"/>
        </w:rPr>
        <w:t>ометаемую</w:t>
      </w:r>
      <w:proofErr w:type="spellEnd"/>
      <w:r>
        <w:rPr>
          <w:rFonts w:ascii="Arial" w:hAnsi="Arial" w:cs="Arial"/>
          <w:color w:val="1F1F1F"/>
        </w:rPr>
        <w:t xml:space="preserve"> площадь ():</w:t>
      </w:r>
    </w:p>
    <w:p w14:paraId="0EB80EDF" w14:textId="77777777" w:rsidR="00F91F01" w:rsidRPr="00710C3A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Округляем до технологически удобной </w:t>
      </w:r>
      <w:proofErr w:type="gramStart"/>
      <w:r>
        <w:rPr>
          <w:rFonts w:ascii="Arial" w:hAnsi="Arial" w:cs="Arial"/>
          <w:color w:val="1F1F1F"/>
        </w:rPr>
        <w:t>площади .</w:t>
      </w:r>
      <w:proofErr w:type="gramEnd"/>
    </w:p>
    <w:p w14:paraId="7CF4986B" w14:textId="42E714DE" w:rsidR="0042477E" w:rsidRPr="0042477E" w:rsidRDefault="0042477E">
      <w:pPr>
        <w:pStyle w:val="ac"/>
        <w:spacing w:before="0" w:beforeAutospacing="0" w:after="150" w:afterAutospacing="0"/>
        <w:rPr>
          <w:rFonts w:ascii="Arial" w:hAnsi="Arial" w:cs="Arial"/>
          <w:color w:val="1F1F1F"/>
          <w:lang w:val="en-US"/>
        </w:rPr>
      </w:pPr>
      <w:r w:rsidRPr="0042477E">
        <w:rPr>
          <w:rFonts w:ascii="Arial" w:hAnsi="Arial" w:cs="Arial"/>
          <w:noProof/>
          <w:color w:val="1F1F1F"/>
          <w:lang w:val="en-US"/>
        </w:rPr>
        <w:drawing>
          <wp:inline distT="0" distB="0" distL="0" distR="0" wp14:anchorId="36185394" wp14:editId="40BB0359">
            <wp:extent cx="5940425" cy="2962275"/>
            <wp:effectExtent l="0" t="0" r="3175" b="9525"/>
            <wp:docPr id="1006357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57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3E4E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Зададим пропорцию ротора. Для оптимальной аэродинамики отношение высоты () к диаметру () берется в диапазоне от </w:t>
      </w:r>
      <w:r>
        <w:rPr>
          <w:rFonts w:ascii="Arial" w:hAnsi="Arial" w:cs="Arial"/>
          <w:b/>
          <w:bCs/>
          <w:color w:val="1F1F1F"/>
        </w:rPr>
        <w:t>1.3</w:t>
      </w:r>
      <w:r>
        <w:rPr>
          <w:rFonts w:ascii="Arial" w:hAnsi="Arial" w:cs="Arial"/>
          <w:color w:val="1F1F1F"/>
        </w:rPr>
        <w:t xml:space="preserve"> до </w:t>
      </w:r>
      <w:r>
        <w:rPr>
          <w:rFonts w:ascii="Arial" w:hAnsi="Arial" w:cs="Arial"/>
          <w:b/>
          <w:bCs/>
          <w:color w:val="1F1F1F"/>
        </w:rPr>
        <w:t>1.5</w:t>
      </w:r>
      <w:r>
        <w:rPr>
          <w:rFonts w:ascii="Arial" w:hAnsi="Arial" w:cs="Arial"/>
          <w:color w:val="1F1F1F"/>
        </w:rPr>
        <w:t xml:space="preserve">. </w:t>
      </w:r>
      <w:proofErr w:type="gramStart"/>
      <w:r>
        <w:rPr>
          <w:rFonts w:ascii="Arial" w:hAnsi="Arial" w:cs="Arial"/>
          <w:color w:val="1F1F1F"/>
        </w:rPr>
        <w:t>Примем :</w:t>
      </w:r>
      <w:proofErr w:type="gramEnd"/>
    </w:p>
    <w:p w14:paraId="37A60024" w14:textId="18BE7866" w:rsidR="00F91F01" w:rsidRDefault="0042477E">
      <w:pPr>
        <w:rPr>
          <w:rFonts w:ascii="Arial" w:hAnsi="Arial" w:cs="Arial"/>
          <w:color w:val="1F1F1F"/>
        </w:rPr>
      </w:pPr>
      <w:r w:rsidRPr="0042477E">
        <w:rPr>
          <w:rFonts w:ascii="Arial" w:hAnsi="Arial" w:cs="Arial"/>
          <w:noProof/>
          <w:color w:val="1F1F1F"/>
        </w:rPr>
        <w:drawing>
          <wp:inline distT="0" distB="0" distL="0" distR="0" wp14:anchorId="5E1D938E" wp14:editId="0713D100">
            <wp:extent cx="5940425" cy="2112645"/>
            <wp:effectExtent l="0" t="0" r="3175" b="1905"/>
            <wp:docPr id="2058909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099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3BB1" w14:textId="77777777" w:rsidR="00F91F01" w:rsidRDefault="00F91F01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3. Проверка стартового момента</w:t>
      </w:r>
    </w:p>
    <w:p w14:paraId="64DEF49A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Важнейший параметр для модулей WPE — способность самостоятельно начать вращение. Стартовый момент вычисляется как:</w:t>
      </w:r>
    </w:p>
    <w:p w14:paraId="585AA929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Где — радиус ротора (</w:t>
      </w:r>
      <w:r>
        <w:rPr>
          <w:rFonts w:ascii="Arial" w:hAnsi="Arial" w:cs="Arial"/>
          <w:b/>
          <w:bCs/>
          <w:color w:val="1F1F1F"/>
        </w:rPr>
        <w:t>0.75 м</w:t>
      </w:r>
      <w:r>
        <w:rPr>
          <w:rFonts w:ascii="Arial" w:hAnsi="Arial" w:cs="Arial"/>
          <w:color w:val="1F1F1F"/>
        </w:rPr>
        <w:t xml:space="preserve">). Подставляем значения для скорости ветра </w:t>
      </w:r>
      <w:r>
        <w:rPr>
          <w:rFonts w:ascii="Arial" w:hAnsi="Arial" w:cs="Arial"/>
          <w:b/>
          <w:bCs/>
          <w:color w:val="1F1F1F"/>
        </w:rPr>
        <w:t>5 м/с</w:t>
      </w:r>
      <w:r>
        <w:rPr>
          <w:rFonts w:ascii="Arial" w:hAnsi="Arial" w:cs="Arial"/>
          <w:color w:val="1F1F1F"/>
        </w:rPr>
        <w:t>:</w:t>
      </w:r>
    </w:p>
    <w:p w14:paraId="05351DFF" w14:textId="77777777" w:rsidR="002E3F13" w:rsidRPr="00710C3A" w:rsidRDefault="002E3F13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</w:p>
    <w:p w14:paraId="7D4BDB7A" w14:textId="23BD1EB0" w:rsidR="002E3F13" w:rsidRDefault="002E3F13">
      <w:pPr>
        <w:pStyle w:val="ac"/>
        <w:spacing w:before="0" w:beforeAutospacing="0" w:after="150" w:afterAutospacing="0"/>
        <w:rPr>
          <w:rFonts w:ascii="Arial" w:hAnsi="Arial" w:cs="Arial"/>
          <w:color w:val="1F1F1F"/>
          <w:lang w:val="en-US"/>
        </w:rPr>
      </w:pPr>
      <w:r w:rsidRPr="002E3F13">
        <w:rPr>
          <w:rFonts w:ascii="Arial" w:hAnsi="Arial" w:cs="Arial"/>
          <w:noProof/>
          <w:color w:val="1F1F1F"/>
          <w:lang w:val="en-US"/>
        </w:rPr>
        <w:lastRenderedPageBreak/>
        <w:drawing>
          <wp:inline distT="0" distB="0" distL="0" distR="0" wp14:anchorId="294F10A5" wp14:editId="3683B923">
            <wp:extent cx="5940425" cy="2070735"/>
            <wp:effectExtent l="0" t="0" r="3175" b="5715"/>
            <wp:docPr id="1815366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666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7558" w14:textId="61CC7FB3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При скорости ветра </w:t>
      </w:r>
      <w:r>
        <w:rPr>
          <w:rFonts w:ascii="Arial" w:hAnsi="Arial" w:cs="Arial"/>
          <w:b/>
          <w:bCs/>
          <w:color w:val="1F1F1F"/>
        </w:rPr>
        <w:t>7 м/с</w:t>
      </w:r>
      <w:r>
        <w:rPr>
          <w:rFonts w:ascii="Arial" w:hAnsi="Arial" w:cs="Arial"/>
          <w:color w:val="1F1F1F"/>
        </w:rPr>
        <w:t xml:space="preserve"> стартовый момент возрастает до </w:t>
      </w:r>
      <w:r>
        <w:rPr>
          <w:rFonts w:ascii="Arial" w:hAnsi="Arial" w:cs="Arial"/>
          <w:b/>
          <w:bCs/>
          <w:color w:val="1F1F1F"/>
        </w:rPr>
        <w:t xml:space="preserve">~15.8 </w:t>
      </w:r>
      <w:proofErr w:type="spellStart"/>
      <w:r>
        <w:rPr>
          <w:rFonts w:ascii="Arial" w:hAnsi="Arial" w:cs="Arial"/>
          <w:b/>
          <w:bCs/>
          <w:color w:val="1F1F1F"/>
        </w:rPr>
        <w:t>Н·м</w:t>
      </w:r>
      <w:proofErr w:type="spellEnd"/>
      <w:r>
        <w:rPr>
          <w:rFonts w:ascii="Arial" w:hAnsi="Arial" w:cs="Arial"/>
          <w:color w:val="1F1F1F"/>
        </w:rPr>
        <w:t xml:space="preserve">, а рабочая механическая мощность достигнет </w:t>
      </w:r>
      <w:r>
        <w:rPr>
          <w:rFonts w:ascii="Arial" w:hAnsi="Arial" w:cs="Arial"/>
          <w:b/>
          <w:bCs/>
          <w:color w:val="1F1F1F"/>
        </w:rPr>
        <w:t>~106 Вт</w:t>
      </w:r>
      <w:r>
        <w:rPr>
          <w:rFonts w:ascii="Arial" w:hAnsi="Arial" w:cs="Arial"/>
          <w:color w:val="1F1F1F"/>
        </w:rPr>
        <w:t>. Таких параметров с запасом хватает для уверенного перекатывания трех поплавков-барабанов.</w:t>
      </w:r>
    </w:p>
    <w:p w14:paraId="2A5A7694" w14:textId="77777777" w:rsidR="00F91F01" w:rsidRDefault="00000000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35281FCE">
          <v:rect id="_x0000_i1031" style="width:0;height:1.5pt" o:hralign="center" o:hrstd="t" o:hr="t" fillcolor="#a0a0a0" stroked="f"/>
        </w:pict>
      </w:r>
    </w:p>
    <w:p w14:paraId="6B83DBC9" w14:textId="77777777" w:rsidR="00F91F01" w:rsidRDefault="00F91F01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4. Полное описание конструкции оптимизированного ротора</w:t>
      </w:r>
    </w:p>
    <w:p w14:paraId="3C93ADEC" w14:textId="77777777" w:rsidR="00F91F01" w:rsidRDefault="00F91F01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Конструкция ротора должна учитывать не только аэродинамику, но и жесткие условия эксплуатации (соляной туман, перепады температур, абразивное воздействие песка).</w:t>
      </w:r>
    </w:p>
    <w:p w14:paraId="088412FA" w14:textId="77777777" w:rsidR="00F91F01" w:rsidRDefault="00F91F01" w:rsidP="00F91F01">
      <w:pPr>
        <w:pStyle w:val="ac"/>
        <w:numPr>
          <w:ilvl w:val="0"/>
          <w:numId w:val="3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Тип ротора:</w:t>
      </w:r>
      <w:r>
        <w:rPr>
          <w:rFonts w:ascii="Arial" w:hAnsi="Arial" w:cs="Arial"/>
          <w:color w:val="1F1F1F"/>
        </w:rPr>
        <w:t xml:space="preserve"> Трехлопастной </w:t>
      </w:r>
      <w:proofErr w:type="spellStart"/>
      <w:r>
        <w:rPr>
          <w:rFonts w:ascii="Arial" w:hAnsi="Arial" w:cs="Arial"/>
          <w:color w:val="1F1F1F"/>
        </w:rPr>
        <w:t>Савониус</w:t>
      </w:r>
      <w:proofErr w:type="spellEnd"/>
      <w:r>
        <w:rPr>
          <w:rFonts w:ascii="Arial" w:hAnsi="Arial" w:cs="Arial"/>
          <w:color w:val="1F1F1F"/>
        </w:rPr>
        <w:t xml:space="preserve"> винтовой формы (угол закрутки лопастей вокруг оси составляет </w:t>
      </w:r>
      <w:r>
        <w:rPr>
          <w:rFonts w:ascii="Arial" w:hAnsi="Arial" w:cs="Arial"/>
          <w:b/>
          <w:bCs/>
          <w:color w:val="1F1F1F"/>
        </w:rPr>
        <w:t>180°</w:t>
      </w:r>
      <w:r>
        <w:rPr>
          <w:rFonts w:ascii="Arial" w:hAnsi="Arial" w:cs="Arial"/>
          <w:color w:val="1F1F1F"/>
        </w:rPr>
        <w:t>).</w:t>
      </w:r>
    </w:p>
    <w:p w14:paraId="4DD8A4EF" w14:textId="77777777" w:rsidR="00F91F01" w:rsidRDefault="00F91F01" w:rsidP="00F91F01">
      <w:pPr>
        <w:pStyle w:val="ac"/>
        <w:numPr>
          <w:ilvl w:val="1"/>
          <w:numId w:val="3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Обоснование:</w:t>
      </w:r>
      <w:r>
        <w:rPr>
          <w:rFonts w:ascii="Arial" w:hAnsi="Arial" w:cs="Arial"/>
          <w:color w:val="1F1F1F"/>
        </w:rPr>
        <w:t xml:space="preserve"> Классический двухлопастной прямой ротор имеет «мертвые зоны» (углы поворота, при которых пусковой момент падает почти до нуля). Спиральная трехлопастная форма гарантирует равномерный и высокий крутящий момент в любом положении, что критически важно для старта </w:t>
      </w:r>
      <w:proofErr w:type="spellStart"/>
      <w:r>
        <w:rPr>
          <w:rFonts w:ascii="Arial" w:hAnsi="Arial" w:cs="Arial"/>
          <w:color w:val="1F1F1F"/>
        </w:rPr>
        <w:t>тяжелонагруженного</w:t>
      </w:r>
      <w:proofErr w:type="spellEnd"/>
      <w:r>
        <w:rPr>
          <w:rFonts w:ascii="Arial" w:hAnsi="Arial" w:cs="Arial"/>
          <w:color w:val="1F1F1F"/>
        </w:rPr>
        <w:t xml:space="preserve"> водила.</w:t>
      </w:r>
    </w:p>
    <w:p w14:paraId="0B3C53CC" w14:textId="77777777" w:rsidR="00F91F01" w:rsidRDefault="00F91F01" w:rsidP="00F91F01">
      <w:pPr>
        <w:pStyle w:val="ac"/>
        <w:numPr>
          <w:ilvl w:val="0"/>
          <w:numId w:val="3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Внутреннее перекрытие (</w:t>
      </w:r>
      <w:proofErr w:type="spellStart"/>
      <w:r>
        <w:rPr>
          <w:rFonts w:ascii="Arial" w:hAnsi="Arial" w:cs="Arial"/>
          <w:b/>
          <w:bCs/>
          <w:color w:val="1F1F1F"/>
        </w:rPr>
        <w:t>Overlap</w:t>
      </w:r>
      <w:proofErr w:type="spellEnd"/>
      <w:r>
        <w:rPr>
          <w:rFonts w:ascii="Arial" w:hAnsi="Arial" w:cs="Arial"/>
          <w:b/>
          <w:bCs/>
          <w:color w:val="1F1F1F"/>
        </w:rPr>
        <w:t>):</w:t>
      </w:r>
      <w:r>
        <w:rPr>
          <w:rFonts w:ascii="Arial" w:hAnsi="Arial" w:cs="Arial"/>
          <w:color w:val="1F1F1F"/>
        </w:rPr>
        <w:t xml:space="preserve"> Лопасти не сходятся в центре в одну точку, а заходят друг за друга. Отношение зазора к диаметру () составляет </w:t>
      </w:r>
      <w:r>
        <w:rPr>
          <w:rFonts w:ascii="Arial" w:hAnsi="Arial" w:cs="Arial"/>
          <w:b/>
          <w:bCs/>
          <w:color w:val="1F1F1F"/>
        </w:rPr>
        <w:t>0.15</w:t>
      </w:r>
      <w:r>
        <w:rPr>
          <w:rFonts w:ascii="Arial" w:hAnsi="Arial" w:cs="Arial"/>
          <w:color w:val="1F1F1F"/>
        </w:rPr>
        <w:t>.</w:t>
      </w:r>
    </w:p>
    <w:p w14:paraId="24676CF6" w14:textId="77777777" w:rsidR="00F91F01" w:rsidRPr="002E3F13" w:rsidRDefault="00F91F01" w:rsidP="00F91F01">
      <w:pPr>
        <w:pStyle w:val="ac"/>
        <w:numPr>
          <w:ilvl w:val="1"/>
          <w:numId w:val="3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Обоснование:</w:t>
      </w:r>
      <w:r>
        <w:rPr>
          <w:rFonts w:ascii="Arial" w:hAnsi="Arial" w:cs="Arial"/>
          <w:color w:val="1F1F1F"/>
        </w:rPr>
        <w:t xml:space="preserve"> Перетекание воздуха из наветренной лопасти в подветренную снижает отрицательное давление на обратной стороне и повышает общий КПД.</w:t>
      </w:r>
    </w:p>
    <w:p w14:paraId="305DBF44" w14:textId="77777777" w:rsidR="002E3F13" w:rsidRPr="00710C3A" w:rsidRDefault="002E3F13" w:rsidP="002E3F13">
      <w:pPr>
        <w:pStyle w:val="ac"/>
        <w:spacing w:before="120" w:beforeAutospacing="0" w:after="150" w:afterAutospacing="0"/>
        <w:rPr>
          <w:rFonts w:ascii="Arial" w:hAnsi="Arial" w:cs="Arial"/>
          <w:color w:val="1F1F1F"/>
        </w:rPr>
      </w:pPr>
    </w:p>
    <w:p w14:paraId="0B02688E" w14:textId="5F873816" w:rsidR="002E3F13" w:rsidRDefault="002E3F13" w:rsidP="002E3F13">
      <w:pPr>
        <w:pStyle w:val="ac"/>
        <w:spacing w:before="120" w:beforeAutospacing="0" w:after="150" w:afterAutospacing="0"/>
        <w:rPr>
          <w:rFonts w:ascii="Arial" w:hAnsi="Arial" w:cs="Arial"/>
          <w:color w:val="1F1F1F"/>
        </w:rPr>
      </w:pPr>
      <w:r w:rsidRPr="002E3F13">
        <w:rPr>
          <w:rFonts w:ascii="Arial" w:hAnsi="Arial" w:cs="Arial"/>
          <w:noProof/>
          <w:color w:val="1F1F1F"/>
        </w:rPr>
        <w:drawing>
          <wp:inline distT="0" distB="0" distL="0" distR="0" wp14:anchorId="617F7B48" wp14:editId="2D436645">
            <wp:extent cx="5940425" cy="1081405"/>
            <wp:effectExtent l="0" t="0" r="3175" b="4445"/>
            <wp:docPr id="1960789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89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E785" w14:textId="77777777" w:rsidR="00F91F01" w:rsidRDefault="00F91F01" w:rsidP="00F91F01">
      <w:pPr>
        <w:pStyle w:val="ac"/>
        <w:numPr>
          <w:ilvl w:val="0"/>
          <w:numId w:val="3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Материал лопастей:</w:t>
      </w:r>
      <w:r>
        <w:rPr>
          <w:rFonts w:ascii="Arial" w:hAnsi="Arial" w:cs="Arial"/>
          <w:color w:val="1F1F1F"/>
        </w:rPr>
        <w:t xml:space="preserve"> Профилированный композит (стеклопластик) толщиной </w:t>
      </w:r>
      <w:r>
        <w:rPr>
          <w:rFonts w:ascii="Arial" w:hAnsi="Arial" w:cs="Arial"/>
          <w:b/>
          <w:bCs/>
          <w:color w:val="1F1F1F"/>
        </w:rPr>
        <w:t>3–4 мм</w:t>
      </w:r>
      <w:r>
        <w:rPr>
          <w:rFonts w:ascii="Arial" w:hAnsi="Arial" w:cs="Arial"/>
          <w:color w:val="1F1F1F"/>
        </w:rPr>
        <w:t xml:space="preserve"> или листовая оцинкованная сталь с полимерным покрытием (толщина </w:t>
      </w:r>
      <w:r>
        <w:rPr>
          <w:rFonts w:ascii="Arial" w:hAnsi="Arial" w:cs="Arial"/>
          <w:b/>
          <w:bCs/>
          <w:color w:val="1F1F1F"/>
        </w:rPr>
        <w:t>1.2–1.5 мм</w:t>
      </w:r>
      <w:r>
        <w:rPr>
          <w:rFonts w:ascii="Arial" w:hAnsi="Arial" w:cs="Arial"/>
          <w:color w:val="1F1F1F"/>
        </w:rPr>
        <w:t>).</w:t>
      </w:r>
    </w:p>
    <w:p w14:paraId="5F7D9E19" w14:textId="77777777" w:rsidR="00F91F01" w:rsidRDefault="00F91F01" w:rsidP="00F91F01">
      <w:pPr>
        <w:pStyle w:val="ac"/>
        <w:numPr>
          <w:ilvl w:val="1"/>
          <w:numId w:val="3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lastRenderedPageBreak/>
        <w:t>Обоснование:</w:t>
      </w:r>
      <w:r>
        <w:rPr>
          <w:rFonts w:ascii="Arial" w:hAnsi="Arial" w:cs="Arial"/>
          <w:color w:val="1F1F1F"/>
        </w:rPr>
        <w:t xml:space="preserve"> Стеклопластик предпочтительнее, так как он абсолютно устойчив к коррозии от паров концентрированного рассола и не деформируется под прямыми солнечными лучами.</w:t>
      </w:r>
    </w:p>
    <w:p w14:paraId="71271B8A" w14:textId="213A6056" w:rsidR="00F91F01" w:rsidRDefault="00F91F01" w:rsidP="00F91F01">
      <w:pPr>
        <w:pStyle w:val="ac"/>
        <w:numPr>
          <w:ilvl w:val="0"/>
          <w:numId w:val="3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Несущий вал и торцевые диски:</w:t>
      </w:r>
      <w:r>
        <w:rPr>
          <w:rFonts w:ascii="Arial" w:hAnsi="Arial" w:cs="Arial"/>
          <w:color w:val="1F1F1F"/>
        </w:rPr>
        <w:t xml:space="preserve"> Центральный вал проходит сквозь всю высоту ротора (</w:t>
      </w:r>
      <w:r w:rsidR="002E3F13">
        <w:rPr>
          <w:rFonts w:ascii="Arial" w:hAnsi="Arial" w:cs="Arial"/>
          <w:color w:val="1F1F1F"/>
          <w:lang w:val="en-US"/>
        </w:rPr>
        <w:t>H</w:t>
      </w:r>
      <w:r w:rsidR="002E3F13" w:rsidRPr="002E3F13">
        <w:rPr>
          <w:rFonts w:ascii="Arial" w:hAnsi="Arial" w:cs="Arial"/>
          <w:color w:val="1F1F1F"/>
        </w:rPr>
        <w:t xml:space="preserve"> = 2.0 </w:t>
      </w:r>
      <w:r w:rsidR="002E3F13">
        <w:rPr>
          <w:rFonts w:ascii="Arial" w:hAnsi="Arial" w:cs="Arial"/>
          <w:color w:val="1F1F1F"/>
        </w:rPr>
        <w:t>м</w:t>
      </w:r>
      <w:r>
        <w:rPr>
          <w:rFonts w:ascii="Arial" w:hAnsi="Arial" w:cs="Arial"/>
          <w:color w:val="1F1F1F"/>
        </w:rPr>
        <w:t xml:space="preserve">). Сверху и снизу лопасти закрыты плоскими дисками диаметром </w:t>
      </w:r>
      <w:r>
        <w:rPr>
          <w:rFonts w:ascii="Arial" w:hAnsi="Arial" w:cs="Arial"/>
          <w:b/>
          <w:bCs/>
          <w:color w:val="1F1F1F"/>
        </w:rPr>
        <w:t>1.55 м</w:t>
      </w:r>
      <w:r>
        <w:rPr>
          <w:rFonts w:ascii="Arial" w:hAnsi="Arial" w:cs="Arial"/>
          <w:color w:val="1F1F1F"/>
        </w:rPr>
        <w:t xml:space="preserve"> (чуть больше самих лопастей).</w:t>
      </w:r>
    </w:p>
    <w:p w14:paraId="04588402" w14:textId="77777777" w:rsidR="00F91F01" w:rsidRDefault="00F91F01" w:rsidP="00F91F01">
      <w:pPr>
        <w:pStyle w:val="ac"/>
        <w:numPr>
          <w:ilvl w:val="1"/>
          <w:numId w:val="3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Обоснование:</w:t>
      </w:r>
      <w:r>
        <w:rPr>
          <w:rFonts w:ascii="Arial" w:hAnsi="Arial" w:cs="Arial"/>
          <w:color w:val="1F1F1F"/>
        </w:rPr>
        <w:t xml:space="preserve"> Торцевые диски предотвращают перетекание воздуха через края лопастей (концевые потери), увеличивая эффективность захвата ветра на </w:t>
      </w:r>
      <w:r>
        <w:rPr>
          <w:rFonts w:ascii="Arial" w:hAnsi="Arial" w:cs="Arial"/>
          <w:b/>
          <w:bCs/>
          <w:color w:val="1F1F1F"/>
        </w:rPr>
        <w:t>10–15%</w:t>
      </w:r>
      <w:r>
        <w:rPr>
          <w:rFonts w:ascii="Arial" w:hAnsi="Arial" w:cs="Arial"/>
          <w:color w:val="1F1F1F"/>
        </w:rPr>
        <w:t>.</w:t>
      </w:r>
    </w:p>
    <w:p w14:paraId="52CCF267" w14:textId="77777777" w:rsidR="00F91F01" w:rsidRDefault="00F91F01" w:rsidP="00F91F01">
      <w:pPr>
        <w:pStyle w:val="ac"/>
        <w:numPr>
          <w:ilvl w:val="0"/>
          <w:numId w:val="3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 xml:space="preserve">Сопряжение с </w:t>
      </w:r>
      <w:proofErr w:type="spellStart"/>
      <w:r>
        <w:rPr>
          <w:rFonts w:ascii="Arial" w:hAnsi="Arial" w:cs="Arial"/>
          <w:b/>
          <w:bCs/>
          <w:color w:val="1F1F1F"/>
        </w:rPr>
        <w:t>водилом</w:t>
      </w:r>
      <w:proofErr w:type="spellEnd"/>
      <w:r>
        <w:rPr>
          <w:rFonts w:ascii="Arial" w:hAnsi="Arial" w:cs="Arial"/>
          <w:b/>
          <w:bCs/>
          <w:color w:val="1F1F1F"/>
        </w:rPr>
        <w:t>:</w:t>
      </w:r>
      <w:r>
        <w:rPr>
          <w:rFonts w:ascii="Arial" w:hAnsi="Arial" w:cs="Arial"/>
          <w:color w:val="1F1F1F"/>
        </w:rPr>
        <w:t xml:space="preserve"> Нижний торцевой диск ротора жестко связан фланцевым соединением с верхней частью пространственной фермы водила, передавая крутящий момент напрямую без редуктора.</w:t>
      </w:r>
    </w:p>
    <w:p w14:paraId="1B7C43AB" w14:textId="06FFD1CC" w:rsidR="007305DB" w:rsidRDefault="007305D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br w:type="page"/>
      </w:r>
    </w:p>
    <w:p w14:paraId="0E488B2B" w14:textId="77777777" w:rsidR="007305DB" w:rsidRPr="007305DB" w:rsidRDefault="007305DB" w:rsidP="007305DB">
      <w:pPr>
        <w:pStyle w:val="1"/>
      </w:pPr>
      <w:r>
        <w:lastRenderedPageBreak/>
        <w:t>Оптимизация параметров модуля Wind-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Pond</w:t>
      </w:r>
      <w:proofErr w:type="spellEnd"/>
      <w:r>
        <w:t xml:space="preserve"> </w:t>
      </w:r>
      <w:proofErr w:type="spellStart"/>
      <w:r>
        <w:t>Evaporator</w:t>
      </w:r>
      <w:proofErr w:type="spellEnd"/>
      <w:r>
        <w:t xml:space="preserve"> (WPE) и расчет площади пруда-испарителя для режима ZLD (Zero Liquid </w:t>
      </w:r>
      <w:proofErr w:type="spellStart"/>
      <w:r>
        <w:t>Discharge</w:t>
      </w:r>
      <w:proofErr w:type="spellEnd"/>
      <w:r>
        <w:t>).</w:t>
      </w:r>
    </w:p>
    <w:p w14:paraId="100F9C75" w14:textId="77777777" w:rsidR="007305DB" w:rsidRPr="003C195F" w:rsidRDefault="007305DB" w:rsidP="007305DB">
      <w:pPr>
        <w:pStyle w:val="a3"/>
        <w:rPr>
          <w:lang w:val="en-US"/>
        </w:rPr>
      </w:pPr>
      <w:r>
        <w:t>НАУЧНО-ТЕХНИЧЕСКИЙ ОТЧЕТ</w:t>
      </w:r>
    </w:p>
    <w:p w14:paraId="41F1F1F2" w14:textId="77777777" w:rsidR="007305DB" w:rsidRDefault="007305DB" w:rsidP="007305DB">
      <w:pPr>
        <w:pStyle w:val="ng-tns-c1905120155-215"/>
        <w:numPr>
          <w:ilvl w:val="0"/>
          <w:numId w:val="7"/>
        </w:numPr>
        <w:ind w:left="960" w:right="240"/>
        <w:rPr>
          <w:color w:val="444746"/>
        </w:rPr>
      </w:pPr>
    </w:p>
    <w:p w14:paraId="79DBA8A7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Суть системы </w:t>
      </w:r>
      <w:r>
        <w:rPr>
          <w:rFonts w:ascii="Arial" w:hAnsi="Arial" w:cs="Arial"/>
          <w:b/>
          <w:bCs/>
          <w:color w:val="1F1F1F"/>
        </w:rPr>
        <w:t>Wind-</w:t>
      </w:r>
      <w:proofErr w:type="spellStart"/>
      <w:r>
        <w:rPr>
          <w:rFonts w:ascii="Arial" w:hAnsi="Arial" w:cs="Arial"/>
          <w:b/>
          <w:bCs/>
          <w:color w:val="1F1F1F"/>
        </w:rPr>
        <w:t>Powered</w:t>
      </w:r>
      <w:proofErr w:type="spellEnd"/>
      <w:r>
        <w:rPr>
          <w:rFonts w:ascii="Arial" w:hAnsi="Arial" w:cs="Arial"/>
          <w:b/>
          <w:bCs/>
          <w:color w:val="1F1F1F"/>
        </w:rPr>
        <w:t xml:space="preserve"> </w:t>
      </w:r>
      <w:proofErr w:type="spellStart"/>
      <w:r>
        <w:rPr>
          <w:rFonts w:ascii="Arial" w:hAnsi="Arial" w:cs="Arial"/>
          <w:b/>
          <w:bCs/>
          <w:color w:val="1F1F1F"/>
        </w:rPr>
        <w:t>Pond</w:t>
      </w:r>
      <w:proofErr w:type="spellEnd"/>
      <w:r>
        <w:rPr>
          <w:rFonts w:ascii="Arial" w:hAnsi="Arial" w:cs="Arial"/>
          <w:b/>
          <w:bCs/>
          <w:color w:val="1F1F1F"/>
        </w:rPr>
        <w:t xml:space="preserve"> </w:t>
      </w:r>
      <w:proofErr w:type="spellStart"/>
      <w:r>
        <w:rPr>
          <w:rFonts w:ascii="Arial" w:hAnsi="Arial" w:cs="Arial"/>
          <w:b/>
          <w:bCs/>
          <w:color w:val="1F1F1F"/>
        </w:rPr>
        <w:t>Evaporator</w:t>
      </w:r>
      <w:proofErr w:type="spellEnd"/>
      <w:r>
        <w:rPr>
          <w:rFonts w:ascii="Arial" w:hAnsi="Arial" w:cs="Arial"/>
          <w:b/>
          <w:bCs/>
          <w:color w:val="1F1F1F"/>
        </w:rPr>
        <w:t xml:space="preserve"> (WPE)</w:t>
      </w:r>
      <w:r>
        <w:rPr>
          <w:rFonts w:ascii="Arial" w:hAnsi="Arial" w:cs="Arial"/>
          <w:color w:val="1F1F1F"/>
        </w:rPr>
        <w:t xml:space="preserve"> представлена достаточно ясно как в текстовом описании, так и на приложенной схеме. Концепция опирается на сочетание механического смачивания поверхностей и ветровой энергии для интенсификации фазового перехода.</w:t>
      </w:r>
    </w:p>
    <w:p w14:paraId="7AE20367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Вот подробный разбор того, как понимается работа этой системы:</w:t>
      </w:r>
    </w:p>
    <w:p w14:paraId="4BA9869F" w14:textId="77777777" w:rsidR="007305DB" w:rsidRPr="006B79F5" w:rsidRDefault="007305DB" w:rsidP="007305DB">
      <w:pPr>
        <w:pStyle w:val="3"/>
        <w:spacing w:before="420" w:after="120" w:line="360" w:lineRule="atLeast"/>
        <w:rPr>
          <w:rFonts w:ascii="Arial" w:hAnsi="Arial" w:cs="Arial"/>
          <w:b/>
          <w:bCs/>
          <w:color w:val="1F1F1F"/>
          <w:sz w:val="24"/>
          <w:szCs w:val="24"/>
          <w:highlight w:val="yellow"/>
        </w:rPr>
      </w:pPr>
      <w:r w:rsidRPr="006B79F5">
        <w:rPr>
          <w:rFonts w:ascii="Arial" w:hAnsi="Arial" w:cs="Arial"/>
          <w:b/>
          <w:bCs/>
          <w:color w:val="1F1F1F"/>
          <w:sz w:val="24"/>
          <w:szCs w:val="24"/>
          <w:highlight w:val="yellow"/>
        </w:rPr>
        <w:t>Основной принцип работы</w:t>
      </w:r>
    </w:p>
    <w:p w14:paraId="419E5382" w14:textId="77777777" w:rsidR="007305DB" w:rsidRPr="006B79F5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6B79F5">
        <w:rPr>
          <w:rStyle w:val="citation-717"/>
          <w:rFonts w:ascii="Arial" w:hAnsi="Arial" w:cs="Arial"/>
          <w:color w:val="1F1F1F"/>
          <w:highlight w:val="yellow"/>
        </w:rPr>
        <w:t xml:space="preserve">Система работает по принципу </w:t>
      </w:r>
      <w:r w:rsidRPr="006B79F5">
        <w:rPr>
          <w:rStyle w:val="citation-717"/>
          <w:rFonts w:ascii="Arial" w:hAnsi="Arial" w:cs="Arial"/>
          <w:b/>
          <w:bCs/>
          <w:color w:val="1F1F1F"/>
          <w:highlight w:val="yellow"/>
        </w:rPr>
        <w:t>увеличения активной площади испарения</w:t>
      </w:r>
      <w:r w:rsidRPr="006B79F5">
        <w:rPr>
          <w:rFonts w:ascii="Arial" w:hAnsi="Arial" w:cs="Arial"/>
          <w:color w:val="1F1F1F"/>
          <w:highlight w:val="yellow"/>
        </w:rPr>
        <w:t>. Вместо того чтобы полагаться только на зеркало воды пруда, WPE постоянно выносит тонкую пленку воды на открытый воздух.</w:t>
      </w:r>
    </w:p>
    <w:p w14:paraId="71F68295" w14:textId="77777777" w:rsidR="007305DB" w:rsidRPr="006B79F5" w:rsidRDefault="007305DB" w:rsidP="007305DB">
      <w:pPr>
        <w:textAlignment w:val="bottom"/>
        <w:rPr>
          <w:rFonts w:ascii="Arial" w:hAnsi="Arial" w:cs="Arial"/>
          <w:color w:val="1F1F1F"/>
          <w:highlight w:val="yellow"/>
        </w:rPr>
      </w:pPr>
      <w:r w:rsidRPr="006B79F5">
        <w:rPr>
          <w:rStyle w:val="button-label"/>
          <w:rFonts w:ascii="Arial" w:hAnsi="Arial" w:cs="Arial"/>
          <w:color w:val="1F1F1F"/>
          <w:spacing w:val="2"/>
          <w:sz w:val="18"/>
          <w:szCs w:val="18"/>
          <w:highlight w:val="yellow"/>
        </w:rPr>
        <w:t>+1</w:t>
      </w:r>
    </w:p>
    <w:p w14:paraId="18FC7E99" w14:textId="77777777" w:rsidR="007305DB" w:rsidRPr="006B79F5" w:rsidRDefault="007305DB" w:rsidP="007305DB">
      <w:pPr>
        <w:pStyle w:val="ac"/>
        <w:numPr>
          <w:ilvl w:val="0"/>
          <w:numId w:val="8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6B79F5">
        <w:rPr>
          <w:rStyle w:val="citation-716"/>
          <w:rFonts w:ascii="Arial" w:hAnsi="Arial" w:cs="Arial"/>
          <w:b/>
          <w:bCs/>
          <w:color w:val="1F1F1F"/>
          <w:highlight w:val="yellow"/>
        </w:rPr>
        <w:t>Привод:</w:t>
      </w:r>
      <w:r w:rsidRPr="006B79F5">
        <w:rPr>
          <w:rStyle w:val="citation-716"/>
          <w:rFonts w:ascii="Arial" w:hAnsi="Arial" w:cs="Arial"/>
          <w:color w:val="1F1F1F"/>
          <w:highlight w:val="yellow"/>
        </w:rPr>
        <w:t xml:space="preserve"> Ветродвигатель, расположенный на центральной вертикальной оси, преобразует энергию ветра во вращательное движение</w:t>
      </w:r>
      <w:r w:rsidRPr="006B79F5">
        <w:rPr>
          <w:rFonts w:ascii="Arial" w:hAnsi="Arial" w:cs="Arial"/>
          <w:color w:val="1F1F1F"/>
          <w:highlight w:val="yellow"/>
        </w:rPr>
        <w:t>.</w:t>
      </w:r>
    </w:p>
    <w:p w14:paraId="29917FC9" w14:textId="77777777" w:rsidR="007305DB" w:rsidRPr="006B79F5" w:rsidRDefault="007305DB" w:rsidP="007305DB">
      <w:pPr>
        <w:ind w:left="720"/>
        <w:textAlignment w:val="bottom"/>
        <w:rPr>
          <w:rFonts w:ascii="Arial" w:hAnsi="Arial" w:cs="Arial"/>
          <w:color w:val="1F1F1F"/>
          <w:highlight w:val="yellow"/>
        </w:rPr>
      </w:pPr>
      <w:r w:rsidRPr="006B79F5">
        <w:rPr>
          <w:rStyle w:val="button-label"/>
          <w:rFonts w:ascii="Arial" w:hAnsi="Arial" w:cs="Arial"/>
          <w:color w:val="1F1F1F"/>
          <w:spacing w:val="2"/>
          <w:sz w:val="18"/>
          <w:szCs w:val="18"/>
          <w:highlight w:val="yellow"/>
        </w:rPr>
        <w:t xml:space="preserve"> </w:t>
      </w:r>
    </w:p>
    <w:p w14:paraId="4DE01171" w14:textId="77777777" w:rsidR="007305DB" w:rsidRPr="006B79F5" w:rsidRDefault="007305DB" w:rsidP="007305DB">
      <w:pPr>
        <w:pStyle w:val="ac"/>
        <w:numPr>
          <w:ilvl w:val="0"/>
          <w:numId w:val="8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6B79F5">
        <w:rPr>
          <w:rStyle w:val="citation-715"/>
          <w:rFonts w:ascii="Arial" w:hAnsi="Arial" w:cs="Arial"/>
          <w:b/>
          <w:bCs/>
          <w:color w:val="1F1F1F"/>
          <w:highlight w:val="yellow"/>
        </w:rPr>
        <w:t>Механика</w:t>
      </w:r>
      <w:proofErr w:type="gramStart"/>
      <w:r w:rsidRPr="006B79F5">
        <w:rPr>
          <w:rStyle w:val="citation-715"/>
          <w:rFonts w:ascii="Arial" w:hAnsi="Arial" w:cs="Arial"/>
          <w:b/>
          <w:bCs/>
          <w:color w:val="1F1F1F"/>
          <w:highlight w:val="yellow"/>
        </w:rPr>
        <w:t>:</w:t>
      </w:r>
      <w:r w:rsidRPr="006B79F5">
        <w:rPr>
          <w:rStyle w:val="citation-715"/>
          <w:rFonts w:ascii="Arial" w:hAnsi="Arial" w:cs="Arial"/>
          <w:color w:val="1F1F1F"/>
          <w:highlight w:val="yellow"/>
        </w:rPr>
        <w:t xml:space="preserve"> Через</w:t>
      </w:r>
      <w:proofErr w:type="gramEnd"/>
      <w:r w:rsidRPr="006B79F5">
        <w:rPr>
          <w:rStyle w:val="citation-715"/>
          <w:rFonts w:ascii="Arial" w:hAnsi="Arial" w:cs="Arial"/>
          <w:color w:val="1F1F1F"/>
          <w:highlight w:val="yellow"/>
        </w:rPr>
        <w:t xml:space="preserve"> кинематическую связь вращение передается на горизонтальные оси полых барабанов-поплавков</w:t>
      </w:r>
      <w:r w:rsidRPr="006B79F5">
        <w:rPr>
          <w:rFonts w:ascii="Arial" w:hAnsi="Arial" w:cs="Arial"/>
          <w:color w:val="1F1F1F"/>
          <w:highlight w:val="yellow"/>
        </w:rPr>
        <w:t xml:space="preserve">. </w:t>
      </w:r>
      <w:r w:rsidRPr="006B79F5">
        <w:rPr>
          <w:rStyle w:val="citation-714"/>
          <w:rFonts w:ascii="Arial" w:hAnsi="Arial" w:cs="Arial"/>
          <w:color w:val="1F1F1F"/>
          <w:highlight w:val="yellow"/>
        </w:rPr>
        <w:t>Это заставляет их перекатываться по водной глади вокруг центральной опоры</w:t>
      </w:r>
      <w:r w:rsidRPr="006B79F5">
        <w:rPr>
          <w:rFonts w:ascii="Arial" w:hAnsi="Arial" w:cs="Arial"/>
          <w:color w:val="1F1F1F"/>
          <w:highlight w:val="yellow"/>
        </w:rPr>
        <w:t>.</w:t>
      </w:r>
    </w:p>
    <w:p w14:paraId="280A0A92" w14:textId="77777777" w:rsidR="007305DB" w:rsidRPr="006B79F5" w:rsidRDefault="007305DB" w:rsidP="007305DB">
      <w:pPr>
        <w:ind w:left="720"/>
        <w:textAlignment w:val="bottom"/>
        <w:rPr>
          <w:rFonts w:ascii="Arial" w:hAnsi="Arial" w:cs="Arial"/>
          <w:color w:val="1F1F1F"/>
          <w:highlight w:val="yellow"/>
        </w:rPr>
      </w:pPr>
      <w:r w:rsidRPr="006B79F5">
        <w:rPr>
          <w:rStyle w:val="button-label"/>
          <w:rFonts w:ascii="Arial" w:hAnsi="Arial" w:cs="Arial"/>
          <w:color w:val="1F1F1F"/>
          <w:spacing w:val="2"/>
          <w:sz w:val="18"/>
          <w:szCs w:val="18"/>
          <w:highlight w:val="yellow"/>
        </w:rPr>
        <w:t xml:space="preserve"> </w:t>
      </w:r>
    </w:p>
    <w:p w14:paraId="244459CF" w14:textId="77777777" w:rsidR="007305DB" w:rsidRPr="006B79F5" w:rsidRDefault="007305DB" w:rsidP="007305DB">
      <w:pPr>
        <w:pStyle w:val="ac"/>
        <w:numPr>
          <w:ilvl w:val="0"/>
          <w:numId w:val="8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6B79F5">
        <w:rPr>
          <w:rStyle w:val="citation-713"/>
          <w:rFonts w:ascii="Arial" w:hAnsi="Arial" w:cs="Arial"/>
          <w:b/>
          <w:bCs/>
          <w:color w:val="1F1F1F"/>
          <w:highlight w:val="yellow"/>
        </w:rPr>
        <w:t>Процесс испарения:</w:t>
      </w:r>
      <w:r w:rsidRPr="006B79F5">
        <w:rPr>
          <w:rStyle w:val="citation-713"/>
          <w:rFonts w:ascii="Arial" w:hAnsi="Arial" w:cs="Arial"/>
          <w:color w:val="1F1F1F"/>
          <w:highlight w:val="yellow"/>
        </w:rPr>
        <w:t xml:space="preserve"> * При вращении поверхность барабанов непрерывно смачивается в пруду</w:t>
      </w:r>
      <w:r w:rsidRPr="006B79F5">
        <w:rPr>
          <w:rFonts w:ascii="Arial" w:hAnsi="Arial" w:cs="Arial"/>
          <w:color w:val="1F1F1F"/>
          <w:highlight w:val="yellow"/>
        </w:rPr>
        <w:t>.</w:t>
      </w:r>
    </w:p>
    <w:p w14:paraId="6D361AB6" w14:textId="77777777" w:rsidR="007305DB" w:rsidRPr="006B79F5" w:rsidRDefault="007305DB" w:rsidP="007305DB">
      <w:pPr>
        <w:ind w:left="720"/>
        <w:textAlignment w:val="bottom"/>
        <w:rPr>
          <w:rFonts w:ascii="Arial" w:hAnsi="Arial" w:cs="Arial"/>
          <w:color w:val="1F1F1F"/>
          <w:highlight w:val="yellow"/>
        </w:rPr>
      </w:pPr>
      <w:r w:rsidRPr="006B79F5">
        <w:rPr>
          <w:rStyle w:val="button-label"/>
          <w:rFonts w:ascii="Arial" w:hAnsi="Arial" w:cs="Arial"/>
          <w:color w:val="1F1F1F"/>
          <w:spacing w:val="2"/>
          <w:sz w:val="18"/>
          <w:szCs w:val="18"/>
          <w:highlight w:val="yellow"/>
        </w:rPr>
        <w:t xml:space="preserve"> </w:t>
      </w:r>
    </w:p>
    <w:p w14:paraId="4FABA104" w14:textId="77777777" w:rsidR="007305DB" w:rsidRPr="006B79F5" w:rsidRDefault="007305DB" w:rsidP="007305DB">
      <w:pPr>
        <w:pStyle w:val="ac"/>
        <w:numPr>
          <w:ilvl w:val="1"/>
          <w:numId w:val="8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6B79F5">
        <w:rPr>
          <w:rStyle w:val="citation-712"/>
          <w:rFonts w:ascii="Arial" w:hAnsi="Arial" w:cs="Arial"/>
          <w:color w:val="1F1F1F"/>
          <w:highlight w:val="yellow"/>
        </w:rPr>
        <w:t>Смоченная часть поднимается над водой, где она обдувается сухим воздухом</w:t>
      </w:r>
      <w:r w:rsidRPr="006B79F5">
        <w:rPr>
          <w:rFonts w:ascii="Arial" w:hAnsi="Arial" w:cs="Arial"/>
          <w:color w:val="1F1F1F"/>
          <w:highlight w:val="yellow"/>
        </w:rPr>
        <w:t>.</w:t>
      </w:r>
    </w:p>
    <w:p w14:paraId="064CFBAF" w14:textId="77777777" w:rsidR="007305DB" w:rsidRPr="006B79F5" w:rsidRDefault="007305DB" w:rsidP="007305DB">
      <w:pPr>
        <w:pStyle w:val="ac"/>
        <w:numPr>
          <w:ilvl w:val="1"/>
          <w:numId w:val="8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6B79F5">
        <w:rPr>
          <w:rStyle w:val="citation-711"/>
          <w:rFonts w:ascii="Arial" w:hAnsi="Arial" w:cs="Arial"/>
          <w:color w:val="1F1F1F"/>
          <w:highlight w:val="yellow"/>
        </w:rPr>
        <w:t>За счет большой площади контакта и постоянного обновления пленки происходит усиленный унос влаги</w:t>
      </w:r>
      <w:r w:rsidRPr="006B79F5">
        <w:rPr>
          <w:rFonts w:ascii="Arial" w:hAnsi="Arial" w:cs="Arial"/>
          <w:color w:val="1F1F1F"/>
          <w:highlight w:val="yellow"/>
        </w:rPr>
        <w:t>.</w:t>
      </w:r>
    </w:p>
    <w:p w14:paraId="52602B42" w14:textId="77777777" w:rsidR="007305DB" w:rsidRDefault="007305DB" w:rsidP="007305DB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Ключевые факторы эффективности</w:t>
      </w:r>
    </w:p>
    <w:p w14:paraId="4E687624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10"/>
          <w:rFonts w:ascii="Arial" w:hAnsi="Arial" w:cs="Arial"/>
          <w:color w:val="1F1F1F"/>
        </w:rPr>
        <w:t>Согласно предоставленному описанию, производительность системы напрямую коррелирует с тремя переменными</w:t>
      </w:r>
      <w:r>
        <w:rPr>
          <w:rFonts w:ascii="Arial" w:hAnsi="Arial" w:cs="Arial"/>
          <w:color w:val="1F1F1F"/>
        </w:rPr>
        <w:t>:</w:t>
      </w:r>
    </w:p>
    <w:p w14:paraId="188923E3" w14:textId="77777777" w:rsidR="007305DB" w:rsidRDefault="007305DB" w:rsidP="007305DB">
      <w:pPr>
        <w:textAlignment w:val="bottom"/>
        <w:rPr>
          <w:rFonts w:ascii="Arial" w:hAnsi="Arial" w:cs="Arial"/>
          <w:color w:val="1F1F1F"/>
        </w:rPr>
      </w:pPr>
      <w:r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>+1</w:t>
      </w:r>
    </w:p>
    <w:p w14:paraId="60328904" w14:textId="77777777" w:rsidR="007305DB" w:rsidRDefault="007305DB" w:rsidP="007305DB">
      <w:pPr>
        <w:pStyle w:val="ac"/>
        <w:numPr>
          <w:ilvl w:val="0"/>
          <w:numId w:val="9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lastRenderedPageBreak/>
        <w:t>Площадь смоченной поверхности:</w:t>
      </w:r>
      <w:r>
        <w:rPr>
          <w:rFonts w:ascii="Arial" w:hAnsi="Arial" w:cs="Arial"/>
          <w:color w:val="1F1F1F"/>
        </w:rPr>
        <w:t xml:space="preserve"> Общая площадь поверхности всех барабанов, участвующих в процессе.</w:t>
      </w:r>
    </w:p>
    <w:p w14:paraId="0DBF3838" w14:textId="77777777" w:rsidR="007305DB" w:rsidRDefault="007305DB" w:rsidP="007305DB">
      <w:pPr>
        <w:pStyle w:val="ac"/>
        <w:numPr>
          <w:ilvl w:val="0"/>
          <w:numId w:val="9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Скорость ветра</w:t>
      </w:r>
      <w:proofErr w:type="gramStart"/>
      <w:r>
        <w:rPr>
          <w:rFonts w:ascii="Arial" w:hAnsi="Arial" w:cs="Arial"/>
          <w:b/>
          <w:bCs/>
          <w:color w:val="1F1F1F"/>
        </w:rPr>
        <w:t>:</w:t>
      </w:r>
      <w:r>
        <w:rPr>
          <w:rFonts w:ascii="Arial" w:hAnsi="Arial" w:cs="Arial"/>
          <w:color w:val="1F1F1F"/>
        </w:rPr>
        <w:t xml:space="preserve"> Влияет</w:t>
      </w:r>
      <w:proofErr w:type="gramEnd"/>
      <w:r>
        <w:rPr>
          <w:rFonts w:ascii="Arial" w:hAnsi="Arial" w:cs="Arial"/>
          <w:color w:val="1F1F1F"/>
        </w:rPr>
        <w:t xml:space="preserve"> как на скорость вращения (частоту обновления пленки), так и на интенсивность самого испарения.</w:t>
      </w:r>
    </w:p>
    <w:p w14:paraId="7BDC870B" w14:textId="77777777" w:rsidR="007305DB" w:rsidRDefault="007305DB" w:rsidP="007305DB">
      <w:pPr>
        <w:pStyle w:val="ac"/>
        <w:numPr>
          <w:ilvl w:val="0"/>
          <w:numId w:val="9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09"/>
          <w:rFonts w:ascii="Arial" w:hAnsi="Arial" w:cs="Arial"/>
          <w:b/>
          <w:bCs/>
          <w:color w:val="1F1F1F"/>
        </w:rPr>
        <w:t>Градиент влажности:</w:t>
      </w:r>
      <w:r>
        <w:rPr>
          <w:rStyle w:val="citation-709"/>
          <w:rFonts w:ascii="Arial" w:hAnsi="Arial" w:cs="Arial"/>
          <w:color w:val="1F1F1F"/>
        </w:rPr>
        <w:t xml:space="preserve"> Степень сухости окружающего воздуха</w:t>
      </w:r>
      <w:r>
        <w:rPr>
          <w:rFonts w:ascii="Arial" w:hAnsi="Arial" w:cs="Arial"/>
          <w:color w:val="1F1F1F"/>
        </w:rPr>
        <w:t>.</w:t>
      </w:r>
    </w:p>
    <w:p w14:paraId="5635B4DE" w14:textId="77777777" w:rsidR="007305DB" w:rsidRDefault="007305DB" w:rsidP="007305DB">
      <w:pPr>
        <w:ind w:left="720"/>
        <w:textAlignment w:val="bottom"/>
        <w:rPr>
          <w:rFonts w:ascii="Arial" w:hAnsi="Arial" w:cs="Arial"/>
          <w:color w:val="1F1F1F"/>
        </w:rPr>
      </w:pPr>
      <w:r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>+1</w:t>
      </w:r>
    </w:p>
    <w:p w14:paraId="65689CDC" w14:textId="77777777" w:rsidR="007305DB" w:rsidRDefault="007305DB" w:rsidP="007305DB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Оценка схемы</w:t>
      </w:r>
    </w:p>
    <w:p w14:paraId="7956998E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Схема наглядно дополняет текст, уточняя конструктивные особенности:</w:t>
      </w:r>
    </w:p>
    <w:p w14:paraId="0A4DE389" w14:textId="77777777" w:rsidR="007305DB" w:rsidRDefault="007305DB" w:rsidP="007305DB">
      <w:pPr>
        <w:pStyle w:val="ac"/>
        <w:numPr>
          <w:ilvl w:val="0"/>
          <w:numId w:val="1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Указана </w:t>
      </w:r>
      <w:r>
        <w:rPr>
          <w:rFonts w:ascii="Arial" w:hAnsi="Arial" w:cs="Arial"/>
          <w:b/>
          <w:bCs/>
          <w:color w:val="1F1F1F"/>
        </w:rPr>
        <w:t>неподвижная вертикальная ось</w:t>
      </w:r>
      <w:r>
        <w:rPr>
          <w:rFonts w:ascii="Arial" w:hAnsi="Arial" w:cs="Arial"/>
          <w:color w:val="1F1F1F"/>
        </w:rPr>
        <w:t>, которая служит якорем для всей системы.</w:t>
      </w:r>
    </w:p>
    <w:p w14:paraId="691EB77D" w14:textId="77777777" w:rsidR="007305DB" w:rsidRDefault="007305DB" w:rsidP="007305DB">
      <w:pPr>
        <w:pStyle w:val="ac"/>
        <w:numPr>
          <w:ilvl w:val="0"/>
          <w:numId w:val="1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Видно, что </w:t>
      </w:r>
      <w:r>
        <w:rPr>
          <w:rFonts w:ascii="Arial" w:hAnsi="Arial" w:cs="Arial"/>
          <w:b/>
          <w:bCs/>
          <w:color w:val="1F1F1F"/>
        </w:rPr>
        <w:t>барабаны-поплавки</w:t>
      </w:r>
      <w:r>
        <w:rPr>
          <w:rFonts w:ascii="Arial" w:hAnsi="Arial" w:cs="Arial"/>
          <w:color w:val="1F1F1F"/>
        </w:rPr>
        <w:t xml:space="preserve"> выполняют двойную роль: они являются рабочими поверхностями для испарения и одновременно обеспечивают плавучесть конструкции.</w:t>
      </w:r>
    </w:p>
    <w:p w14:paraId="5A722381" w14:textId="77777777" w:rsidR="007305DB" w:rsidRDefault="007305DB" w:rsidP="007305DB">
      <w:pPr>
        <w:pStyle w:val="ac"/>
        <w:numPr>
          <w:ilvl w:val="0"/>
          <w:numId w:val="1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Четко разделены фронтальный вид и вид сбоку, что позволяет понять траекторию движения барабанов по кругу.</w:t>
      </w:r>
    </w:p>
    <w:p w14:paraId="67C8F7AF" w14:textId="77777777" w:rsidR="007305DB" w:rsidRDefault="007305DB" w:rsidP="007305DB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331BC0D4">
          <v:rect id="_x0000_i1032" style="width:0;height:1.5pt" o:hralign="center" o:hrstd="t" o:hr="t" fillcolor="#a0a0a0" stroked="f"/>
        </w:pict>
      </w:r>
    </w:p>
    <w:p w14:paraId="23D2DD07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Резюме:</w:t>
      </w:r>
      <w:r>
        <w:rPr>
          <w:rFonts w:ascii="Arial" w:hAnsi="Arial" w:cs="Arial"/>
          <w:color w:val="1F1F1F"/>
        </w:rPr>
        <w:t xml:space="preserve"> Система выглядит как эффективное и автономное решение для засушливых регионов, поскольку использует те же природные факторы (ветер и низкую влажность), которые вызывают естественное испарение, но значительно ускоряет процесс за счет механического выноса влаги в воздушный поток.</w:t>
      </w:r>
    </w:p>
    <w:p w14:paraId="6B7610F5" w14:textId="77777777" w:rsidR="007305DB" w:rsidRPr="00710C3A" w:rsidRDefault="007305DB" w:rsidP="007305D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</w:rPr>
      </w:pPr>
      <w:r w:rsidRPr="00710C3A">
        <w:rPr>
          <w:rFonts w:ascii="Arial" w:hAnsi="Arial" w:cs="Arial"/>
          <w:color w:val="1F1F1F"/>
        </w:rPr>
        <w:t xml:space="preserve"> </w:t>
      </w:r>
    </w:p>
    <w:p w14:paraId="2B7588C8" w14:textId="77777777" w:rsidR="007305DB" w:rsidRDefault="007305DB" w:rsidP="007305DB">
      <w:pPr>
        <w:pStyle w:val="ng-tns-c1905120155-219"/>
        <w:ind w:left="960" w:right="240"/>
        <w:rPr>
          <w:color w:val="444746"/>
        </w:rPr>
      </w:pPr>
    </w:p>
    <w:p w14:paraId="570D2B35" w14:textId="77777777" w:rsidR="007305DB" w:rsidRPr="00710C3A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 w:rsidRPr="00710C3A">
        <w:rPr>
          <w:rFonts w:ascii="Arial" w:hAnsi="Arial" w:cs="Arial"/>
          <w:color w:val="1F1F1F"/>
        </w:rPr>
        <w:t xml:space="preserve"> </w:t>
      </w:r>
    </w:p>
    <w:p w14:paraId="2F3F8631" w14:textId="77777777" w:rsidR="007305DB" w:rsidRDefault="007305DB" w:rsidP="007305DB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4AC1429B">
          <v:rect id="_x0000_i1033" style="width:0;height:1.5pt" o:hralign="center" o:hrstd="t" o:hr="t" fillcolor="#a0a0a0" stroked="f"/>
        </w:pict>
      </w:r>
    </w:p>
    <w:p w14:paraId="330BDBE5" w14:textId="77777777" w:rsidR="007305DB" w:rsidRDefault="007305DB" w:rsidP="007305DB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Анализ ключевых преимуществ системы</w:t>
      </w:r>
    </w:p>
    <w:p w14:paraId="68FFAEB7" w14:textId="77777777" w:rsidR="007305DB" w:rsidRDefault="007305DB" w:rsidP="007305DB">
      <w:pPr>
        <w:pStyle w:val="ac"/>
        <w:numPr>
          <w:ilvl w:val="0"/>
          <w:numId w:val="12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58"/>
          <w:rFonts w:ascii="Arial" w:hAnsi="Arial" w:cs="Arial"/>
          <w:b/>
          <w:bCs/>
          <w:color w:val="1F1F1F"/>
        </w:rPr>
        <w:t>Высокая удельная эффективность:</w:t>
      </w:r>
      <w:r>
        <w:rPr>
          <w:rStyle w:val="citation-758"/>
          <w:rFonts w:ascii="Arial" w:hAnsi="Arial" w:cs="Arial"/>
          <w:color w:val="1F1F1F"/>
        </w:rPr>
        <w:t xml:space="preserve"> Использование гидрофильной сетки со складками увеличивает активную площадь испарения в </w:t>
      </w:r>
      <w:r>
        <w:rPr>
          <w:rStyle w:val="citation-758"/>
          <w:rFonts w:ascii="Arial" w:hAnsi="Arial" w:cs="Arial"/>
          <w:b/>
          <w:bCs/>
          <w:color w:val="1F1F1F"/>
        </w:rPr>
        <w:t>2–5 раз</w:t>
      </w:r>
      <w:r>
        <w:rPr>
          <w:rStyle w:val="citation-758"/>
          <w:rFonts w:ascii="Arial" w:hAnsi="Arial" w:cs="Arial"/>
          <w:color w:val="1F1F1F"/>
        </w:rPr>
        <w:t xml:space="preserve"> по сравнению с гладким цилиндром</w:t>
      </w:r>
      <w:r>
        <w:rPr>
          <w:rFonts w:ascii="Arial" w:hAnsi="Arial" w:cs="Arial"/>
          <w:color w:val="1F1F1F"/>
        </w:rPr>
        <w:t xml:space="preserve">. </w:t>
      </w:r>
      <w:r>
        <w:rPr>
          <w:rStyle w:val="citation-757"/>
          <w:rFonts w:ascii="Arial" w:hAnsi="Arial" w:cs="Arial"/>
          <w:color w:val="1F1F1F"/>
        </w:rPr>
        <w:t xml:space="preserve">Это позволяет достигать производительности до </w:t>
      </w:r>
      <w:r>
        <w:rPr>
          <w:rStyle w:val="citation-757"/>
          <w:rFonts w:ascii="Arial" w:hAnsi="Arial" w:cs="Arial"/>
          <w:b/>
          <w:bCs/>
          <w:color w:val="1F1F1F"/>
        </w:rPr>
        <w:t>1300 кг/ч</w:t>
      </w:r>
      <w:r>
        <w:rPr>
          <w:rFonts w:ascii="Arial" w:hAnsi="Arial" w:cs="Arial"/>
          <w:color w:val="1F1F1F"/>
        </w:rPr>
        <w:t>.</w:t>
      </w:r>
    </w:p>
    <w:p w14:paraId="33DE8A1B" w14:textId="77777777" w:rsidR="007305DB" w:rsidRPr="00F91F01" w:rsidRDefault="007305DB" w:rsidP="007305DB">
      <w:pPr>
        <w:ind w:left="720"/>
        <w:textAlignment w:val="bottom"/>
        <w:rPr>
          <w:rFonts w:ascii="Arial" w:hAnsi="Arial" w:cs="Arial"/>
          <w:color w:val="1F1F1F"/>
          <w:lang w:val="en-US"/>
        </w:rPr>
      </w:pPr>
      <w:r>
        <w:rPr>
          <w:rStyle w:val="button-label"/>
          <w:rFonts w:ascii="Arial" w:hAnsi="Arial" w:cs="Arial"/>
          <w:color w:val="1F1F1F"/>
          <w:spacing w:val="2"/>
          <w:sz w:val="18"/>
          <w:szCs w:val="18"/>
          <w:lang w:val="en-US"/>
        </w:rPr>
        <w:t xml:space="preserve"> </w:t>
      </w:r>
    </w:p>
    <w:p w14:paraId="7B650FA9" w14:textId="77777777" w:rsidR="007305DB" w:rsidRDefault="007305DB" w:rsidP="007305DB">
      <w:pPr>
        <w:pStyle w:val="ac"/>
        <w:numPr>
          <w:ilvl w:val="0"/>
          <w:numId w:val="12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56"/>
          <w:rFonts w:ascii="Arial" w:hAnsi="Arial" w:cs="Arial"/>
          <w:b/>
          <w:bCs/>
          <w:color w:val="1F1F1F"/>
        </w:rPr>
        <w:t>Энергонезависимость:</w:t>
      </w:r>
      <w:r>
        <w:rPr>
          <w:rStyle w:val="citation-756"/>
          <w:rFonts w:ascii="Arial" w:hAnsi="Arial" w:cs="Arial"/>
          <w:color w:val="1F1F1F"/>
        </w:rPr>
        <w:t xml:space="preserve"> Система полностью автономна и работает исключительно за счет возобновляемой энергии ветра и солнца</w:t>
      </w:r>
      <w:r>
        <w:rPr>
          <w:rFonts w:ascii="Arial" w:hAnsi="Arial" w:cs="Arial"/>
          <w:color w:val="1F1F1F"/>
        </w:rPr>
        <w:t xml:space="preserve">. </w:t>
      </w:r>
      <w:r>
        <w:rPr>
          <w:rStyle w:val="citation-755"/>
          <w:rFonts w:ascii="Arial" w:hAnsi="Arial" w:cs="Arial"/>
          <w:color w:val="1F1F1F"/>
        </w:rPr>
        <w:t xml:space="preserve">Механическая передача момента напрямую от ротора </w:t>
      </w:r>
      <w:proofErr w:type="spellStart"/>
      <w:r>
        <w:rPr>
          <w:rStyle w:val="citation-755"/>
          <w:rFonts w:ascii="Arial" w:hAnsi="Arial" w:cs="Arial"/>
          <w:color w:val="1F1F1F"/>
        </w:rPr>
        <w:t>Савониуса</w:t>
      </w:r>
      <w:proofErr w:type="spellEnd"/>
      <w:r>
        <w:rPr>
          <w:rStyle w:val="citation-755"/>
          <w:rFonts w:ascii="Arial" w:hAnsi="Arial" w:cs="Arial"/>
          <w:color w:val="1F1F1F"/>
        </w:rPr>
        <w:t xml:space="preserve"> исключает потери на преобразование энергии в электрическую</w:t>
      </w:r>
      <w:r>
        <w:rPr>
          <w:rFonts w:ascii="Arial" w:hAnsi="Arial" w:cs="Arial"/>
          <w:color w:val="1F1F1F"/>
        </w:rPr>
        <w:t>.</w:t>
      </w:r>
    </w:p>
    <w:p w14:paraId="6F16CF23" w14:textId="77777777" w:rsidR="007305DB" w:rsidRPr="00710C3A" w:rsidRDefault="007305DB" w:rsidP="007305DB">
      <w:pPr>
        <w:ind w:left="720"/>
        <w:textAlignment w:val="bottom"/>
        <w:rPr>
          <w:rFonts w:ascii="Arial" w:hAnsi="Arial" w:cs="Arial"/>
          <w:color w:val="1F1F1F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59155E96" w14:textId="77777777" w:rsidR="007305DB" w:rsidRDefault="007305DB" w:rsidP="007305DB">
      <w:pPr>
        <w:pStyle w:val="ac"/>
        <w:numPr>
          <w:ilvl w:val="0"/>
          <w:numId w:val="12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54"/>
          <w:rFonts w:ascii="Arial" w:hAnsi="Arial" w:cs="Arial"/>
          <w:b/>
          <w:bCs/>
          <w:color w:val="1F1F1F"/>
        </w:rPr>
        <w:t>Кинематическое преимущество</w:t>
      </w:r>
      <w:proofErr w:type="gramStart"/>
      <w:r>
        <w:rPr>
          <w:rStyle w:val="citation-754"/>
          <w:rFonts w:ascii="Arial" w:hAnsi="Arial" w:cs="Arial"/>
          <w:b/>
          <w:bCs/>
          <w:color w:val="1F1F1F"/>
        </w:rPr>
        <w:t>:</w:t>
      </w:r>
      <w:r>
        <w:rPr>
          <w:rStyle w:val="citation-754"/>
          <w:rFonts w:ascii="Arial" w:hAnsi="Arial" w:cs="Arial"/>
          <w:color w:val="1F1F1F"/>
        </w:rPr>
        <w:t xml:space="preserve"> За</w:t>
      </w:r>
      <w:proofErr w:type="gramEnd"/>
      <w:r>
        <w:rPr>
          <w:rStyle w:val="citation-754"/>
          <w:rFonts w:ascii="Arial" w:hAnsi="Arial" w:cs="Arial"/>
          <w:color w:val="1F1F1F"/>
        </w:rPr>
        <w:t xml:space="preserve"> счет разницы радиусов орбитального движения () и радиуса барабана (), барабаны вращаются вокруг своей оси в </w:t>
      </w:r>
      <w:r>
        <w:rPr>
          <w:rStyle w:val="citation-754"/>
          <w:rFonts w:ascii="Arial" w:hAnsi="Arial" w:cs="Arial"/>
          <w:color w:val="1F1F1F"/>
        </w:rPr>
        <w:lastRenderedPageBreak/>
        <w:t>несколько раз быстрее, чем вся установка вокруг центральной оси</w:t>
      </w:r>
      <w:r>
        <w:rPr>
          <w:rFonts w:ascii="Arial" w:hAnsi="Arial" w:cs="Arial"/>
          <w:color w:val="1F1F1F"/>
        </w:rPr>
        <w:t>. Это обеспечивает высокую частоту обновления водяной пленки при умеренной скорости ветра.</w:t>
      </w:r>
    </w:p>
    <w:p w14:paraId="23DA777C" w14:textId="77777777" w:rsidR="007305DB" w:rsidRDefault="007305DB" w:rsidP="007305DB">
      <w:pPr>
        <w:pStyle w:val="ac"/>
        <w:numPr>
          <w:ilvl w:val="0"/>
          <w:numId w:val="12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53"/>
          <w:rFonts w:ascii="Arial" w:hAnsi="Arial" w:cs="Arial"/>
          <w:b/>
          <w:bCs/>
          <w:color w:val="1F1F1F"/>
        </w:rPr>
        <w:t>Термическая интенсификация:</w:t>
      </w:r>
      <w:r>
        <w:rPr>
          <w:rStyle w:val="citation-753"/>
          <w:rFonts w:ascii="Arial" w:hAnsi="Arial" w:cs="Arial"/>
          <w:color w:val="1F1F1F"/>
        </w:rPr>
        <w:t xml:space="preserve"> Использование темной сетки позволяет аккумулировать солнечную энергию, повышая температуру испаряемой пленки на </w:t>
      </w:r>
      <w:r>
        <w:rPr>
          <w:rStyle w:val="citation-753"/>
          <w:rFonts w:ascii="Arial" w:hAnsi="Arial" w:cs="Arial"/>
          <w:b/>
          <w:bCs/>
          <w:color w:val="1F1F1F"/>
        </w:rPr>
        <w:t>5–15°C</w:t>
      </w:r>
      <w:r>
        <w:rPr>
          <w:rStyle w:val="citation-753"/>
          <w:rFonts w:ascii="Arial" w:hAnsi="Arial" w:cs="Arial"/>
          <w:color w:val="1F1F1F"/>
        </w:rPr>
        <w:t xml:space="preserve"> относительно окружающей среды</w:t>
      </w:r>
      <w:r>
        <w:rPr>
          <w:rFonts w:ascii="Arial" w:hAnsi="Arial" w:cs="Arial"/>
          <w:color w:val="1F1F1F"/>
        </w:rPr>
        <w:t>.</w:t>
      </w:r>
    </w:p>
    <w:p w14:paraId="0F26A578" w14:textId="77777777" w:rsidR="007305DB" w:rsidRPr="00710C3A" w:rsidRDefault="007305DB" w:rsidP="007305DB">
      <w:pPr>
        <w:rPr>
          <w:rFonts w:ascii="Arial" w:hAnsi="Arial" w:cs="Arial"/>
          <w:color w:val="1F1F1F"/>
        </w:rPr>
      </w:pPr>
      <w:r w:rsidRPr="00710C3A">
        <w:rPr>
          <w:rFonts w:ascii="Arial" w:hAnsi="Arial" w:cs="Arial"/>
          <w:color w:val="1F1F1F"/>
        </w:rPr>
        <w:t xml:space="preserve"> </w:t>
      </w:r>
    </w:p>
    <w:p w14:paraId="58A6A2C4" w14:textId="77777777" w:rsidR="007305DB" w:rsidRDefault="007305DB" w:rsidP="007305DB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Технические замечания и рекомендации</w:t>
      </w:r>
    </w:p>
    <w:p w14:paraId="0BBF1F8F" w14:textId="77777777" w:rsidR="007305DB" w:rsidRDefault="007305DB" w:rsidP="007305DB">
      <w:pPr>
        <w:pStyle w:val="4"/>
        <w:spacing w:before="420" w:after="120" w:line="36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1. Обслуживание и долговечность сетки</w:t>
      </w:r>
    </w:p>
    <w:p w14:paraId="3E2A6912" w14:textId="77777777" w:rsidR="007305DB" w:rsidRDefault="007305DB" w:rsidP="007305DB">
      <w:pPr>
        <w:pStyle w:val="ac"/>
        <w:numPr>
          <w:ilvl w:val="0"/>
          <w:numId w:val="13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52"/>
          <w:rFonts w:ascii="Arial" w:hAnsi="Arial" w:cs="Arial"/>
          <w:b/>
          <w:bCs/>
          <w:color w:val="1F1F1F"/>
        </w:rPr>
        <w:t>Солевые отложения</w:t>
      </w:r>
      <w:proofErr w:type="gramStart"/>
      <w:r>
        <w:rPr>
          <w:rStyle w:val="citation-752"/>
          <w:rFonts w:ascii="Arial" w:hAnsi="Arial" w:cs="Arial"/>
          <w:b/>
          <w:bCs/>
          <w:color w:val="1F1F1F"/>
        </w:rPr>
        <w:t>:</w:t>
      </w:r>
      <w:r>
        <w:rPr>
          <w:rStyle w:val="citation-752"/>
          <w:rFonts w:ascii="Arial" w:hAnsi="Arial" w:cs="Arial"/>
          <w:color w:val="1F1F1F"/>
        </w:rPr>
        <w:t xml:space="preserve"> При</w:t>
      </w:r>
      <w:proofErr w:type="gramEnd"/>
      <w:r>
        <w:rPr>
          <w:rStyle w:val="citation-752"/>
          <w:rFonts w:ascii="Arial" w:hAnsi="Arial" w:cs="Arial"/>
          <w:color w:val="1F1F1F"/>
        </w:rPr>
        <w:t xml:space="preserve"> работе с рассолами (ZLD) на сетке неизбежно будут образовываться кристаллы соли</w:t>
      </w:r>
      <w:r>
        <w:rPr>
          <w:rFonts w:ascii="Arial" w:hAnsi="Arial" w:cs="Arial"/>
          <w:color w:val="1F1F1F"/>
        </w:rPr>
        <w:t>. Это не только увеличит вес барабана (создавая дополнительную нагрузку на ветродвигатель), но и может сделать сетку хрупкой или гидрофобной.</w:t>
      </w:r>
    </w:p>
    <w:p w14:paraId="7C0DB33F" w14:textId="77777777" w:rsidR="007305DB" w:rsidRPr="00710C3A" w:rsidRDefault="007305DB" w:rsidP="007305DB">
      <w:pPr>
        <w:ind w:left="720"/>
        <w:textAlignment w:val="bottom"/>
        <w:rPr>
          <w:rFonts w:ascii="Arial" w:hAnsi="Arial" w:cs="Arial"/>
          <w:color w:val="1F1F1F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34A284AE" w14:textId="77777777" w:rsidR="007305DB" w:rsidRDefault="007305DB" w:rsidP="007305DB">
      <w:pPr>
        <w:pStyle w:val="ac"/>
        <w:numPr>
          <w:ilvl w:val="1"/>
          <w:numId w:val="13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Рекомендация</w:t>
      </w:r>
      <w:proofErr w:type="gramStart"/>
      <w:r>
        <w:rPr>
          <w:rFonts w:ascii="Arial" w:hAnsi="Arial" w:cs="Arial"/>
          <w:i/>
          <w:iCs/>
          <w:color w:val="1F1F1F"/>
        </w:rPr>
        <w:t>:</w:t>
      </w:r>
      <w:r>
        <w:rPr>
          <w:rFonts w:ascii="Arial" w:hAnsi="Arial" w:cs="Arial"/>
          <w:color w:val="1F1F1F"/>
        </w:rPr>
        <w:t xml:space="preserve"> Предусмотреть</w:t>
      </w:r>
      <w:proofErr w:type="gramEnd"/>
      <w:r>
        <w:rPr>
          <w:rFonts w:ascii="Arial" w:hAnsi="Arial" w:cs="Arial"/>
          <w:color w:val="1F1F1F"/>
        </w:rPr>
        <w:t xml:space="preserve"> механизм быстрой замены или промывки сетки без полного демонтажа модуля.</w:t>
      </w:r>
    </w:p>
    <w:p w14:paraId="59C8C660" w14:textId="77777777" w:rsidR="007305DB" w:rsidRDefault="007305DB" w:rsidP="007305DB">
      <w:pPr>
        <w:pStyle w:val="ac"/>
        <w:numPr>
          <w:ilvl w:val="0"/>
          <w:numId w:val="13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51"/>
          <w:rFonts w:ascii="Arial" w:hAnsi="Arial" w:cs="Arial"/>
          <w:b/>
          <w:bCs/>
          <w:color w:val="1F1F1F"/>
        </w:rPr>
        <w:t>Биообрастание:</w:t>
      </w:r>
      <w:r>
        <w:rPr>
          <w:rStyle w:val="citation-751"/>
          <w:rFonts w:ascii="Arial" w:hAnsi="Arial" w:cs="Arial"/>
          <w:color w:val="1F1F1F"/>
        </w:rPr>
        <w:t xml:space="preserve"> В открытых прудах-отстойниках сетка может забиваться водорослями</w:t>
      </w:r>
      <w:r>
        <w:rPr>
          <w:rFonts w:ascii="Arial" w:hAnsi="Arial" w:cs="Arial"/>
          <w:color w:val="1F1F1F"/>
        </w:rPr>
        <w:t>.</w:t>
      </w:r>
    </w:p>
    <w:p w14:paraId="066F2F70" w14:textId="77777777" w:rsidR="007305DB" w:rsidRPr="00710C3A" w:rsidRDefault="007305DB" w:rsidP="007305DB">
      <w:pPr>
        <w:ind w:left="720"/>
        <w:textAlignment w:val="bottom"/>
        <w:rPr>
          <w:rFonts w:ascii="Arial" w:hAnsi="Arial" w:cs="Arial"/>
          <w:color w:val="1F1F1F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727B9801" w14:textId="77777777" w:rsidR="007305DB" w:rsidRDefault="007305DB" w:rsidP="007305DB">
      <w:pPr>
        <w:pStyle w:val="ac"/>
        <w:numPr>
          <w:ilvl w:val="1"/>
          <w:numId w:val="13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Рекомендация</w:t>
      </w:r>
      <w:proofErr w:type="gramStart"/>
      <w:r>
        <w:rPr>
          <w:rFonts w:ascii="Arial" w:hAnsi="Arial" w:cs="Arial"/>
          <w:i/>
          <w:iCs/>
          <w:color w:val="1F1F1F"/>
        </w:rPr>
        <w:t>:</w:t>
      </w:r>
      <w:r>
        <w:rPr>
          <w:rFonts w:ascii="Arial" w:hAnsi="Arial" w:cs="Arial"/>
          <w:color w:val="1F1F1F"/>
        </w:rPr>
        <w:t xml:space="preserve"> Рассмотреть</w:t>
      </w:r>
      <w:proofErr w:type="gramEnd"/>
      <w:r>
        <w:rPr>
          <w:rFonts w:ascii="Arial" w:hAnsi="Arial" w:cs="Arial"/>
          <w:color w:val="1F1F1F"/>
        </w:rPr>
        <w:t xml:space="preserve"> возможность использования сеток с антисептическими свойствами или полимеров с низкой адгезией.</w:t>
      </w:r>
    </w:p>
    <w:p w14:paraId="0A8340AC" w14:textId="77777777" w:rsidR="007305DB" w:rsidRDefault="007305DB" w:rsidP="007305DB">
      <w:pPr>
        <w:pStyle w:val="4"/>
        <w:spacing w:before="420" w:after="120" w:line="36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2. Механическая надежность</w:t>
      </w:r>
    </w:p>
    <w:p w14:paraId="6854C5F2" w14:textId="77777777" w:rsidR="007305DB" w:rsidRDefault="007305DB" w:rsidP="007305DB">
      <w:pPr>
        <w:pStyle w:val="ac"/>
        <w:numPr>
          <w:ilvl w:val="0"/>
          <w:numId w:val="14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50"/>
          <w:rFonts w:ascii="Arial" w:hAnsi="Arial" w:cs="Arial"/>
          <w:b/>
          <w:bCs/>
          <w:color w:val="1F1F1F"/>
        </w:rPr>
        <w:t>Центральный узел</w:t>
      </w:r>
      <w:proofErr w:type="gramStart"/>
      <w:r>
        <w:rPr>
          <w:rStyle w:val="citation-750"/>
          <w:rFonts w:ascii="Arial" w:hAnsi="Arial" w:cs="Arial"/>
          <w:b/>
          <w:bCs/>
          <w:color w:val="1F1F1F"/>
        </w:rPr>
        <w:t>:</w:t>
      </w:r>
      <w:r>
        <w:rPr>
          <w:rStyle w:val="citation-750"/>
          <w:rFonts w:ascii="Arial" w:hAnsi="Arial" w:cs="Arial"/>
          <w:color w:val="1F1F1F"/>
        </w:rPr>
        <w:t xml:space="preserve"> На</w:t>
      </w:r>
      <w:proofErr w:type="gramEnd"/>
      <w:r>
        <w:rPr>
          <w:rStyle w:val="citation-750"/>
          <w:rFonts w:ascii="Arial" w:hAnsi="Arial" w:cs="Arial"/>
          <w:color w:val="1F1F1F"/>
        </w:rPr>
        <w:t xml:space="preserve"> центральную неподвижную ось и ее подшипники действуют значительные изгибающие моменты от ветровой нагрузки на ротор и динамические нагрузки от качения барабанов по неровной поверхности воды (волнение)</w:t>
      </w:r>
      <w:r>
        <w:rPr>
          <w:rFonts w:ascii="Arial" w:hAnsi="Arial" w:cs="Arial"/>
          <w:color w:val="1F1F1F"/>
        </w:rPr>
        <w:t>.</w:t>
      </w:r>
    </w:p>
    <w:p w14:paraId="173ACF5A" w14:textId="77777777" w:rsidR="007305DB" w:rsidRPr="00710C3A" w:rsidRDefault="007305DB" w:rsidP="007305DB">
      <w:pPr>
        <w:ind w:left="720"/>
        <w:textAlignment w:val="bottom"/>
        <w:rPr>
          <w:rFonts w:ascii="Arial" w:hAnsi="Arial" w:cs="Arial"/>
          <w:color w:val="1F1F1F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46315B87" w14:textId="77777777" w:rsidR="007305DB" w:rsidRDefault="007305DB" w:rsidP="007305DB">
      <w:pPr>
        <w:pStyle w:val="ac"/>
        <w:numPr>
          <w:ilvl w:val="1"/>
          <w:numId w:val="14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49"/>
          <w:rFonts w:ascii="Arial" w:hAnsi="Arial" w:cs="Arial"/>
          <w:i/>
          <w:iCs/>
          <w:color w:val="1F1F1F"/>
        </w:rPr>
        <w:t>Рекомендация:</w:t>
      </w:r>
      <w:r>
        <w:rPr>
          <w:rStyle w:val="citation-749"/>
          <w:rFonts w:ascii="Arial" w:hAnsi="Arial" w:cs="Arial"/>
          <w:color w:val="1F1F1F"/>
        </w:rPr>
        <w:t xml:space="preserve"> Особое внимание уделить защите нижнего подшипникового узла от коррозии, так как он находится в непосредственной близости к агрессивной среде (рассолы, испарения)</w:t>
      </w:r>
      <w:r>
        <w:rPr>
          <w:rFonts w:ascii="Arial" w:hAnsi="Arial" w:cs="Arial"/>
          <w:color w:val="1F1F1F"/>
        </w:rPr>
        <w:t>.</w:t>
      </w:r>
    </w:p>
    <w:p w14:paraId="6E912DD8" w14:textId="77777777" w:rsidR="007305DB" w:rsidRDefault="007305DB" w:rsidP="007305DB">
      <w:pPr>
        <w:pStyle w:val="ac"/>
        <w:numPr>
          <w:ilvl w:val="0"/>
          <w:numId w:val="14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48"/>
          <w:rFonts w:ascii="Arial" w:hAnsi="Arial" w:cs="Arial"/>
          <w:b/>
          <w:bCs/>
          <w:color w:val="1F1F1F"/>
        </w:rPr>
        <w:t>Дисбаланс массы:</w:t>
      </w:r>
      <w:r>
        <w:rPr>
          <w:rStyle w:val="citation-748"/>
          <w:rFonts w:ascii="Arial" w:hAnsi="Arial" w:cs="Arial"/>
          <w:color w:val="1F1F1F"/>
        </w:rPr>
        <w:t xml:space="preserve"> Масса поднятой воды (1–3 кг на барабан) создает статический момент сопротивления</w:t>
      </w:r>
      <w:r>
        <w:rPr>
          <w:rFonts w:ascii="Arial" w:hAnsi="Arial" w:cs="Arial"/>
          <w:color w:val="1F1F1F"/>
        </w:rPr>
        <w:t xml:space="preserve">. </w:t>
      </w:r>
      <w:r>
        <w:rPr>
          <w:rStyle w:val="citation-747"/>
          <w:rFonts w:ascii="Arial" w:hAnsi="Arial" w:cs="Arial"/>
          <w:color w:val="1F1F1F"/>
        </w:rPr>
        <w:t xml:space="preserve">При обледенении или неравномерном загрязнении сетки этот дисбаланс может стать критическим для запуска ротора </w:t>
      </w:r>
      <w:proofErr w:type="spellStart"/>
      <w:r>
        <w:rPr>
          <w:rStyle w:val="citation-747"/>
          <w:rFonts w:ascii="Arial" w:hAnsi="Arial" w:cs="Arial"/>
          <w:color w:val="1F1F1F"/>
        </w:rPr>
        <w:t>Савониуса</w:t>
      </w:r>
      <w:proofErr w:type="spellEnd"/>
      <w:r>
        <w:rPr>
          <w:rStyle w:val="citation-747"/>
          <w:rFonts w:ascii="Arial" w:hAnsi="Arial" w:cs="Arial"/>
          <w:color w:val="1F1F1F"/>
        </w:rPr>
        <w:t xml:space="preserve"> при слабом ветре</w:t>
      </w:r>
      <w:r>
        <w:rPr>
          <w:rFonts w:ascii="Arial" w:hAnsi="Arial" w:cs="Arial"/>
          <w:color w:val="1F1F1F"/>
        </w:rPr>
        <w:t>.</w:t>
      </w:r>
    </w:p>
    <w:p w14:paraId="5298B592" w14:textId="77777777" w:rsidR="007305DB" w:rsidRPr="00710C3A" w:rsidRDefault="007305DB" w:rsidP="007305DB">
      <w:pPr>
        <w:ind w:left="720"/>
        <w:textAlignment w:val="bottom"/>
        <w:rPr>
          <w:rFonts w:ascii="Arial" w:hAnsi="Arial" w:cs="Arial"/>
          <w:color w:val="1F1F1F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477A96DA" w14:textId="77777777" w:rsidR="007305DB" w:rsidRDefault="007305DB" w:rsidP="007305DB">
      <w:pPr>
        <w:pStyle w:val="4"/>
        <w:spacing w:before="420" w:after="120" w:line="36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>3. Аэродинамика и гидродинамика</w:t>
      </w:r>
    </w:p>
    <w:p w14:paraId="44FA09DA" w14:textId="77777777" w:rsidR="007305DB" w:rsidRDefault="007305DB" w:rsidP="007305DB">
      <w:pPr>
        <w:pStyle w:val="ac"/>
        <w:numPr>
          <w:ilvl w:val="0"/>
          <w:numId w:val="15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46"/>
          <w:rFonts w:ascii="Arial" w:hAnsi="Arial" w:cs="Arial"/>
          <w:b/>
          <w:bCs/>
          <w:color w:val="1F1F1F"/>
        </w:rPr>
        <w:t>Аэродинамическая тень:</w:t>
      </w:r>
      <w:r>
        <w:rPr>
          <w:rStyle w:val="citation-746"/>
          <w:rFonts w:ascii="Arial" w:hAnsi="Arial" w:cs="Arial"/>
          <w:color w:val="1F1F1F"/>
        </w:rPr>
        <w:t xml:space="preserve"> Барабаны и сетка большого диаметра (до 3 метров в сборе) создают значительное сопротивление и могут частично перекрывать поток воздуха к нижним частям ротора </w:t>
      </w:r>
      <w:proofErr w:type="spellStart"/>
      <w:r>
        <w:rPr>
          <w:rStyle w:val="citation-746"/>
          <w:rFonts w:ascii="Arial" w:hAnsi="Arial" w:cs="Arial"/>
          <w:color w:val="1F1F1F"/>
        </w:rPr>
        <w:t>Савониуса</w:t>
      </w:r>
      <w:proofErr w:type="spellEnd"/>
      <w:r>
        <w:rPr>
          <w:rFonts w:ascii="Arial" w:hAnsi="Arial" w:cs="Arial"/>
          <w:color w:val="1F1F1F"/>
        </w:rPr>
        <w:t>.</w:t>
      </w:r>
    </w:p>
    <w:p w14:paraId="4758D62C" w14:textId="77777777" w:rsidR="007305DB" w:rsidRPr="00710C3A" w:rsidRDefault="007305DB" w:rsidP="007305DB">
      <w:pPr>
        <w:ind w:left="720"/>
        <w:textAlignment w:val="bottom"/>
        <w:rPr>
          <w:rFonts w:ascii="Arial" w:hAnsi="Arial" w:cs="Arial"/>
          <w:color w:val="1F1F1F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361D37FE" w14:textId="77777777" w:rsidR="007305DB" w:rsidRDefault="007305DB" w:rsidP="007305DB">
      <w:pPr>
        <w:pStyle w:val="ac"/>
        <w:numPr>
          <w:ilvl w:val="1"/>
          <w:numId w:val="15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Рекомендация</w:t>
      </w:r>
      <w:proofErr w:type="gramStart"/>
      <w:r>
        <w:rPr>
          <w:rFonts w:ascii="Arial" w:hAnsi="Arial" w:cs="Arial"/>
          <w:i/>
          <w:iCs/>
          <w:color w:val="1F1F1F"/>
        </w:rPr>
        <w:t>:</w:t>
      </w:r>
      <w:r>
        <w:rPr>
          <w:rFonts w:ascii="Arial" w:hAnsi="Arial" w:cs="Arial"/>
          <w:color w:val="1F1F1F"/>
        </w:rPr>
        <w:t xml:space="preserve"> Оптимизировать</w:t>
      </w:r>
      <w:proofErr w:type="gramEnd"/>
      <w:r>
        <w:rPr>
          <w:rFonts w:ascii="Arial" w:hAnsi="Arial" w:cs="Arial"/>
          <w:color w:val="1F1F1F"/>
        </w:rPr>
        <w:t xml:space="preserve"> высоту установки ротора относительно плоскости вращения барабанов для исключения взаимного затенения.</w:t>
      </w:r>
    </w:p>
    <w:p w14:paraId="19F9D53B" w14:textId="77777777" w:rsidR="007305DB" w:rsidRDefault="007305DB" w:rsidP="007305DB">
      <w:pPr>
        <w:pStyle w:val="4"/>
        <w:spacing w:before="420" w:after="120" w:line="36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4. Эффективность при разном ветре</w:t>
      </w:r>
    </w:p>
    <w:p w14:paraId="2075F6A0" w14:textId="77777777" w:rsidR="007305DB" w:rsidRDefault="007305DB" w:rsidP="007305DB">
      <w:pPr>
        <w:pStyle w:val="ac"/>
        <w:numPr>
          <w:ilvl w:val="0"/>
          <w:numId w:val="16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45"/>
          <w:rFonts w:ascii="Arial" w:hAnsi="Arial" w:cs="Arial"/>
          <w:b/>
          <w:bCs/>
          <w:color w:val="1F1F1F"/>
        </w:rPr>
        <w:t>Пусковой момент:</w:t>
      </w:r>
      <w:r>
        <w:rPr>
          <w:rStyle w:val="citation-745"/>
          <w:rFonts w:ascii="Arial" w:hAnsi="Arial" w:cs="Arial"/>
          <w:color w:val="1F1F1F"/>
        </w:rPr>
        <w:t xml:space="preserve"> Ротор </w:t>
      </w:r>
      <w:proofErr w:type="spellStart"/>
      <w:r>
        <w:rPr>
          <w:rStyle w:val="citation-745"/>
          <w:rFonts w:ascii="Arial" w:hAnsi="Arial" w:cs="Arial"/>
          <w:color w:val="1F1F1F"/>
        </w:rPr>
        <w:t>Савониуса</w:t>
      </w:r>
      <w:proofErr w:type="spellEnd"/>
      <w:r>
        <w:rPr>
          <w:rStyle w:val="citation-745"/>
          <w:rFonts w:ascii="Arial" w:hAnsi="Arial" w:cs="Arial"/>
          <w:color w:val="1F1F1F"/>
        </w:rPr>
        <w:t xml:space="preserve"> обладает хорошим пусковым моментом, но эффективность системы резко падает при ветре менее 2 м/с</w:t>
      </w:r>
      <w:r>
        <w:rPr>
          <w:rFonts w:ascii="Arial" w:hAnsi="Arial" w:cs="Arial"/>
          <w:color w:val="1F1F1F"/>
        </w:rPr>
        <w:t>.</w:t>
      </w:r>
    </w:p>
    <w:p w14:paraId="688328D2" w14:textId="77777777" w:rsidR="007305DB" w:rsidRPr="00710C3A" w:rsidRDefault="007305DB" w:rsidP="007305DB">
      <w:pPr>
        <w:ind w:left="720"/>
        <w:textAlignment w:val="bottom"/>
        <w:rPr>
          <w:rFonts w:ascii="Arial" w:hAnsi="Arial" w:cs="Arial"/>
          <w:color w:val="1F1F1F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0AC1F22F" w14:textId="77777777" w:rsidR="007305DB" w:rsidRDefault="007305DB" w:rsidP="007305DB">
      <w:pPr>
        <w:pStyle w:val="ac"/>
        <w:numPr>
          <w:ilvl w:val="1"/>
          <w:numId w:val="16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Рекомендация</w:t>
      </w:r>
      <w:proofErr w:type="gramStart"/>
      <w:r>
        <w:rPr>
          <w:rFonts w:ascii="Arial" w:hAnsi="Arial" w:cs="Arial"/>
          <w:i/>
          <w:iCs/>
          <w:color w:val="1F1F1F"/>
        </w:rPr>
        <w:t>:</w:t>
      </w:r>
      <w:r>
        <w:rPr>
          <w:rFonts w:ascii="Arial" w:hAnsi="Arial" w:cs="Arial"/>
          <w:color w:val="1F1F1F"/>
        </w:rPr>
        <w:t xml:space="preserve"> Для</w:t>
      </w:r>
      <w:proofErr w:type="gramEnd"/>
      <w:r>
        <w:rPr>
          <w:rFonts w:ascii="Arial" w:hAnsi="Arial" w:cs="Arial"/>
          <w:color w:val="1F1F1F"/>
        </w:rPr>
        <w:t xml:space="preserve"> регионов с частыми штилями рассмотреть возможность установки комбинированного ветро-солнечного привода (маломощный электромотор от солнечной панели для поддержания вращения).</w:t>
      </w:r>
    </w:p>
    <w:p w14:paraId="4D74AC25" w14:textId="77777777" w:rsidR="007305DB" w:rsidRDefault="007305DB" w:rsidP="007305DB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732519FC">
          <v:rect id="_x0000_i1034" style="width:0;height:1.5pt" o:hralign="center" o:hrstd="t" o:hr="t" fillcolor="#a0a0a0" stroked="f"/>
        </w:pict>
      </w:r>
    </w:p>
    <w:p w14:paraId="0FFCF4B1" w14:textId="77777777" w:rsidR="007305DB" w:rsidRDefault="007305DB" w:rsidP="007305DB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Сводная таблица критических узлов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2697"/>
        <w:gridCol w:w="5092"/>
      </w:tblGrid>
      <w:tr w:rsidR="007305DB" w14:paraId="2E26170D" w14:textId="77777777" w:rsidTr="0096139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643D754" w14:textId="77777777" w:rsidR="007305DB" w:rsidRDefault="007305DB" w:rsidP="0096139F">
            <w:pPr>
              <w:spacing w:line="300" w:lineRule="atLeast"/>
              <w:jc w:val="center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Узел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3A8B817" w14:textId="77777777" w:rsidR="007305DB" w:rsidRDefault="007305DB" w:rsidP="0096139F">
            <w:pPr>
              <w:spacing w:line="300" w:lineRule="atLeast"/>
              <w:jc w:val="center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Риск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AAB0687" w14:textId="77777777" w:rsidR="007305DB" w:rsidRDefault="007305DB" w:rsidP="0096139F">
            <w:pPr>
              <w:spacing w:line="300" w:lineRule="atLeast"/>
              <w:jc w:val="center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Последствие</w:t>
            </w:r>
          </w:p>
        </w:tc>
      </w:tr>
      <w:tr w:rsidR="007305DB" w14:paraId="15D2F3F7" w14:textId="77777777" w:rsidTr="0096139F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64F156F" w14:textId="77777777" w:rsidR="007305DB" w:rsidRDefault="007305DB" w:rsidP="0096139F">
            <w:pPr>
              <w:spacing w:line="300" w:lineRule="atLeast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Гидрофильная сетка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2F5F049" w14:textId="77777777" w:rsidR="007305DB" w:rsidRDefault="007305DB" w:rsidP="0096139F">
            <w:pPr>
              <w:spacing w:line="300" w:lineRule="atLeast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Кристаллизация солей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00FD365" w14:textId="77777777" w:rsidR="007305DB" w:rsidRDefault="007305DB" w:rsidP="0096139F">
            <w:pPr>
              <w:pStyle w:val="ac"/>
              <w:spacing w:before="0" w:beforeAutospacing="0" w:after="150" w:afterAutospacing="0" w:line="300" w:lineRule="atLeast"/>
              <w:rPr>
                <w:rFonts w:ascii="Arial" w:hAnsi="Arial" w:cs="Arial"/>
                <w:color w:val="1F1F1F"/>
              </w:rPr>
            </w:pPr>
            <w:r>
              <w:rPr>
                <w:rStyle w:val="citation-744"/>
                <w:rFonts w:ascii="Arial" w:hAnsi="Arial" w:cs="Arial"/>
                <w:color w:val="1F1F1F"/>
              </w:rPr>
              <w:t>Снижение скорости испарения, рост массы </w:t>
            </w:r>
          </w:p>
          <w:p w14:paraId="0A2DB059" w14:textId="77777777" w:rsidR="007305DB" w:rsidRDefault="007305DB" w:rsidP="0096139F">
            <w:pPr>
              <w:spacing w:line="300" w:lineRule="atLeast"/>
              <w:textAlignment w:val="bottom"/>
              <w:rPr>
                <w:rFonts w:ascii="Arial" w:hAnsi="Arial" w:cs="Arial"/>
                <w:color w:val="1F1F1F"/>
              </w:rPr>
            </w:pPr>
            <w:r>
              <w:rPr>
                <w:rStyle w:val="button-label"/>
                <w:rFonts w:ascii="Arial" w:hAnsi="Arial" w:cs="Arial"/>
                <w:color w:val="1F1F1F"/>
                <w:spacing w:val="2"/>
                <w:sz w:val="18"/>
                <w:szCs w:val="18"/>
              </w:rPr>
              <w:t>+1</w:t>
            </w:r>
          </w:p>
        </w:tc>
      </w:tr>
      <w:tr w:rsidR="007305DB" w14:paraId="5872EAE9" w14:textId="77777777" w:rsidTr="0096139F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8E615F5" w14:textId="77777777" w:rsidR="007305DB" w:rsidRDefault="007305DB" w:rsidP="0096139F">
            <w:pPr>
              <w:spacing w:line="300" w:lineRule="atLeast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Подшипники осей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DE53FEF" w14:textId="77777777" w:rsidR="007305DB" w:rsidRDefault="007305DB" w:rsidP="0096139F">
            <w:pPr>
              <w:spacing w:line="300" w:lineRule="atLeast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Коррозия от испарений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ED264D4" w14:textId="77777777" w:rsidR="007305DB" w:rsidRDefault="007305DB" w:rsidP="0096139F">
            <w:pPr>
              <w:pStyle w:val="ac"/>
              <w:spacing w:before="0" w:beforeAutospacing="0" w:after="150" w:afterAutospacing="0" w:line="300" w:lineRule="atLeast"/>
              <w:rPr>
                <w:rFonts w:ascii="Arial" w:hAnsi="Arial" w:cs="Arial"/>
                <w:color w:val="1F1F1F"/>
              </w:rPr>
            </w:pPr>
            <w:r>
              <w:rPr>
                <w:rStyle w:val="citation-743"/>
                <w:rFonts w:ascii="Arial" w:hAnsi="Arial" w:cs="Arial"/>
                <w:color w:val="1F1F1F"/>
              </w:rPr>
              <w:t>Заклинивание, остановка системы </w:t>
            </w:r>
          </w:p>
        </w:tc>
      </w:tr>
      <w:tr w:rsidR="007305DB" w14:paraId="28298387" w14:textId="77777777" w:rsidTr="0096139F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BAADAF0" w14:textId="77777777" w:rsidR="007305DB" w:rsidRDefault="007305DB" w:rsidP="0096139F">
            <w:pPr>
              <w:spacing w:line="300" w:lineRule="atLeast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Барабаны-поплавки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49E1169" w14:textId="77777777" w:rsidR="007305DB" w:rsidRDefault="007305DB" w:rsidP="0096139F">
            <w:pPr>
              <w:spacing w:line="300" w:lineRule="atLeast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Потеря герметичности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F0EDC62" w14:textId="77777777" w:rsidR="007305DB" w:rsidRDefault="007305DB" w:rsidP="0096139F">
            <w:pPr>
              <w:pStyle w:val="ac"/>
              <w:spacing w:before="0" w:beforeAutospacing="0" w:after="150" w:afterAutospacing="0" w:line="300" w:lineRule="atLeast"/>
              <w:rPr>
                <w:rFonts w:ascii="Arial" w:hAnsi="Arial" w:cs="Arial"/>
                <w:color w:val="1F1F1F"/>
              </w:rPr>
            </w:pPr>
            <w:r>
              <w:rPr>
                <w:rStyle w:val="citation-742"/>
                <w:rFonts w:ascii="Arial" w:hAnsi="Arial" w:cs="Arial"/>
                <w:color w:val="1F1F1F"/>
              </w:rPr>
              <w:t>Перекос водила, затопление модуля </w:t>
            </w:r>
          </w:p>
        </w:tc>
      </w:tr>
      <w:tr w:rsidR="007305DB" w14:paraId="78782086" w14:textId="77777777" w:rsidTr="0096139F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BA7A97C" w14:textId="77777777" w:rsidR="007305DB" w:rsidRDefault="007305DB" w:rsidP="0096139F">
            <w:pPr>
              <w:spacing w:line="300" w:lineRule="atLeast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Крепление сетки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A1DD2E9" w14:textId="77777777" w:rsidR="007305DB" w:rsidRDefault="007305DB" w:rsidP="0096139F">
            <w:pPr>
              <w:spacing w:line="300" w:lineRule="atLeast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Провисание/отрыв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5311ED1" w14:textId="77777777" w:rsidR="007305DB" w:rsidRDefault="007305DB" w:rsidP="0096139F">
            <w:pPr>
              <w:pStyle w:val="ac"/>
              <w:spacing w:before="0" w:beforeAutospacing="0" w:after="150" w:afterAutospacing="0" w:line="300" w:lineRule="atLeast"/>
              <w:rPr>
                <w:rFonts w:ascii="Arial" w:hAnsi="Arial" w:cs="Arial"/>
                <w:color w:val="1F1F1F"/>
              </w:rPr>
            </w:pPr>
            <w:r>
              <w:rPr>
                <w:rStyle w:val="citation-741"/>
                <w:rFonts w:ascii="Arial" w:hAnsi="Arial" w:cs="Arial"/>
                <w:color w:val="1F1F1F"/>
              </w:rPr>
              <w:t>Наматывание на ось, разрушение каркаса </w:t>
            </w:r>
          </w:p>
        </w:tc>
      </w:tr>
    </w:tbl>
    <w:p w14:paraId="3384A466" w14:textId="77777777" w:rsidR="007305DB" w:rsidRDefault="007305DB" w:rsidP="007305DB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Заключение</w:t>
      </w:r>
    </w:p>
    <w:p w14:paraId="02A3B04E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Концепция WPE технически обоснована и готова к прототипированию. </w:t>
      </w:r>
      <w:r>
        <w:rPr>
          <w:rStyle w:val="citation-740"/>
          <w:rFonts w:ascii="Arial" w:hAnsi="Arial" w:cs="Arial"/>
          <w:color w:val="1F1F1F"/>
        </w:rPr>
        <w:t>Основные риски связаны не с принципом действия, а с эксплуатацией в агрессивных средах (рассолы) и переменчивых погодных условиях</w:t>
      </w:r>
      <w:r>
        <w:rPr>
          <w:rFonts w:ascii="Arial" w:hAnsi="Arial" w:cs="Arial"/>
          <w:color w:val="1F1F1F"/>
        </w:rPr>
        <w:t xml:space="preserve">. </w:t>
      </w:r>
      <w:r>
        <w:rPr>
          <w:rStyle w:val="citation-739"/>
          <w:rFonts w:ascii="Arial" w:hAnsi="Arial" w:cs="Arial"/>
          <w:color w:val="1F1F1F"/>
        </w:rPr>
        <w:t xml:space="preserve">Система наиболее перспективна </w:t>
      </w:r>
      <w:r>
        <w:rPr>
          <w:rStyle w:val="citation-739"/>
          <w:rFonts w:ascii="Arial" w:hAnsi="Arial" w:cs="Arial"/>
          <w:color w:val="1F1F1F"/>
        </w:rPr>
        <w:lastRenderedPageBreak/>
        <w:t>для использования в южных регионах с высокой инсоляцией и постоянными ветрами</w:t>
      </w:r>
      <w:r>
        <w:rPr>
          <w:rFonts w:ascii="Arial" w:hAnsi="Arial" w:cs="Arial"/>
          <w:color w:val="1F1F1F"/>
        </w:rPr>
        <w:t>.</w:t>
      </w:r>
    </w:p>
    <w:p w14:paraId="5CAF4C3E" w14:textId="77777777" w:rsidR="007305DB" w:rsidRPr="00710C3A" w:rsidRDefault="007305DB" w:rsidP="007305DB">
      <w:pPr>
        <w:textAlignment w:val="bottom"/>
        <w:rPr>
          <w:rFonts w:ascii="Arial" w:hAnsi="Arial" w:cs="Arial"/>
          <w:color w:val="1F1F1F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4C0CD14C" w14:textId="77777777" w:rsidR="007305DB" w:rsidRDefault="007305DB" w:rsidP="007305D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предложи исправленное описание</w:t>
      </w:r>
    </w:p>
    <w:p w14:paraId="22C63B3C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На основе предоставленных документов и проведенного технического анализа, ниже представлено исправленное и дополненное описание модуля </w:t>
      </w:r>
      <w:r>
        <w:rPr>
          <w:rFonts w:ascii="Arial" w:hAnsi="Arial" w:cs="Arial"/>
          <w:b/>
          <w:bCs/>
          <w:color w:val="1F1F1F"/>
        </w:rPr>
        <w:t>WPE</w:t>
      </w:r>
      <w:r>
        <w:rPr>
          <w:rFonts w:ascii="Arial" w:hAnsi="Arial" w:cs="Arial"/>
          <w:color w:val="1F1F1F"/>
        </w:rPr>
        <w:t>. В текст включены уточнения по материалам, защите узлов и эксплуатационным особенностям.</w:t>
      </w:r>
    </w:p>
    <w:p w14:paraId="29DB327B" w14:textId="77777777" w:rsidR="007305DB" w:rsidRDefault="007305DB" w:rsidP="007305DB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7162C50A">
          <v:rect id="_x0000_i1035" style="width:0;height:1.5pt" o:hralign="center" o:hrstd="t" o:hr="t" fillcolor="#a0a0a0" stroked="f"/>
        </w:pict>
      </w:r>
    </w:p>
    <w:p w14:paraId="592C6FAD" w14:textId="77777777" w:rsidR="007305DB" w:rsidRPr="00F91F01" w:rsidRDefault="007305DB" w:rsidP="007305DB">
      <w:pPr>
        <w:pStyle w:val="2"/>
        <w:spacing w:before="420" w:after="120" w:line="420" w:lineRule="atLeast"/>
        <w:rPr>
          <w:rFonts w:ascii="Arial" w:hAnsi="Arial" w:cs="Arial"/>
          <w:color w:val="1F1F1F"/>
          <w:sz w:val="30"/>
          <w:szCs w:val="30"/>
          <w:lang w:val="en-US"/>
        </w:rPr>
      </w:pPr>
      <w:r>
        <w:rPr>
          <w:rFonts w:ascii="Arial" w:hAnsi="Arial" w:cs="Arial"/>
          <w:color w:val="1F1F1F"/>
          <w:sz w:val="30"/>
          <w:szCs w:val="30"/>
        </w:rPr>
        <w:t>Техническое</w:t>
      </w:r>
      <w:r w:rsidRPr="00F91F01">
        <w:rPr>
          <w:rFonts w:ascii="Arial" w:hAnsi="Arial" w:cs="Arial"/>
          <w:color w:val="1F1F1F"/>
          <w:sz w:val="30"/>
          <w:szCs w:val="30"/>
          <w:lang w:val="en-US"/>
        </w:rPr>
        <w:t xml:space="preserve"> </w:t>
      </w:r>
      <w:r>
        <w:rPr>
          <w:rFonts w:ascii="Arial" w:hAnsi="Arial" w:cs="Arial"/>
          <w:color w:val="1F1F1F"/>
          <w:sz w:val="30"/>
          <w:szCs w:val="30"/>
        </w:rPr>
        <w:t>описание</w:t>
      </w:r>
      <w:r w:rsidRPr="00F91F01">
        <w:rPr>
          <w:rFonts w:ascii="Arial" w:hAnsi="Arial" w:cs="Arial"/>
          <w:color w:val="1F1F1F"/>
          <w:sz w:val="30"/>
          <w:szCs w:val="30"/>
          <w:lang w:val="en-US"/>
        </w:rPr>
        <w:t xml:space="preserve"> </w:t>
      </w:r>
      <w:r>
        <w:rPr>
          <w:rFonts w:ascii="Arial" w:hAnsi="Arial" w:cs="Arial"/>
          <w:color w:val="1F1F1F"/>
          <w:sz w:val="30"/>
          <w:szCs w:val="30"/>
        </w:rPr>
        <w:t>модуля</w:t>
      </w:r>
      <w:r w:rsidRPr="00F91F01">
        <w:rPr>
          <w:rFonts w:ascii="Arial" w:hAnsi="Arial" w:cs="Arial"/>
          <w:color w:val="1F1F1F"/>
          <w:sz w:val="30"/>
          <w:szCs w:val="30"/>
          <w:lang w:val="en-US"/>
        </w:rPr>
        <w:t xml:space="preserve"> Wind-Powered Pond Evaporator (WPE)</w:t>
      </w:r>
    </w:p>
    <w:p w14:paraId="18C51545" w14:textId="77777777" w:rsidR="007305DB" w:rsidRPr="00710C3A" w:rsidRDefault="007305DB" w:rsidP="007305DB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  <w:highlight w:val="yellow"/>
        </w:rPr>
      </w:pPr>
      <w:r w:rsidRPr="00710C3A">
        <w:rPr>
          <w:rFonts w:ascii="Arial" w:hAnsi="Arial" w:cs="Arial"/>
          <w:color w:val="1F1F1F"/>
          <w:sz w:val="24"/>
          <w:szCs w:val="24"/>
          <w:highlight w:val="yellow"/>
        </w:rPr>
        <w:t>1. Назначение и область применения</w:t>
      </w:r>
    </w:p>
    <w:p w14:paraId="5BCDAE3D" w14:textId="77777777" w:rsidR="007305DB" w:rsidRPr="00710C3A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811"/>
          <w:rFonts w:ascii="Arial" w:hAnsi="Arial" w:cs="Arial"/>
          <w:color w:val="1F1F1F"/>
          <w:highlight w:val="yellow"/>
        </w:rPr>
        <w:t xml:space="preserve">Модуль </w:t>
      </w:r>
      <w:r w:rsidRPr="00710C3A">
        <w:rPr>
          <w:rStyle w:val="citation-811"/>
          <w:rFonts w:ascii="Arial" w:hAnsi="Arial" w:cs="Arial"/>
          <w:b/>
          <w:bCs/>
          <w:color w:val="1F1F1F"/>
          <w:highlight w:val="yellow"/>
        </w:rPr>
        <w:t>WPE</w:t>
      </w:r>
      <w:r w:rsidRPr="00710C3A">
        <w:rPr>
          <w:rStyle w:val="citation-811"/>
          <w:rFonts w:ascii="Arial" w:hAnsi="Arial" w:cs="Arial"/>
          <w:color w:val="1F1F1F"/>
          <w:highlight w:val="yellow"/>
        </w:rPr>
        <w:t xml:space="preserve"> предназначен для многократной интенсификации испарения воды из открытых водоемов, таких как пруды-испарители и бассейны выпаривания</w:t>
      </w:r>
      <w:r w:rsidRPr="00710C3A">
        <w:rPr>
          <w:rFonts w:ascii="Arial" w:hAnsi="Arial" w:cs="Arial"/>
          <w:color w:val="1F1F1F"/>
          <w:highlight w:val="yellow"/>
        </w:rPr>
        <w:t xml:space="preserve">. </w:t>
      </w:r>
      <w:r w:rsidRPr="00710C3A">
        <w:rPr>
          <w:rStyle w:val="citation-810"/>
          <w:rFonts w:ascii="Arial" w:hAnsi="Arial" w:cs="Arial"/>
          <w:color w:val="1F1F1F"/>
          <w:highlight w:val="yellow"/>
        </w:rPr>
        <w:t>Установка работает автономно, используя синергию энергии ветра и солнечной радиации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7CA24082" w14:textId="77777777" w:rsidR="007305DB" w:rsidRPr="00710C3A" w:rsidRDefault="007305DB" w:rsidP="007305DB">
      <w:pPr>
        <w:pStyle w:val="ac"/>
        <w:numPr>
          <w:ilvl w:val="0"/>
          <w:numId w:val="17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809"/>
          <w:rFonts w:ascii="Arial" w:hAnsi="Arial" w:cs="Arial"/>
          <w:b/>
          <w:bCs/>
          <w:color w:val="1F1F1F"/>
          <w:highlight w:val="yellow"/>
        </w:rPr>
        <w:t>Основная цель:</w:t>
      </w:r>
      <w:r w:rsidRPr="00710C3A">
        <w:rPr>
          <w:rStyle w:val="citation-809"/>
          <w:rFonts w:ascii="Arial" w:hAnsi="Arial" w:cs="Arial"/>
          <w:color w:val="1F1F1F"/>
          <w:highlight w:val="yellow"/>
        </w:rPr>
        <w:t xml:space="preserve"> Достижение состояния «нулевого жидкого сброса» (ZLD) при утилизации минерализованных стоков и рассолов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7791C012" w14:textId="77777777" w:rsidR="007305DB" w:rsidRPr="00710C3A" w:rsidRDefault="007305DB" w:rsidP="007305DB">
      <w:pPr>
        <w:pStyle w:val="ac"/>
        <w:numPr>
          <w:ilvl w:val="0"/>
          <w:numId w:val="17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808"/>
          <w:rFonts w:ascii="Arial" w:hAnsi="Arial" w:cs="Arial"/>
          <w:b/>
          <w:bCs/>
          <w:color w:val="1F1F1F"/>
          <w:highlight w:val="yellow"/>
        </w:rPr>
        <w:t>Эффективность:</w:t>
      </w:r>
      <w:r w:rsidRPr="00710C3A">
        <w:rPr>
          <w:rStyle w:val="citation-808"/>
          <w:rFonts w:ascii="Arial" w:hAnsi="Arial" w:cs="Arial"/>
          <w:color w:val="1F1F1F"/>
          <w:highlight w:val="yellow"/>
        </w:rPr>
        <w:t xml:space="preserve"> Увеличение удельной испарительной способности с единицы площади зеркала в 5–20 раз в зависимости от условий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2D8274B1" w14:textId="77777777" w:rsidR="007305DB" w:rsidRPr="00710C3A" w:rsidRDefault="007305DB" w:rsidP="007305DB">
      <w:pPr>
        <w:ind w:left="720"/>
        <w:textAlignment w:val="bottom"/>
        <w:rPr>
          <w:rFonts w:ascii="Arial" w:hAnsi="Arial" w:cs="Arial"/>
          <w:color w:val="1F1F1F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00C37169" w14:textId="77777777" w:rsidR="007305DB" w:rsidRDefault="007305DB" w:rsidP="007305DB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2. Конструкция и ключевые узлы</w:t>
      </w:r>
    </w:p>
    <w:p w14:paraId="64E28B14" w14:textId="77777777" w:rsidR="007305DB" w:rsidRPr="00710C3A" w:rsidRDefault="007305DB" w:rsidP="007305DB">
      <w:pPr>
        <w:pStyle w:val="4"/>
        <w:spacing w:before="420" w:after="120" w:line="360" w:lineRule="atLeast"/>
        <w:rPr>
          <w:rFonts w:ascii="Arial" w:hAnsi="Arial" w:cs="Arial"/>
          <w:color w:val="1F1F1F"/>
          <w:highlight w:val="yellow"/>
        </w:rPr>
      </w:pPr>
      <w:r w:rsidRPr="00710C3A">
        <w:rPr>
          <w:rFonts w:ascii="Arial" w:hAnsi="Arial" w:cs="Arial"/>
          <w:color w:val="1F1F1F"/>
          <w:highlight w:val="yellow"/>
        </w:rPr>
        <w:t>2.1. Центральная опора и привод</w:t>
      </w:r>
    </w:p>
    <w:p w14:paraId="61FE7879" w14:textId="77777777" w:rsidR="007305DB" w:rsidRPr="00710C3A" w:rsidRDefault="007305DB" w:rsidP="007305DB">
      <w:pPr>
        <w:pStyle w:val="ac"/>
        <w:numPr>
          <w:ilvl w:val="0"/>
          <w:numId w:val="18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807"/>
          <w:rFonts w:ascii="Arial" w:hAnsi="Arial" w:cs="Arial"/>
          <w:b/>
          <w:bCs/>
          <w:color w:val="1F1F1F"/>
          <w:highlight w:val="yellow"/>
        </w:rPr>
        <w:t>Вертикальная ось:</w:t>
      </w:r>
      <w:r w:rsidRPr="00710C3A">
        <w:rPr>
          <w:rStyle w:val="citation-807"/>
          <w:rFonts w:ascii="Arial" w:hAnsi="Arial" w:cs="Arial"/>
          <w:color w:val="1F1F1F"/>
          <w:highlight w:val="yellow"/>
        </w:rPr>
        <w:t xml:space="preserve"> Стационарная мачта (диаметром 100–150 мм), жестко закрепленная на дне или понтоне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7A60A913" w14:textId="77777777" w:rsidR="007305DB" w:rsidRPr="00710C3A" w:rsidRDefault="007305DB" w:rsidP="007305DB">
      <w:pPr>
        <w:ind w:left="720"/>
        <w:textAlignment w:val="bottom"/>
        <w:rPr>
          <w:rFonts w:ascii="Arial" w:hAnsi="Arial" w:cs="Arial"/>
          <w:color w:val="1F1F1F"/>
          <w:highlight w:val="yellow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  <w:highlight w:val="yellow"/>
        </w:rPr>
        <w:t xml:space="preserve"> </w:t>
      </w:r>
    </w:p>
    <w:p w14:paraId="6943260D" w14:textId="77777777" w:rsidR="007305DB" w:rsidRPr="00710C3A" w:rsidRDefault="007305DB" w:rsidP="007305DB">
      <w:pPr>
        <w:pStyle w:val="ac"/>
        <w:numPr>
          <w:ilvl w:val="0"/>
          <w:numId w:val="18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806"/>
          <w:rFonts w:ascii="Arial" w:hAnsi="Arial" w:cs="Arial"/>
          <w:b/>
          <w:bCs/>
          <w:color w:val="1F1F1F"/>
          <w:highlight w:val="yellow"/>
        </w:rPr>
        <w:t>Ветродвигатель:</w:t>
      </w:r>
      <w:r w:rsidRPr="00710C3A">
        <w:rPr>
          <w:rStyle w:val="citation-806"/>
          <w:rFonts w:ascii="Arial" w:hAnsi="Arial" w:cs="Arial"/>
          <w:color w:val="1F1F1F"/>
          <w:highlight w:val="yellow"/>
        </w:rPr>
        <w:t xml:space="preserve"> Ротор </w:t>
      </w:r>
      <w:proofErr w:type="spellStart"/>
      <w:r w:rsidRPr="00710C3A">
        <w:rPr>
          <w:rStyle w:val="citation-806"/>
          <w:rFonts w:ascii="Arial" w:hAnsi="Arial" w:cs="Arial"/>
          <w:color w:val="1F1F1F"/>
          <w:highlight w:val="yellow"/>
        </w:rPr>
        <w:t>Савониуса</w:t>
      </w:r>
      <w:proofErr w:type="spellEnd"/>
      <w:r w:rsidRPr="00710C3A">
        <w:rPr>
          <w:rStyle w:val="citation-806"/>
          <w:rFonts w:ascii="Arial" w:hAnsi="Arial" w:cs="Arial"/>
          <w:color w:val="1F1F1F"/>
          <w:highlight w:val="yellow"/>
        </w:rPr>
        <w:t xml:space="preserve"> винтовой формы с тремя лопастями</w:t>
      </w:r>
      <w:r w:rsidRPr="00710C3A">
        <w:rPr>
          <w:rFonts w:ascii="Arial" w:hAnsi="Arial" w:cs="Arial"/>
          <w:color w:val="1F1F1F"/>
          <w:highlight w:val="yellow"/>
        </w:rPr>
        <w:t xml:space="preserve">. </w:t>
      </w:r>
      <w:r w:rsidRPr="00710C3A">
        <w:rPr>
          <w:rStyle w:val="citation-805"/>
          <w:rFonts w:ascii="Arial" w:hAnsi="Arial" w:cs="Arial"/>
          <w:color w:val="1F1F1F"/>
          <w:highlight w:val="yellow"/>
        </w:rPr>
        <w:t>Выбор обусловлен высоким пусковым моментом и независимостью от направления ветра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5017AD25" w14:textId="77777777" w:rsidR="007305DB" w:rsidRPr="00710C3A" w:rsidRDefault="007305DB" w:rsidP="007305DB">
      <w:pPr>
        <w:ind w:left="720"/>
        <w:textAlignment w:val="bottom"/>
        <w:rPr>
          <w:rFonts w:ascii="Arial" w:hAnsi="Arial" w:cs="Arial"/>
          <w:color w:val="1F1F1F"/>
          <w:highlight w:val="yellow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  <w:highlight w:val="yellow"/>
        </w:rPr>
        <w:t xml:space="preserve"> </w:t>
      </w:r>
    </w:p>
    <w:p w14:paraId="375A37EA" w14:textId="77777777" w:rsidR="007305DB" w:rsidRPr="00710C3A" w:rsidRDefault="007305DB" w:rsidP="007305DB">
      <w:pPr>
        <w:pStyle w:val="ac"/>
        <w:numPr>
          <w:ilvl w:val="0"/>
          <w:numId w:val="18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804"/>
          <w:rFonts w:ascii="Arial" w:hAnsi="Arial" w:cs="Arial"/>
          <w:b/>
          <w:bCs/>
          <w:color w:val="1F1F1F"/>
          <w:highlight w:val="yellow"/>
        </w:rPr>
        <w:t>Подшипниковые узлы</w:t>
      </w:r>
      <w:proofErr w:type="gramStart"/>
      <w:r w:rsidRPr="00710C3A">
        <w:rPr>
          <w:rStyle w:val="citation-804"/>
          <w:rFonts w:ascii="Arial" w:hAnsi="Arial" w:cs="Arial"/>
          <w:b/>
          <w:bCs/>
          <w:color w:val="1F1F1F"/>
          <w:highlight w:val="yellow"/>
        </w:rPr>
        <w:t>:</w:t>
      </w:r>
      <w:r w:rsidRPr="00710C3A">
        <w:rPr>
          <w:rStyle w:val="citation-804"/>
          <w:rFonts w:ascii="Arial" w:hAnsi="Arial" w:cs="Arial"/>
          <w:color w:val="1F1F1F"/>
          <w:highlight w:val="yellow"/>
        </w:rPr>
        <w:t xml:space="preserve"> Используются</w:t>
      </w:r>
      <w:proofErr w:type="gramEnd"/>
      <w:r w:rsidRPr="00710C3A">
        <w:rPr>
          <w:rStyle w:val="citation-804"/>
          <w:rFonts w:ascii="Arial" w:hAnsi="Arial" w:cs="Arial"/>
          <w:color w:val="1F1F1F"/>
          <w:highlight w:val="yellow"/>
        </w:rPr>
        <w:t xml:space="preserve"> радиально-упорные подшипники, защищенные от воздействия агрессивных испарений и коррозии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1B1FCCD3" w14:textId="77777777" w:rsidR="007305DB" w:rsidRPr="00710C3A" w:rsidRDefault="007305DB" w:rsidP="007305DB">
      <w:pPr>
        <w:ind w:left="720"/>
        <w:textAlignment w:val="bottom"/>
        <w:rPr>
          <w:rFonts w:ascii="Arial" w:hAnsi="Arial" w:cs="Arial"/>
          <w:color w:val="1F1F1F"/>
          <w:highlight w:val="yellow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  <w:highlight w:val="yellow"/>
        </w:rPr>
        <w:t xml:space="preserve"> </w:t>
      </w:r>
    </w:p>
    <w:p w14:paraId="2E0172B3" w14:textId="77777777" w:rsidR="007305DB" w:rsidRPr="00710C3A" w:rsidRDefault="007305DB" w:rsidP="007305DB">
      <w:pPr>
        <w:pStyle w:val="4"/>
        <w:spacing w:before="420" w:after="120" w:line="360" w:lineRule="atLeast"/>
        <w:rPr>
          <w:rFonts w:ascii="Arial" w:hAnsi="Arial" w:cs="Arial"/>
          <w:color w:val="1F1F1F"/>
          <w:highlight w:val="yellow"/>
        </w:rPr>
      </w:pPr>
      <w:r w:rsidRPr="00710C3A">
        <w:rPr>
          <w:rFonts w:ascii="Arial" w:hAnsi="Arial" w:cs="Arial"/>
          <w:color w:val="1F1F1F"/>
          <w:highlight w:val="yellow"/>
        </w:rPr>
        <w:lastRenderedPageBreak/>
        <w:t>2.2. Система «Водило — Барабан»</w:t>
      </w:r>
    </w:p>
    <w:p w14:paraId="089A11C6" w14:textId="77777777" w:rsidR="007305DB" w:rsidRPr="00710C3A" w:rsidRDefault="007305DB" w:rsidP="007305DB">
      <w:pPr>
        <w:pStyle w:val="ac"/>
        <w:numPr>
          <w:ilvl w:val="0"/>
          <w:numId w:val="19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803"/>
          <w:rFonts w:ascii="Arial" w:hAnsi="Arial" w:cs="Arial"/>
          <w:b/>
          <w:bCs/>
          <w:color w:val="1F1F1F"/>
          <w:highlight w:val="yellow"/>
        </w:rPr>
        <w:t>Водило:</w:t>
      </w:r>
      <w:r w:rsidRPr="00710C3A">
        <w:rPr>
          <w:rStyle w:val="citation-803"/>
          <w:rFonts w:ascii="Arial" w:hAnsi="Arial" w:cs="Arial"/>
          <w:color w:val="1F1F1F"/>
          <w:highlight w:val="yellow"/>
        </w:rPr>
        <w:t xml:space="preserve"> Горизонтальная ферма, передающая крутящий момент от ветродвигателя к трем горизонтальным осям барабанов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19A89D1E" w14:textId="77777777" w:rsidR="007305DB" w:rsidRPr="00710C3A" w:rsidRDefault="007305DB" w:rsidP="007305DB">
      <w:pPr>
        <w:ind w:left="720"/>
        <w:textAlignment w:val="bottom"/>
        <w:rPr>
          <w:rFonts w:ascii="Arial" w:hAnsi="Arial" w:cs="Arial"/>
          <w:color w:val="1F1F1F"/>
          <w:highlight w:val="yellow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  <w:highlight w:val="yellow"/>
        </w:rPr>
        <w:t xml:space="preserve"> </w:t>
      </w:r>
    </w:p>
    <w:p w14:paraId="74A0469C" w14:textId="77777777" w:rsidR="007305DB" w:rsidRPr="00710C3A" w:rsidRDefault="007305DB" w:rsidP="007305DB">
      <w:pPr>
        <w:pStyle w:val="ac"/>
        <w:numPr>
          <w:ilvl w:val="0"/>
          <w:numId w:val="19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802"/>
          <w:rFonts w:ascii="Arial" w:hAnsi="Arial" w:cs="Arial"/>
          <w:b/>
          <w:bCs/>
          <w:color w:val="1F1F1F"/>
          <w:highlight w:val="yellow"/>
        </w:rPr>
        <w:t>Барабаны-поплавки:</w:t>
      </w:r>
      <w:r w:rsidRPr="00710C3A">
        <w:rPr>
          <w:rStyle w:val="citation-802"/>
          <w:rFonts w:ascii="Arial" w:hAnsi="Arial" w:cs="Arial"/>
          <w:color w:val="1F1F1F"/>
          <w:highlight w:val="yellow"/>
        </w:rPr>
        <w:t xml:space="preserve"> Пустотелые цилиндры диаметром 1.0–2.0 м из полимерных материалов или герметичных емкостей</w:t>
      </w:r>
      <w:r w:rsidRPr="00710C3A">
        <w:rPr>
          <w:rFonts w:ascii="Arial" w:hAnsi="Arial" w:cs="Arial"/>
          <w:color w:val="1F1F1F"/>
          <w:highlight w:val="yellow"/>
        </w:rPr>
        <w:t xml:space="preserve">. </w:t>
      </w:r>
      <w:r w:rsidRPr="00710C3A">
        <w:rPr>
          <w:rStyle w:val="citation-801"/>
          <w:rFonts w:ascii="Arial" w:hAnsi="Arial" w:cs="Arial"/>
          <w:color w:val="1F1F1F"/>
          <w:highlight w:val="yellow"/>
        </w:rPr>
        <w:t>Они обеспечивают плавучесть всей системы и пассивно перекатываются по воде при орбитальном движении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43C1D026" w14:textId="77777777" w:rsidR="007305DB" w:rsidRPr="00710C3A" w:rsidRDefault="007305DB" w:rsidP="007305DB">
      <w:pPr>
        <w:ind w:left="720"/>
        <w:textAlignment w:val="bottom"/>
        <w:rPr>
          <w:rFonts w:ascii="Arial" w:hAnsi="Arial" w:cs="Arial"/>
          <w:color w:val="1F1F1F"/>
          <w:highlight w:val="yellow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  <w:highlight w:val="yellow"/>
        </w:rPr>
        <w:t xml:space="preserve"> </w:t>
      </w:r>
    </w:p>
    <w:p w14:paraId="7D5B16D8" w14:textId="77777777" w:rsidR="007305DB" w:rsidRPr="00710C3A" w:rsidRDefault="007305DB" w:rsidP="007305DB">
      <w:pPr>
        <w:pStyle w:val="ac"/>
        <w:numPr>
          <w:ilvl w:val="0"/>
          <w:numId w:val="19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800"/>
          <w:rFonts w:ascii="Arial" w:hAnsi="Arial" w:cs="Arial"/>
          <w:b/>
          <w:bCs/>
          <w:color w:val="1F1F1F"/>
          <w:highlight w:val="yellow"/>
        </w:rPr>
        <w:t>Кинематика</w:t>
      </w:r>
      <w:proofErr w:type="gramStart"/>
      <w:r w:rsidRPr="00710C3A">
        <w:rPr>
          <w:rStyle w:val="citation-800"/>
          <w:rFonts w:ascii="Arial" w:hAnsi="Arial" w:cs="Arial"/>
          <w:b/>
          <w:bCs/>
          <w:color w:val="1F1F1F"/>
          <w:highlight w:val="yellow"/>
        </w:rPr>
        <w:t>:</w:t>
      </w:r>
      <w:r w:rsidRPr="00710C3A">
        <w:rPr>
          <w:rStyle w:val="citation-800"/>
          <w:rFonts w:ascii="Arial" w:hAnsi="Arial" w:cs="Arial"/>
          <w:color w:val="1F1F1F"/>
          <w:highlight w:val="yellow"/>
        </w:rPr>
        <w:t xml:space="preserve"> За</w:t>
      </w:r>
      <w:proofErr w:type="gramEnd"/>
      <w:r w:rsidRPr="00710C3A">
        <w:rPr>
          <w:rStyle w:val="citation-800"/>
          <w:rFonts w:ascii="Arial" w:hAnsi="Arial" w:cs="Arial"/>
          <w:color w:val="1F1F1F"/>
          <w:highlight w:val="yellow"/>
        </w:rPr>
        <w:t xml:space="preserve"> счет разницы радиуса орбиты (</w:t>
      </w:r>
      <w:r w:rsidRPr="00710C3A">
        <w:rPr>
          <w:rStyle w:val="citation-800"/>
          <w:rFonts w:ascii="Arial" w:hAnsi="Arial" w:cs="Arial"/>
          <w:color w:val="1F1F1F"/>
          <w:highlight w:val="yellow"/>
          <w:lang w:val="en-US"/>
        </w:rPr>
        <w:t>L</w:t>
      </w:r>
      <w:r w:rsidRPr="00710C3A">
        <w:rPr>
          <w:rStyle w:val="citation-800"/>
          <w:rFonts w:ascii="Arial" w:hAnsi="Arial" w:cs="Arial"/>
          <w:color w:val="1F1F1F"/>
          <w:highlight w:val="yellow"/>
        </w:rPr>
        <w:t>) и радиуса барабана (</w:t>
      </w:r>
      <w:proofErr w:type="spellStart"/>
      <w:r w:rsidRPr="00710C3A">
        <w:rPr>
          <w:rStyle w:val="citation-800"/>
          <w:rFonts w:ascii="Arial" w:hAnsi="Arial" w:cs="Arial"/>
          <w:color w:val="1F1F1F"/>
          <w:highlight w:val="yellow"/>
          <w:lang w:val="en-US"/>
        </w:rPr>
        <w:t>R</w:t>
      </w:r>
      <w:r w:rsidRPr="00710C3A">
        <w:rPr>
          <w:rStyle w:val="citation-800"/>
          <w:rFonts w:ascii="Arial" w:hAnsi="Arial" w:cs="Arial"/>
          <w:color w:val="1F1F1F"/>
          <w:highlight w:val="yellow"/>
          <w:vertAlign w:val="subscript"/>
          <w:lang w:val="en-US"/>
        </w:rPr>
        <w:t>dr</w:t>
      </w:r>
      <w:proofErr w:type="spellEnd"/>
      <w:r w:rsidRPr="00710C3A">
        <w:rPr>
          <w:rStyle w:val="citation-800"/>
          <w:rFonts w:ascii="Arial" w:hAnsi="Arial" w:cs="Arial"/>
          <w:color w:val="1F1F1F"/>
          <w:highlight w:val="yellow"/>
        </w:rPr>
        <w:t>), скорость вращения барабана вокруг своей оси значительно выше угловой скорости всей установки (</w:t>
      </w:r>
      <w:proofErr w:type="spellStart"/>
      <w:r w:rsidRPr="00710C3A">
        <w:rPr>
          <w:rStyle w:val="citation-800"/>
          <w:rFonts w:ascii="Arial" w:hAnsi="Arial" w:cs="Arial"/>
          <w:color w:val="1F1F1F"/>
          <w:highlight w:val="yellow"/>
          <w:lang w:val="en-US"/>
        </w:rPr>
        <w:t>w</w:t>
      </w:r>
      <w:r w:rsidRPr="00710C3A">
        <w:rPr>
          <w:rStyle w:val="citation-800"/>
          <w:rFonts w:ascii="Arial" w:hAnsi="Arial" w:cs="Arial"/>
          <w:color w:val="1F1F1F"/>
          <w:highlight w:val="yellow"/>
          <w:vertAlign w:val="subscript"/>
          <w:lang w:val="en-US"/>
        </w:rPr>
        <w:t>dr</w:t>
      </w:r>
      <w:proofErr w:type="spellEnd"/>
      <w:r w:rsidRPr="00710C3A">
        <w:rPr>
          <w:rStyle w:val="citation-800"/>
          <w:rFonts w:ascii="Arial" w:hAnsi="Arial" w:cs="Arial"/>
          <w:color w:val="1F1F1F"/>
          <w:highlight w:val="yellow"/>
        </w:rPr>
        <w:t xml:space="preserve"> = </w:t>
      </w:r>
      <w:r w:rsidRPr="00710C3A">
        <w:rPr>
          <w:rStyle w:val="citation-800"/>
          <w:rFonts w:ascii="Arial" w:hAnsi="Arial" w:cs="Arial"/>
          <w:color w:val="1F1F1F"/>
          <w:highlight w:val="yellow"/>
          <w:lang w:val="en-US"/>
        </w:rPr>
        <w:t>w</w:t>
      </w:r>
      <w:r w:rsidRPr="00710C3A">
        <w:rPr>
          <w:rStyle w:val="citation-800"/>
          <w:rFonts w:ascii="Arial" w:hAnsi="Arial" w:cs="Arial"/>
          <w:color w:val="1F1F1F"/>
          <w:highlight w:val="yellow"/>
          <w:vertAlign w:val="subscript"/>
          <w:lang w:val="en-US"/>
        </w:rPr>
        <w:t>arm</w:t>
      </w:r>
      <w:r w:rsidRPr="00710C3A">
        <w:rPr>
          <w:rStyle w:val="citation-800"/>
          <w:rFonts w:ascii="Arial" w:hAnsi="Arial" w:cs="Arial"/>
          <w:color w:val="1F1F1F"/>
          <w:highlight w:val="yellow"/>
        </w:rPr>
        <w:t>·</w:t>
      </w:r>
      <w:r w:rsidRPr="00710C3A">
        <w:rPr>
          <w:rStyle w:val="citation-800"/>
          <w:rFonts w:ascii="Arial" w:hAnsi="Arial" w:cs="Arial"/>
          <w:color w:val="1F1F1F"/>
          <w:highlight w:val="yellow"/>
          <w:lang w:val="en-US"/>
        </w:rPr>
        <w:t>L</w:t>
      </w:r>
      <w:r w:rsidRPr="00710C3A">
        <w:rPr>
          <w:rStyle w:val="citation-800"/>
          <w:rFonts w:ascii="Arial" w:hAnsi="Arial" w:cs="Arial"/>
          <w:color w:val="1F1F1F"/>
          <w:highlight w:val="yellow"/>
        </w:rPr>
        <w:t>/</w:t>
      </w:r>
      <w:proofErr w:type="spellStart"/>
      <w:r w:rsidRPr="00710C3A">
        <w:rPr>
          <w:rStyle w:val="citation-800"/>
          <w:rFonts w:ascii="Arial" w:hAnsi="Arial" w:cs="Arial"/>
          <w:color w:val="1F1F1F"/>
          <w:highlight w:val="yellow"/>
          <w:lang w:val="en-US"/>
        </w:rPr>
        <w:t>R</w:t>
      </w:r>
      <w:r w:rsidRPr="00710C3A">
        <w:rPr>
          <w:rStyle w:val="citation-800"/>
          <w:rFonts w:ascii="Arial" w:hAnsi="Arial" w:cs="Arial"/>
          <w:color w:val="1F1F1F"/>
          <w:highlight w:val="yellow"/>
          <w:vertAlign w:val="subscript"/>
          <w:lang w:val="en-US"/>
        </w:rPr>
        <w:t>dr</w:t>
      </w:r>
      <w:proofErr w:type="spellEnd"/>
      <w:r w:rsidRPr="00710C3A">
        <w:rPr>
          <w:rStyle w:val="citation-800"/>
          <w:rFonts w:ascii="Arial" w:hAnsi="Arial" w:cs="Arial"/>
          <w:color w:val="1F1F1F"/>
          <w:highlight w:val="yellow"/>
        </w:rPr>
        <w:t>)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2A8862E4" w14:textId="77777777" w:rsidR="007305DB" w:rsidRPr="00710C3A" w:rsidRDefault="007305DB" w:rsidP="007305DB">
      <w:pPr>
        <w:pStyle w:val="4"/>
        <w:spacing w:before="420" w:after="120" w:line="360" w:lineRule="atLeast"/>
        <w:rPr>
          <w:rFonts w:ascii="Arial" w:hAnsi="Arial" w:cs="Arial"/>
          <w:color w:val="1F1F1F"/>
          <w:highlight w:val="yellow"/>
        </w:rPr>
      </w:pPr>
      <w:r w:rsidRPr="00710C3A">
        <w:rPr>
          <w:rFonts w:ascii="Arial" w:hAnsi="Arial" w:cs="Arial"/>
          <w:color w:val="1F1F1F"/>
          <w:highlight w:val="yellow"/>
        </w:rPr>
        <w:t>2.3. Испарительный контур (Сетка)</w:t>
      </w:r>
    </w:p>
    <w:p w14:paraId="4D469992" w14:textId="77777777" w:rsidR="007305DB" w:rsidRPr="00710C3A" w:rsidRDefault="007305DB" w:rsidP="007305DB">
      <w:pPr>
        <w:pStyle w:val="ac"/>
        <w:numPr>
          <w:ilvl w:val="0"/>
          <w:numId w:val="20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799"/>
          <w:rFonts w:ascii="Arial" w:hAnsi="Arial" w:cs="Arial"/>
          <w:b/>
          <w:bCs/>
          <w:color w:val="1F1F1F"/>
          <w:highlight w:val="yellow"/>
        </w:rPr>
        <w:t>Каркас и зазор:</w:t>
      </w:r>
      <w:r w:rsidRPr="00710C3A">
        <w:rPr>
          <w:rStyle w:val="citation-799"/>
          <w:rFonts w:ascii="Arial" w:hAnsi="Arial" w:cs="Arial"/>
          <w:color w:val="1F1F1F"/>
          <w:highlight w:val="yellow"/>
        </w:rPr>
        <w:t xml:space="preserve"> Сетчатый каркас отстоит от поверхности барабана на 300–500 мм для обеспечения свободного прохода воздуха сквозь ячейки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287E6097" w14:textId="77777777" w:rsidR="007305DB" w:rsidRPr="00710C3A" w:rsidRDefault="007305DB" w:rsidP="007305DB">
      <w:pPr>
        <w:ind w:left="720"/>
        <w:textAlignment w:val="bottom"/>
        <w:rPr>
          <w:rFonts w:ascii="Arial" w:hAnsi="Arial" w:cs="Arial"/>
          <w:color w:val="1F1F1F"/>
          <w:highlight w:val="yellow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  <w:highlight w:val="yellow"/>
        </w:rPr>
        <w:t xml:space="preserve"> </w:t>
      </w:r>
    </w:p>
    <w:p w14:paraId="134C3F93" w14:textId="77777777" w:rsidR="007305DB" w:rsidRPr="00710C3A" w:rsidRDefault="007305DB" w:rsidP="007305DB">
      <w:pPr>
        <w:pStyle w:val="ac"/>
        <w:numPr>
          <w:ilvl w:val="0"/>
          <w:numId w:val="20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798"/>
          <w:rFonts w:ascii="Arial" w:hAnsi="Arial" w:cs="Arial"/>
          <w:b/>
          <w:bCs/>
          <w:color w:val="1F1F1F"/>
          <w:highlight w:val="yellow"/>
        </w:rPr>
        <w:t>Гидрофильная сетка:</w:t>
      </w:r>
      <w:r w:rsidRPr="00710C3A">
        <w:rPr>
          <w:rStyle w:val="citation-798"/>
          <w:rFonts w:ascii="Arial" w:hAnsi="Arial" w:cs="Arial"/>
          <w:color w:val="1F1F1F"/>
          <w:highlight w:val="yellow"/>
        </w:rPr>
        <w:t xml:space="preserve"> Выполнена из темного полиэстера или капрона с ячейкой 5–15 мм</w:t>
      </w:r>
      <w:r w:rsidRPr="00710C3A">
        <w:rPr>
          <w:rFonts w:ascii="Arial" w:hAnsi="Arial" w:cs="Arial"/>
          <w:color w:val="1F1F1F"/>
          <w:highlight w:val="yellow"/>
        </w:rPr>
        <w:t xml:space="preserve">. </w:t>
      </w:r>
      <w:r w:rsidRPr="00710C3A">
        <w:rPr>
          <w:rStyle w:val="citation-797"/>
          <w:rFonts w:ascii="Arial" w:hAnsi="Arial" w:cs="Arial"/>
          <w:color w:val="1F1F1F"/>
          <w:highlight w:val="yellow"/>
        </w:rPr>
        <w:t>Темный цвет способствует нагреву пленки воды солнцем на 5–15°C выше температуры среды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6F2F9F26" w14:textId="77777777" w:rsidR="007305DB" w:rsidRPr="00710C3A" w:rsidRDefault="007305DB" w:rsidP="007305DB">
      <w:pPr>
        <w:ind w:left="720"/>
        <w:textAlignment w:val="bottom"/>
        <w:rPr>
          <w:rFonts w:ascii="Arial" w:hAnsi="Arial" w:cs="Arial"/>
          <w:color w:val="1F1F1F"/>
          <w:highlight w:val="yellow"/>
        </w:rPr>
      </w:pPr>
      <w:r w:rsidRPr="00710C3A">
        <w:rPr>
          <w:rStyle w:val="button-label"/>
          <w:rFonts w:ascii="Arial" w:hAnsi="Arial" w:cs="Arial"/>
          <w:color w:val="1F1F1F"/>
          <w:spacing w:val="2"/>
          <w:sz w:val="18"/>
          <w:szCs w:val="18"/>
          <w:highlight w:val="yellow"/>
        </w:rPr>
        <w:t xml:space="preserve"> </w:t>
      </w:r>
    </w:p>
    <w:p w14:paraId="10F97037" w14:textId="77777777" w:rsidR="007305DB" w:rsidRPr="00710C3A" w:rsidRDefault="007305DB" w:rsidP="007305DB">
      <w:pPr>
        <w:pStyle w:val="ac"/>
        <w:numPr>
          <w:ilvl w:val="0"/>
          <w:numId w:val="20"/>
        </w:numPr>
        <w:spacing w:before="120" w:beforeAutospacing="0" w:after="150" w:afterAutospacing="0"/>
        <w:rPr>
          <w:rFonts w:ascii="Arial" w:hAnsi="Arial" w:cs="Arial"/>
          <w:color w:val="1F1F1F"/>
          <w:highlight w:val="yellow"/>
        </w:rPr>
      </w:pPr>
      <w:r w:rsidRPr="00710C3A">
        <w:rPr>
          <w:rStyle w:val="citation-796"/>
          <w:rFonts w:ascii="Arial" w:hAnsi="Arial" w:cs="Arial"/>
          <w:b/>
          <w:bCs/>
          <w:color w:val="1F1F1F"/>
          <w:highlight w:val="yellow"/>
        </w:rPr>
        <w:t>Площадь обмена</w:t>
      </w:r>
      <w:proofErr w:type="gramStart"/>
      <w:r w:rsidRPr="00710C3A">
        <w:rPr>
          <w:rStyle w:val="citation-796"/>
          <w:rFonts w:ascii="Arial" w:hAnsi="Arial" w:cs="Arial"/>
          <w:b/>
          <w:bCs/>
          <w:color w:val="1F1F1F"/>
          <w:highlight w:val="yellow"/>
        </w:rPr>
        <w:t>:</w:t>
      </w:r>
      <w:r w:rsidRPr="00710C3A">
        <w:rPr>
          <w:rStyle w:val="citation-796"/>
          <w:rFonts w:ascii="Arial" w:hAnsi="Arial" w:cs="Arial"/>
          <w:color w:val="1F1F1F"/>
          <w:highlight w:val="yellow"/>
        </w:rPr>
        <w:t xml:space="preserve"> Благодаря</w:t>
      </w:r>
      <w:proofErr w:type="gramEnd"/>
      <w:r w:rsidRPr="00710C3A">
        <w:rPr>
          <w:rStyle w:val="citation-796"/>
          <w:rFonts w:ascii="Arial" w:hAnsi="Arial" w:cs="Arial"/>
          <w:color w:val="1F1F1F"/>
          <w:highlight w:val="yellow"/>
        </w:rPr>
        <w:t xml:space="preserve"> свободному натяжению со складками, эффективная площадь испарения увеличивается в 2–5 раз</w:t>
      </w:r>
      <w:r w:rsidRPr="00710C3A">
        <w:rPr>
          <w:rFonts w:ascii="Arial" w:hAnsi="Arial" w:cs="Arial"/>
          <w:color w:val="1F1F1F"/>
          <w:highlight w:val="yellow"/>
        </w:rPr>
        <w:t>.</w:t>
      </w:r>
    </w:p>
    <w:p w14:paraId="4C52A7C0" w14:textId="77777777" w:rsidR="007305DB" w:rsidRDefault="007305DB" w:rsidP="007305DB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3. Механизм интенсификации испарения</w:t>
      </w:r>
    </w:p>
    <w:p w14:paraId="19FA4C51" w14:textId="77777777" w:rsidR="007305DB" w:rsidRDefault="007305DB" w:rsidP="007305DB">
      <w:pPr>
        <w:pStyle w:val="ac"/>
        <w:numPr>
          <w:ilvl w:val="0"/>
          <w:numId w:val="21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95"/>
          <w:rFonts w:ascii="Arial" w:hAnsi="Arial" w:cs="Arial"/>
          <w:b/>
          <w:bCs/>
          <w:color w:val="1F1F1F"/>
        </w:rPr>
        <w:t>Смачивание</w:t>
      </w:r>
      <w:proofErr w:type="gramStart"/>
      <w:r>
        <w:rPr>
          <w:rStyle w:val="citation-795"/>
          <w:rFonts w:ascii="Arial" w:hAnsi="Arial" w:cs="Arial"/>
          <w:b/>
          <w:bCs/>
          <w:color w:val="1F1F1F"/>
        </w:rPr>
        <w:t>:</w:t>
      </w:r>
      <w:r>
        <w:rPr>
          <w:rStyle w:val="citation-795"/>
          <w:rFonts w:ascii="Arial" w:hAnsi="Arial" w:cs="Arial"/>
          <w:color w:val="1F1F1F"/>
        </w:rPr>
        <w:t xml:space="preserve"> При</w:t>
      </w:r>
      <w:proofErr w:type="gramEnd"/>
      <w:r>
        <w:rPr>
          <w:rStyle w:val="citation-795"/>
          <w:rFonts w:ascii="Arial" w:hAnsi="Arial" w:cs="Arial"/>
          <w:color w:val="1F1F1F"/>
        </w:rPr>
        <w:t xml:space="preserve"> вращении нижняя часть сетки погружается в воду на несколько сантиметров, затягивая влагу в ячейки капиллярными силами</w:t>
      </w:r>
      <w:r>
        <w:rPr>
          <w:rFonts w:ascii="Arial" w:hAnsi="Arial" w:cs="Arial"/>
          <w:color w:val="1F1F1F"/>
        </w:rPr>
        <w:t>.</w:t>
      </w:r>
    </w:p>
    <w:p w14:paraId="324E718E" w14:textId="77777777" w:rsidR="007305DB" w:rsidRDefault="007305DB" w:rsidP="007305DB">
      <w:pPr>
        <w:pStyle w:val="ac"/>
        <w:numPr>
          <w:ilvl w:val="0"/>
          <w:numId w:val="21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94"/>
          <w:rFonts w:ascii="Arial" w:hAnsi="Arial" w:cs="Arial"/>
          <w:b/>
          <w:bCs/>
          <w:color w:val="1F1F1F"/>
        </w:rPr>
        <w:t>Обдув:</w:t>
      </w:r>
      <w:r>
        <w:rPr>
          <w:rStyle w:val="citation-794"/>
          <w:rFonts w:ascii="Arial" w:hAnsi="Arial" w:cs="Arial"/>
          <w:color w:val="1F1F1F"/>
        </w:rPr>
        <w:t xml:space="preserve"> Поднятая на воздух сетка омывается как естественным ветром, так и набегающим потоком от движения водила</w:t>
      </w:r>
      <w:r>
        <w:rPr>
          <w:rFonts w:ascii="Arial" w:hAnsi="Arial" w:cs="Arial"/>
          <w:color w:val="1F1F1F"/>
        </w:rPr>
        <w:t>.</w:t>
      </w:r>
    </w:p>
    <w:p w14:paraId="06671BEC" w14:textId="77777777" w:rsidR="007305DB" w:rsidRDefault="007305DB" w:rsidP="007305DB">
      <w:pPr>
        <w:ind w:left="720"/>
        <w:textAlignment w:val="bottom"/>
        <w:rPr>
          <w:rFonts w:ascii="Arial" w:hAnsi="Arial" w:cs="Arial"/>
          <w:color w:val="1F1F1F"/>
        </w:rPr>
      </w:pPr>
      <w:r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3CA6DD37" w14:textId="77777777" w:rsidR="007305DB" w:rsidRPr="00F91F01" w:rsidRDefault="007305DB" w:rsidP="007305DB">
      <w:pPr>
        <w:pStyle w:val="ac"/>
        <w:numPr>
          <w:ilvl w:val="0"/>
          <w:numId w:val="21"/>
        </w:numPr>
        <w:spacing w:before="120" w:beforeAutospacing="0" w:after="150" w:afterAutospacing="0"/>
        <w:rPr>
          <w:rFonts w:ascii="Arial" w:hAnsi="Arial" w:cs="Arial"/>
          <w:strike/>
          <w:color w:val="1F1F1F"/>
        </w:rPr>
      </w:pPr>
      <w:r w:rsidRPr="00F91F01">
        <w:rPr>
          <w:rStyle w:val="citation-793"/>
          <w:rFonts w:ascii="Arial" w:hAnsi="Arial" w:cs="Arial"/>
          <w:b/>
          <w:bCs/>
          <w:strike/>
          <w:color w:val="1F1F1F"/>
        </w:rPr>
        <w:t>Массообмен:</w:t>
      </w:r>
      <w:r w:rsidRPr="00F91F01">
        <w:rPr>
          <w:rStyle w:val="citation-793"/>
          <w:rFonts w:ascii="Arial" w:hAnsi="Arial" w:cs="Arial"/>
          <w:strike/>
          <w:color w:val="1F1F1F"/>
        </w:rPr>
        <w:t xml:space="preserve"> Коэффициент </w:t>
      </w:r>
      <w:proofErr w:type="spellStart"/>
      <w:r w:rsidRPr="00F91F01">
        <w:rPr>
          <w:rStyle w:val="citation-793"/>
          <w:rFonts w:ascii="Arial" w:hAnsi="Arial" w:cs="Arial"/>
          <w:strike/>
          <w:color w:val="1F1F1F"/>
        </w:rPr>
        <w:t>массоотдачи</w:t>
      </w:r>
      <w:proofErr w:type="spellEnd"/>
      <w:r w:rsidRPr="00F91F01">
        <w:rPr>
          <w:rStyle w:val="citation-793"/>
          <w:rFonts w:ascii="Arial" w:hAnsi="Arial" w:cs="Arial"/>
          <w:strike/>
          <w:color w:val="1F1F1F"/>
        </w:rPr>
        <w:t xml:space="preserve"> достигает 0.12 м/с, что при низкой влажности воздуха позволяет испарять до 1.3 тонн воды в час с одного модуля</w:t>
      </w:r>
      <w:r w:rsidRPr="00F91F01">
        <w:rPr>
          <w:rFonts w:ascii="Arial" w:hAnsi="Arial" w:cs="Arial"/>
          <w:strike/>
          <w:color w:val="1F1F1F"/>
        </w:rPr>
        <w:t>.</w:t>
      </w:r>
    </w:p>
    <w:p w14:paraId="68814E76" w14:textId="77777777" w:rsidR="007305DB" w:rsidRDefault="007305DB" w:rsidP="007305DB">
      <w:pPr>
        <w:ind w:left="720"/>
        <w:textAlignment w:val="bottom"/>
        <w:rPr>
          <w:rFonts w:ascii="Arial" w:hAnsi="Arial" w:cs="Arial"/>
          <w:color w:val="1F1F1F"/>
        </w:rPr>
      </w:pPr>
      <w:r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43ABE9A5" w14:textId="77777777" w:rsidR="007305DB" w:rsidRDefault="007305DB" w:rsidP="007305DB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4. Эксплуатационные требования</w:t>
      </w:r>
    </w:p>
    <w:p w14:paraId="352F448C" w14:textId="77777777" w:rsidR="007305DB" w:rsidRDefault="007305DB" w:rsidP="007305DB">
      <w:pPr>
        <w:pStyle w:val="ac"/>
        <w:numPr>
          <w:ilvl w:val="0"/>
          <w:numId w:val="22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92"/>
          <w:rFonts w:ascii="Arial" w:hAnsi="Arial" w:cs="Arial"/>
          <w:b/>
          <w:bCs/>
          <w:color w:val="1F1F1F"/>
        </w:rPr>
        <w:t>Минимальный ветер:</w:t>
      </w:r>
      <w:r>
        <w:rPr>
          <w:rStyle w:val="citation-792"/>
          <w:rFonts w:ascii="Arial" w:hAnsi="Arial" w:cs="Arial"/>
          <w:color w:val="1F1F1F"/>
        </w:rPr>
        <w:t xml:space="preserve"> Устойчивая работа начинается при скорости ветра от 2 м/с</w:t>
      </w:r>
      <w:r>
        <w:rPr>
          <w:rFonts w:ascii="Arial" w:hAnsi="Arial" w:cs="Arial"/>
          <w:color w:val="1F1F1F"/>
        </w:rPr>
        <w:t>.</w:t>
      </w:r>
    </w:p>
    <w:p w14:paraId="71656E05" w14:textId="77777777" w:rsidR="007305DB" w:rsidRDefault="007305DB" w:rsidP="007305DB">
      <w:pPr>
        <w:pStyle w:val="ac"/>
        <w:numPr>
          <w:ilvl w:val="0"/>
          <w:numId w:val="22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91"/>
          <w:rFonts w:ascii="Arial" w:hAnsi="Arial" w:cs="Arial"/>
          <w:b/>
          <w:bCs/>
          <w:color w:val="1F1F1F"/>
        </w:rPr>
        <w:t>Обслуживание</w:t>
      </w:r>
      <w:proofErr w:type="gramStart"/>
      <w:r>
        <w:rPr>
          <w:rStyle w:val="citation-791"/>
          <w:rFonts w:ascii="Arial" w:hAnsi="Arial" w:cs="Arial"/>
          <w:b/>
          <w:bCs/>
          <w:color w:val="1F1F1F"/>
        </w:rPr>
        <w:t>:</w:t>
      </w:r>
      <w:r>
        <w:rPr>
          <w:rStyle w:val="citation-791"/>
          <w:rFonts w:ascii="Arial" w:hAnsi="Arial" w:cs="Arial"/>
          <w:color w:val="1F1F1F"/>
        </w:rPr>
        <w:t xml:space="preserve"> Требуется</w:t>
      </w:r>
      <w:proofErr w:type="gramEnd"/>
      <w:r>
        <w:rPr>
          <w:rStyle w:val="citation-791"/>
          <w:rFonts w:ascii="Arial" w:hAnsi="Arial" w:cs="Arial"/>
          <w:color w:val="1F1F1F"/>
        </w:rPr>
        <w:t xml:space="preserve"> периодическая очистка сетки от солевых отложений и </w:t>
      </w:r>
      <w:proofErr w:type="spellStart"/>
      <w:r>
        <w:rPr>
          <w:rStyle w:val="citation-791"/>
          <w:rFonts w:ascii="Arial" w:hAnsi="Arial" w:cs="Arial"/>
          <w:color w:val="1F1F1F"/>
        </w:rPr>
        <w:t>биообрастаний</w:t>
      </w:r>
      <w:proofErr w:type="spellEnd"/>
      <w:r>
        <w:rPr>
          <w:rFonts w:ascii="Arial" w:hAnsi="Arial" w:cs="Arial"/>
          <w:color w:val="1F1F1F"/>
        </w:rPr>
        <w:t>.</w:t>
      </w:r>
    </w:p>
    <w:p w14:paraId="5B3ABABD" w14:textId="77777777" w:rsidR="007305DB" w:rsidRDefault="007305DB" w:rsidP="007305DB">
      <w:pPr>
        <w:ind w:left="720"/>
        <w:textAlignment w:val="bottom"/>
        <w:rPr>
          <w:rFonts w:ascii="Arial" w:hAnsi="Arial" w:cs="Arial"/>
          <w:color w:val="1F1F1F"/>
        </w:rPr>
      </w:pPr>
      <w:r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lastRenderedPageBreak/>
        <w:t xml:space="preserve"> </w:t>
      </w:r>
    </w:p>
    <w:p w14:paraId="771AC77D" w14:textId="77777777" w:rsidR="007305DB" w:rsidRDefault="007305DB" w:rsidP="007305DB">
      <w:pPr>
        <w:pStyle w:val="ac"/>
        <w:numPr>
          <w:ilvl w:val="0"/>
          <w:numId w:val="22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90"/>
          <w:rFonts w:ascii="Arial" w:hAnsi="Arial" w:cs="Arial"/>
          <w:b/>
          <w:bCs/>
          <w:color w:val="1F1F1F"/>
        </w:rPr>
        <w:t>Безопасность</w:t>
      </w:r>
      <w:proofErr w:type="gramStart"/>
      <w:r>
        <w:rPr>
          <w:rStyle w:val="citation-790"/>
          <w:rFonts w:ascii="Arial" w:hAnsi="Arial" w:cs="Arial"/>
          <w:b/>
          <w:bCs/>
          <w:color w:val="1F1F1F"/>
        </w:rPr>
        <w:t>:</w:t>
      </w:r>
      <w:r>
        <w:rPr>
          <w:rStyle w:val="citation-790"/>
          <w:rFonts w:ascii="Arial" w:hAnsi="Arial" w:cs="Arial"/>
          <w:color w:val="1F1F1F"/>
        </w:rPr>
        <w:t xml:space="preserve"> Рекомендуется</w:t>
      </w:r>
      <w:proofErr w:type="gramEnd"/>
      <w:r>
        <w:rPr>
          <w:rStyle w:val="citation-790"/>
          <w:rFonts w:ascii="Arial" w:hAnsi="Arial" w:cs="Arial"/>
          <w:color w:val="1F1F1F"/>
        </w:rPr>
        <w:t xml:space="preserve"> ограждение рабочей зоны из-за низкооборотного вращения крупных элементов</w:t>
      </w:r>
      <w:r>
        <w:rPr>
          <w:rFonts w:ascii="Arial" w:hAnsi="Arial" w:cs="Arial"/>
          <w:color w:val="1F1F1F"/>
        </w:rPr>
        <w:t>.</w:t>
      </w:r>
    </w:p>
    <w:p w14:paraId="5963F6A7" w14:textId="77777777" w:rsidR="007305DB" w:rsidRDefault="007305DB" w:rsidP="007305DB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752E116E">
          <v:rect id="_x0000_i1036" style="width:0;height:1.5pt" o:hralign="center" o:hrstd="t" o:hr="t" fillcolor="#a0a0a0" stroked="f"/>
        </w:pict>
      </w:r>
    </w:p>
    <w:p w14:paraId="6AFA4267" w14:textId="77777777" w:rsidR="007305DB" w:rsidRDefault="007305DB" w:rsidP="007305DB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Основные изменения в описании:</w:t>
      </w:r>
    </w:p>
    <w:p w14:paraId="1DD24C2D" w14:textId="77777777" w:rsidR="007305DB" w:rsidRDefault="007305DB" w:rsidP="007305DB">
      <w:pPr>
        <w:pStyle w:val="ac"/>
        <w:numPr>
          <w:ilvl w:val="0"/>
          <w:numId w:val="23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89"/>
          <w:rFonts w:ascii="Arial" w:hAnsi="Arial" w:cs="Arial"/>
          <w:b/>
          <w:bCs/>
          <w:color w:val="1F1F1F"/>
        </w:rPr>
        <w:t>Акцент на ZLD</w:t>
      </w:r>
      <w:proofErr w:type="gramStart"/>
      <w:r>
        <w:rPr>
          <w:rStyle w:val="citation-789"/>
          <w:rFonts w:ascii="Arial" w:hAnsi="Arial" w:cs="Arial"/>
          <w:b/>
          <w:bCs/>
          <w:color w:val="1F1F1F"/>
        </w:rPr>
        <w:t>:</w:t>
      </w:r>
      <w:r>
        <w:rPr>
          <w:rStyle w:val="citation-789"/>
          <w:rFonts w:ascii="Arial" w:hAnsi="Arial" w:cs="Arial"/>
          <w:color w:val="1F1F1F"/>
        </w:rPr>
        <w:t xml:space="preserve"> Четко</w:t>
      </w:r>
      <w:proofErr w:type="gramEnd"/>
      <w:r>
        <w:rPr>
          <w:rStyle w:val="citation-789"/>
          <w:rFonts w:ascii="Arial" w:hAnsi="Arial" w:cs="Arial"/>
          <w:color w:val="1F1F1F"/>
        </w:rPr>
        <w:t xml:space="preserve"> выделена роль установки в системах «нулевого сброса»</w:t>
      </w:r>
      <w:r>
        <w:rPr>
          <w:rFonts w:ascii="Arial" w:hAnsi="Arial" w:cs="Arial"/>
          <w:color w:val="1F1F1F"/>
        </w:rPr>
        <w:t>.</w:t>
      </w:r>
    </w:p>
    <w:p w14:paraId="27C11D69" w14:textId="77777777" w:rsidR="007305DB" w:rsidRDefault="007305DB" w:rsidP="007305DB">
      <w:pPr>
        <w:pStyle w:val="ac"/>
        <w:numPr>
          <w:ilvl w:val="0"/>
          <w:numId w:val="23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88"/>
          <w:rFonts w:ascii="Arial" w:hAnsi="Arial" w:cs="Arial"/>
          <w:b/>
          <w:bCs/>
          <w:color w:val="1F1F1F"/>
        </w:rPr>
        <w:t>Уточнение кинематики:</w:t>
      </w:r>
      <w:r>
        <w:rPr>
          <w:rStyle w:val="citation-788"/>
          <w:rFonts w:ascii="Arial" w:hAnsi="Arial" w:cs="Arial"/>
          <w:color w:val="1F1F1F"/>
        </w:rPr>
        <w:t xml:space="preserve"> Добавлена формула связи угловых скоростей для понимания быстроты обновления пленки</w:t>
      </w:r>
      <w:r>
        <w:rPr>
          <w:rFonts w:ascii="Arial" w:hAnsi="Arial" w:cs="Arial"/>
          <w:color w:val="1F1F1F"/>
        </w:rPr>
        <w:t>.</w:t>
      </w:r>
    </w:p>
    <w:p w14:paraId="36920E6D" w14:textId="77777777" w:rsidR="007305DB" w:rsidRDefault="007305DB" w:rsidP="007305DB">
      <w:pPr>
        <w:pStyle w:val="ac"/>
        <w:numPr>
          <w:ilvl w:val="0"/>
          <w:numId w:val="23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87"/>
          <w:rFonts w:ascii="Arial" w:hAnsi="Arial" w:cs="Arial"/>
          <w:b/>
          <w:bCs/>
          <w:color w:val="1F1F1F"/>
        </w:rPr>
        <w:t>Солнечный фактор:</w:t>
      </w:r>
      <w:r>
        <w:rPr>
          <w:rStyle w:val="citation-787"/>
          <w:rFonts w:ascii="Arial" w:hAnsi="Arial" w:cs="Arial"/>
          <w:color w:val="1F1F1F"/>
        </w:rPr>
        <w:t xml:space="preserve"> Детализирована роль темной сетки в повышении давления паров над пленкой</w:t>
      </w:r>
      <w:r>
        <w:rPr>
          <w:rFonts w:ascii="Arial" w:hAnsi="Arial" w:cs="Arial"/>
          <w:color w:val="1F1F1F"/>
        </w:rPr>
        <w:t>.</w:t>
      </w:r>
    </w:p>
    <w:p w14:paraId="1C4037CD" w14:textId="77777777" w:rsidR="007305DB" w:rsidRDefault="007305DB" w:rsidP="007305DB">
      <w:pPr>
        <w:pStyle w:val="ac"/>
        <w:numPr>
          <w:ilvl w:val="0"/>
          <w:numId w:val="23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Style w:val="citation-786"/>
          <w:rFonts w:ascii="Arial" w:hAnsi="Arial" w:cs="Arial"/>
          <w:b/>
          <w:bCs/>
          <w:color w:val="1F1F1F"/>
        </w:rPr>
        <w:t>Практические ограничения:</w:t>
      </w:r>
      <w:r>
        <w:rPr>
          <w:rStyle w:val="citation-786"/>
          <w:rFonts w:ascii="Arial" w:hAnsi="Arial" w:cs="Arial"/>
          <w:color w:val="1F1F1F"/>
        </w:rPr>
        <w:t xml:space="preserve"> Включены пункты о защите подшипников и необходимости зимней консервации в холодном климате</w:t>
      </w:r>
      <w:r>
        <w:rPr>
          <w:rFonts w:ascii="Arial" w:hAnsi="Arial" w:cs="Arial"/>
          <w:color w:val="1F1F1F"/>
        </w:rPr>
        <w:t>.</w:t>
      </w:r>
    </w:p>
    <w:p w14:paraId="66A982E5" w14:textId="77777777" w:rsidR="007305DB" w:rsidRDefault="007305DB" w:rsidP="007305DB">
      <w:pPr>
        <w:ind w:left="720"/>
        <w:textAlignment w:val="bottom"/>
        <w:rPr>
          <w:rFonts w:ascii="Arial" w:hAnsi="Arial" w:cs="Arial"/>
          <w:color w:val="1F1F1F"/>
        </w:rPr>
      </w:pPr>
      <w:r>
        <w:rPr>
          <w:rStyle w:val="button-label"/>
          <w:rFonts w:ascii="Arial" w:hAnsi="Arial" w:cs="Arial"/>
          <w:color w:val="1F1F1F"/>
          <w:spacing w:val="2"/>
          <w:sz w:val="18"/>
          <w:szCs w:val="18"/>
        </w:rPr>
        <w:t xml:space="preserve"> </w:t>
      </w:r>
    </w:p>
    <w:p w14:paraId="100F79B7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</w:t>
      </w:r>
    </w:p>
    <w:p w14:paraId="3CBD11E2" w14:textId="77777777" w:rsidR="007305DB" w:rsidRDefault="007305DB" w:rsidP="007305DB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035FB275">
          <v:rect id="_x0000_i1037" style="width:0;height:1.5pt" o:hralign="center" o:hrstd="t" o:hr="t" fillcolor="#a0a0a0" stroked="f"/>
        </w:pict>
      </w:r>
    </w:p>
    <w:p w14:paraId="3C63F1FB" w14:textId="77777777" w:rsidR="007305DB" w:rsidRDefault="007305DB" w:rsidP="007305DB">
      <w:pPr>
        <w:pStyle w:val="1"/>
        <w:spacing w:before="420" w:after="120" w:line="420" w:lineRule="atLeast"/>
        <w:rPr>
          <w:rFonts w:ascii="Arial" w:hAnsi="Arial" w:cs="Arial"/>
          <w:color w:val="1F1F1F"/>
          <w:sz w:val="33"/>
          <w:szCs w:val="33"/>
        </w:rPr>
      </w:pPr>
      <w:r>
        <w:rPr>
          <w:rFonts w:ascii="Arial" w:hAnsi="Arial" w:cs="Arial"/>
          <w:color w:val="1F1F1F"/>
          <w:sz w:val="33"/>
          <w:szCs w:val="33"/>
        </w:rPr>
        <w:t>НАУЧНО-ТЕХНИЧЕСКИЙ ОТЧЕТ</w:t>
      </w:r>
    </w:p>
    <w:p w14:paraId="6146ECB8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Тема:</w:t>
      </w:r>
      <w:r>
        <w:rPr>
          <w:rFonts w:ascii="Arial" w:hAnsi="Arial" w:cs="Arial"/>
          <w:color w:val="1F1F1F"/>
        </w:rPr>
        <w:t xml:space="preserve"> Оптимизация параметров модуля Wind-</w:t>
      </w:r>
      <w:proofErr w:type="spellStart"/>
      <w:r>
        <w:rPr>
          <w:rFonts w:ascii="Arial" w:hAnsi="Arial" w:cs="Arial"/>
          <w:color w:val="1F1F1F"/>
        </w:rPr>
        <w:t>Powered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Pond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Evaporator</w:t>
      </w:r>
      <w:proofErr w:type="spellEnd"/>
      <w:r>
        <w:rPr>
          <w:rFonts w:ascii="Arial" w:hAnsi="Arial" w:cs="Arial"/>
          <w:color w:val="1F1F1F"/>
        </w:rPr>
        <w:t xml:space="preserve"> (WPE) и расчет площади пруда-испарителя для режима ZLD (Zero Liquid </w:t>
      </w:r>
      <w:proofErr w:type="spellStart"/>
      <w:r>
        <w:rPr>
          <w:rFonts w:ascii="Arial" w:hAnsi="Arial" w:cs="Arial"/>
          <w:color w:val="1F1F1F"/>
        </w:rPr>
        <w:t>Discharge</w:t>
      </w:r>
      <w:proofErr w:type="spellEnd"/>
      <w:r>
        <w:rPr>
          <w:rFonts w:ascii="Arial" w:hAnsi="Arial" w:cs="Arial"/>
          <w:color w:val="1F1F1F"/>
        </w:rPr>
        <w:t>).</w:t>
      </w:r>
    </w:p>
    <w:p w14:paraId="78F43412" w14:textId="77777777" w:rsidR="007305DB" w:rsidRDefault="007305DB" w:rsidP="007305DB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1. Исходные данные и допущения</w:t>
      </w:r>
    </w:p>
    <w:p w14:paraId="4B7E7F97" w14:textId="77777777" w:rsidR="007305DB" w:rsidRDefault="007305DB" w:rsidP="007305DB">
      <w:pPr>
        <w:pStyle w:val="ac"/>
        <w:numPr>
          <w:ilvl w:val="0"/>
          <w:numId w:val="24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Целевая производительность по рассолу ():</w:t>
      </w:r>
      <w:r>
        <w:rPr>
          <w:rFonts w:ascii="Arial" w:hAnsi="Arial" w:cs="Arial"/>
          <w:color w:val="1F1F1F"/>
        </w:rPr>
        <w:t xml:space="preserve"> 2500 кг/ч.</w:t>
      </w:r>
    </w:p>
    <w:p w14:paraId="4EF190CE" w14:textId="77777777" w:rsidR="007305DB" w:rsidRDefault="007305DB" w:rsidP="007305DB">
      <w:pPr>
        <w:pStyle w:val="ac"/>
        <w:numPr>
          <w:ilvl w:val="0"/>
          <w:numId w:val="24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Начальное солесодержание ():</w:t>
      </w:r>
      <w:r>
        <w:rPr>
          <w:rFonts w:ascii="Arial" w:hAnsi="Arial" w:cs="Arial"/>
          <w:color w:val="1F1F1F"/>
        </w:rPr>
        <w:t xml:space="preserve"> 110 г/л (массовая </w:t>
      </w:r>
      <w:proofErr w:type="gramStart"/>
      <w:r>
        <w:rPr>
          <w:rFonts w:ascii="Arial" w:hAnsi="Arial" w:cs="Arial"/>
          <w:color w:val="1F1F1F"/>
        </w:rPr>
        <w:t>доля )</w:t>
      </w:r>
      <w:proofErr w:type="gramEnd"/>
      <w:r>
        <w:rPr>
          <w:rFonts w:ascii="Arial" w:hAnsi="Arial" w:cs="Arial"/>
          <w:color w:val="1F1F1F"/>
        </w:rPr>
        <w:t>.</w:t>
      </w:r>
    </w:p>
    <w:p w14:paraId="244D1D95" w14:textId="77777777" w:rsidR="007305DB" w:rsidRDefault="007305DB" w:rsidP="007305DB">
      <w:pPr>
        <w:pStyle w:val="ac"/>
        <w:numPr>
          <w:ilvl w:val="0"/>
          <w:numId w:val="24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Конечное солесодержание ():</w:t>
      </w:r>
      <w:r>
        <w:rPr>
          <w:rFonts w:ascii="Arial" w:hAnsi="Arial" w:cs="Arial"/>
          <w:color w:val="1F1F1F"/>
        </w:rPr>
        <w:t xml:space="preserve"> 300 г/л (массовая </w:t>
      </w:r>
      <w:proofErr w:type="gramStart"/>
      <w:r>
        <w:rPr>
          <w:rFonts w:ascii="Arial" w:hAnsi="Arial" w:cs="Arial"/>
          <w:color w:val="1F1F1F"/>
        </w:rPr>
        <w:t>доля ,</w:t>
      </w:r>
      <w:proofErr w:type="gramEnd"/>
      <w:r>
        <w:rPr>
          <w:rFonts w:ascii="Arial" w:hAnsi="Arial" w:cs="Arial"/>
          <w:color w:val="1F1F1F"/>
        </w:rPr>
        <w:t xml:space="preserve"> предел насыщения перед кристаллизацией).</w:t>
      </w:r>
    </w:p>
    <w:p w14:paraId="3D74A270" w14:textId="77777777" w:rsidR="007305DB" w:rsidRDefault="007305DB" w:rsidP="007305DB">
      <w:pPr>
        <w:pStyle w:val="ac"/>
        <w:numPr>
          <w:ilvl w:val="0"/>
          <w:numId w:val="24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Требуемое суммарное испарение ()</w:t>
      </w:r>
      <w:proofErr w:type="gramStart"/>
      <w:r>
        <w:rPr>
          <w:rFonts w:ascii="Arial" w:hAnsi="Arial" w:cs="Arial"/>
          <w:b/>
          <w:bCs/>
          <w:color w:val="1F1F1F"/>
        </w:rPr>
        <w:t>:</w:t>
      </w:r>
      <w:r>
        <w:rPr>
          <w:rFonts w:ascii="Arial" w:hAnsi="Arial" w:cs="Arial"/>
          <w:color w:val="1F1F1F"/>
        </w:rPr>
        <w:t xml:space="preserve"> Рассчитывается</w:t>
      </w:r>
      <w:proofErr w:type="gramEnd"/>
      <w:r>
        <w:rPr>
          <w:rFonts w:ascii="Arial" w:hAnsi="Arial" w:cs="Arial"/>
          <w:color w:val="1F1F1F"/>
        </w:rPr>
        <w:t xml:space="preserve"> из уравнения материального баланса по растворенному веществу:</w:t>
      </w:r>
    </w:p>
    <w:p w14:paraId="3E887D34" w14:textId="77777777" w:rsidR="007305DB" w:rsidRDefault="007305DB" w:rsidP="007305DB">
      <w:pPr>
        <w:pStyle w:val="ac"/>
        <w:numPr>
          <w:ilvl w:val="0"/>
          <w:numId w:val="24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Климатические условия:</w:t>
      </w:r>
      <w:r>
        <w:rPr>
          <w:rFonts w:ascii="Arial" w:hAnsi="Arial" w:cs="Arial"/>
          <w:color w:val="1F1F1F"/>
        </w:rPr>
        <w:t xml:space="preserve"> Аридный климат. Высокая инсоляция днем, сильные сухие ветра круглосуточно (средняя скорость 5–7 м/с).</w:t>
      </w:r>
    </w:p>
    <w:p w14:paraId="1537F78E" w14:textId="77777777" w:rsidR="007305DB" w:rsidRDefault="007305DB" w:rsidP="007305DB">
      <w:pPr>
        <w:pStyle w:val="ac"/>
        <w:spacing w:before="120" w:beforeAutospacing="0" w:after="150" w:afterAutospacing="0"/>
        <w:rPr>
          <w:rFonts w:ascii="Arial" w:hAnsi="Arial" w:cs="Arial"/>
          <w:color w:val="1F1F1F"/>
        </w:rPr>
      </w:pPr>
      <w:r w:rsidRPr="007672AE">
        <w:rPr>
          <w:rFonts w:ascii="Arial" w:hAnsi="Arial" w:cs="Arial"/>
          <w:noProof/>
          <w:color w:val="1F1F1F"/>
        </w:rPr>
        <w:lastRenderedPageBreak/>
        <w:drawing>
          <wp:inline distT="0" distB="0" distL="0" distR="0" wp14:anchorId="24AB81C2" wp14:editId="629DBE99">
            <wp:extent cx="5940425" cy="3239770"/>
            <wp:effectExtent l="0" t="0" r="3175" b="0"/>
            <wp:docPr id="276571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84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B6E3" w14:textId="77777777" w:rsidR="007305DB" w:rsidRDefault="007305DB" w:rsidP="007305DB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 xml:space="preserve">2. Модель </w:t>
      </w:r>
      <w:proofErr w:type="spellStart"/>
      <w:r>
        <w:rPr>
          <w:rFonts w:ascii="Arial" w:hAnsi="Arial" w:cs="Arial"/>
          <w:color w:val="1F1F1F"/>
          <w:sz w:val="24"/>
          <w:szCs w:val="24"/>
        </w:rPr>
        <w:t>массоотдачи</w:t>
      </w:r>
      <w:proofErr w:type="spellEnd"/>
      <w:r>
        <w:rPr>
          <w:rFonts w:ascii="Arial" w:hAnsi="Arial" w:cs="Arial"/>
          <w:color w:val="1F1F1F"/>
          <w:sz w:val="24"/>
          <w:szCs w:val="24"/>
        </w:rPr>
        <w:t>: влияние солености и суточного цикла</w:t>
      </w:r>
    </w:p>
    <w:p w14:paraId="4514F410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Интенсивность испарения напрямую зависит от давления насыщенных паров воды, которое снижается при увеличении концентрации солей (закон Рауля). Для рассолов с концентрацией от 110 до 300 г/л средний поправочный коэффициент активности воды составляет </w:t>
      </w:r>
      <w:r>
        <w:rPr>
          <w:rFonts w:ascii="Arial" w:hAnsi="Arial" w:cs="Arial"/>
          <w:color w:val="1F1F1F"/>
          <w:lang w:val="en-US"/>
        </w:rPr>
        <w:t>K</w:t>
      </w:r>
      <w:r w:rsidRPr="007672AE">
        <w:rPr>
          <w:rFonts w:ascii="Arial" w:hAnsi="Arial" w:cs="Arial"/>
          <w:color w:val="1F1F1F"/>
          <w:vertAlign w:val="subscript"/>
          <w:lang w:val="en-US"/>
        </w:rPr>
        <w:t>s</w:t>
      </w:r>
      <w:r w:rsidRPr="007672AE">
        <w:rPr>
          <w:rFonts w:ascii="Arial" w:hAnsi="Arial" w:cs="Arial"/>
          <w:color w:val="1F1F1F"/>
        </w:rPr>
        <w:t xml:space="preserve"> = </w:t>
      </w:r>
      <w:proofErr w:type="gramStart"/>
      <w:r w:rsidRPr="007672AE">
        <w:rPr>
          <w:rFonts w:ascii="Arial" w:hAnsi="Arial" w:cs="Arial"/>
          <w:color w:val="1F1F1F"/>
        </w:rPr>
        <w:t xml:space="preserve">0.82 </w:t>
      </w:r>
      <w:r>
        <w:rPr>
          <w:rFonts w:ascii="Arial" w:hAnsi="Arial" w:cs="Arial"/>
          <w:color w:val="1F1F1F"/>
        </w:rPr>
        <w:t xml:space="preserve"> (</w:t>
      </w:r>
      <w:proofErr w:type="gramEnd"/>
      <w:r>
        <w:rPr>
          <w:rFonts w:ascii="Arial" w:hAnsi="Arial" w:cs="Arial"/>
          <w:color w:val="1F1F1F"/>
        </w:rPr>
        <w:t>снижение интенсивности испарения на 18% по сравнению с пресной водой).</w:t>
      </w:r>
    </w:p>
    <w:p w14:paraId="4FE3DC3C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Учитывая круглосуточную работу ветродвигателя </w:t>
      </w:r>
      <w:proofErr w:type="spellStart"/>
      <w:r>
        <w:rPr>
          <w:rFonts w:ascii="Arial" w:hAnsi="Arial" w:cs="Arial"/>
          <w:color w:val="1F1F1F"/>
        </w:rPr>
        <w:t>Савониуса</w:t>
      </w:r>
      <w:proofErr w:type="spellEnd"/>
      <w:r>
        <w:rPr>
          <w:rFonts w:ascii="Arial" w:hAnsi="Arial" w:cs="Arial"/>
          <w:color w:val="1F1F1F"/>
        </w:rPr>
        <w:t>, задаем базовые потоки испарения со смоченной гидрофильной сетки (для пресной воды):</w:t>
      </w:r>
    </w:p>
    <w:p w14:paraId="7384BC24" w14:textId="77777777" w:rsidR="007305DB" w:rsidRDefault="007305DB" w:rsidP="007305DB">
      <w:pPr>
        <w:pStyle w:val="ac"/>
        <w:numPr>
          <w:ilvl w:val="0"/>
          <w:numId w:val="25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Дневной режим ():</w:t>
      </w:r>
      <w:r>
        <w:rPr>
          <w:rFonts w:ascii="Arial" w:hAnsi="Arial" w:cs="Arial"/>
          <w:color w:val="1F1F1F"/>
        </w:rPr>
        <w:t xml:space="preserve"> 6.5 кг/(м²·ч) — синергия ветра и нагрева сетки солнцем.</w:t>
      </w:r>
    </w:p>
    <w:p w14:paraId="4632A2D2" w14:textId="77777777" w:rsidR="007305DB" w:rsidRDefault="007305DB" w:rsidP="007305DB">
      <w:pPr>
        <w:pStyle w:val="ac"/>
        <w:numPr>
          <w:ilvl w:val="0"/>
          <w:numId w:val="25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Ночной режим ():</w:t>
      </w:r>
      <w:r>
        <w:rPr>
          <w:rFonts w:ascii="Arial" w:hAnsi="Arial" w:cs="Arial"/>
          <w:color w:val="1F1F1F"/>
        </w:rPr>
        <w:t xml:space="preserve"> 2.0 кг/(м²·ч) — испарение исключительно за счет ветрового обдува и низкой влажности воздуха (без инсоляции).</w:t>
      </w:r>
    </w:p>
    <w:p w14:paraId="1F9D21F1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Среднесуточная интенсивность испарения пресной воды ():</w:t>
      </w:r>
    </w:p>
    <w:p w14:paraId="6A2BD13F" w14:textId="77777777" w:rsidR="007305DB" w:rsidRPr="00710C3A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Эффективная интенсивность испарения рассола с сетки WPE ():</w:t>
      </w:r>
    </w:p>
    <w:p w14:paraId="2E074EA8" w14:textId="77777777" w:rsidR="007305DB" w:rsidRPr="007672AE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  <w:lang w:val="en-US"/>
        </w:rPr>
      </w:pPr>
      <w:r w:rsidRPr="007672AE">
        <w:rPr>
          <w:rFonts w:ascii="Arial" w:hAnsi="Arial" w:cs="Arial"/>
          <w:noProof/>
          <w:color w:val="1F1F1F"/>
          <w:lang w:val="en-US"/>
        </w:rPr>
        <w:drawing>
          <wp:inline distT="0" distB="0" distL="0" distR="0" wp14:anchorId="58A5EC97" wp14:editId="7072441B">
            <wp:extent cx="5940425" cy="2619375"/>
            <wp:effectExtent l="0" t="0" r="3175" b="9525"/>
            <wp:docPr id="1665691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56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44AB" w14:textId="77777777" w:rsidR="007305DB" w:rsidRDefault="007305DB" w:rsidP="007305DB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lastRenderedPageBreak/>
        <w:t>3. Оптимизация конструкции единичного модуля WPE</w:t>
      </w:r>
    </w:p>
    <w:p w14:paraId="53943274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Для обеспечения необходимой производительности и устойчивости к ветровым нагрузкам, оптимизируем геометрию барабанов и сетки:</w:t>
      </w:r>
    </w:p>
    <w:p w14:paraId="77608047" w14:textId="77777777" w:rsidR="007305DB" w:rsidRDefault="007305DB" w:rsidP="007305DB">
      <w:pPr>
        <w:pStyle w:val="ac"/>
        <w:numPr>
          <w:ilvl w:val="0"/>
          <w:numId w:val="26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Количество барабанов на водиле: 3 шт.</w:t>
      </w:r>
    </w:p>
    <w:p w14:paraId="4C261276" w14:textId="77777777" w:rsidR="007305DB" w:rsidRDefault="007305DB" w:rsidP="007305DB">
      <w:pPr>
        <w:pStyle w:val="ac"/>
        <w:numPr>
          <w:ilvl w:val="0"/>
          <w:numId w:val="26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Диаметр пустотелого барабана (): 1.6 м.</w:t>
      </w:r>
    </w:p>
    <w:p w14:paraId="6B9F1DA5" w14:textId="77777777" w:rsidR="007305DB" w:rsidRDefault="007305DB" w:rsidP="007305DB">
      <w:pPr>
        <w:pStyle w:val="ac"/>
        <w:numPr>
          <w:ilvl w:val="0"/>
          <w:numId w:val="26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Длина барабана (): 1.5 м.</w:t>
      </w:r>
    </w:p>
    <w:p w14:paraId="5241288B" w14:textId="77777777" w:rsidR="007305DB" w:rsidRDefault="007305DB" w:rsidP="007305DB">
      <w:pPr>
        <w:pStyle w:val="ac"/>
        <w:numPr>
          <w:ilvl w:val="0"/>
          <w:numId w:val="26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Зазор для каркаса сетки: 0.4 м. Диаметр цилиндра гидрофильной сетки () составит м.</w:t>
      </w:r>
    </w:p>
    <w:p w14:paraId="28BD4207" w14:textId="77777777" w:rsidR="007305DB" w:rsidRPr="007672AE" w:rsidRDefault="007305DB" w:rsidP="007305DB">
      <w:pPr>
        <w:pStyle w:val="ac"/>
        <w:numPr>
          <w:ilvl w:val="0"/>
          <w:numId w:val="26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Коэффициент увеличения площади за счет складок сетки (): 2.5 (оптимальный баланс между площадью и аэродинамическим затенением).</w:t>
      </w:r>
    </w:p>
    <w:p w14:paraId="7F9ABEBC" w14:textId="77777777" w:rsidR="007305DB" w:rsidRDefault="007305DB" w:rsidP="007305DB">
      <w:pPr>
        <w:pStyle w:val="ac"/>
        <w:spacing w:before="120" w:beforeAutospacing="0" w:after="150" w:afterAutospacing="0"/>
        <w:rPr>
          <w:rFonts w:ascii="Arial" w:hAnsi="Arial" w:cs="Arial"/>
          <w:color w:val="1F1F1F"/>
        </w:rPr>
      </w:pPr>
      <w:r w:rsidRPr="007672AE">
        <w:rPr>
          <w:rFonts w:ascii="Arial" w:hAnsi="Arial" w:cs="Arial"/>
          <w:noProof/>
          <w:color w:val="1F1F1F"/>
        </w:rPr>
        <w:drawing>
          <wp:inline distT="0" distB="0" distL="0" distR="0" wp14:anchorId="6AABA52F" wp14:editId="55ECF322">
            <wp:extent cx="5940425" cy="2613025"/>
            <wp:effectExtent l="0" t="0" r="3175" b="0"/>
            <wp:docPr id="1417422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74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3B57" w14:textId="77777777" w:rsidR="007305DB" w:rsidRPr="00710C3A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b/>
          <w:bCs/>
          <w:color w:val="1F1F1F"/>
        </w:rPr>
      </w:pPr>
      <w:r>
        <w:rPr>
          <w:rFonts w:ascii="Arial" w:hAnsi="Arial" w:cs="Arial"/>
          <w:b/>
          <w:bCs/>
          <w:color w:val="1F1F1F"/>
        </w:rPr>
        <w:t>Расчет эффективной площади одного модуля WPE ():</w:t>
      </w:r>
    </w:p>
    <w:p w14:paraId="47B55AFC" w14:textId="77777777" w:rsidR="007305DB" w:rsidRPr="007672AE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  <w:lang w:val="en-US"/>
        </w:rPr>
      </w:pPr>
      <w:r w:rsidRPr="007672AE">
        <w:rPr>
          <w:rFonts w:ascii="Arial" w:hAnsi="Arial" w:cs="Arial"/>
          <w:noProof/>
          <w:color w:val="1F1F1F"/>
          <w:lang w:val="en-US"/>
        </w:rPr>
        <w:drawing>
          <wp:inline distT="0" distB="0" distL="0" distR="0" wp14:anchorId="7E38513D" wp14:editId="519194F5">
            <wp:extent cx="5940425" cy="735330"/>
            <wp:effectExtent l="0" t="0" r="3175" b="7620"/>
            <wp:docPr id="75202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52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626C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b/>
          <w:bCs/>
          <w:color w:val="1F1F1F"/>
          <w:lang w:val="en-US"/>
        </w:rPr>
      </w:pPr>
      <w:r>
        <w:rPr>
          <w:rFonts w:ascii="Arial" w:hAnsi="Arial" w:cs="Arial"/>
          <w:b/>
          <w:bCs/>
          <w:color w:val="1F1F1F"/>
        </w:rPr>
        <w:t>Усредненная производительность одного модуля ():</w:t>
      </w:r>
    </w:p>
    <w:p w14:paraId="597C79C9" w14:textId="77777777" w:rsidR="007305DB" w:rsidRPr="007672AE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  <w:lang w:val="en-US"/>
        </w:rPr>
      </w:pPr>
      <w:r w:rsidRPr="007672AE">
        <w:rPr>
          <w:rFonts w:ascii="Arial" w:hAnsi="Arial" w:cs="Arial"/>
          <w:noProof/>
          <w:color w:val="1F1F1F"/>
          <w:lang w:val="en-US"/>
        </w:rPr>
        <w:drawing>
          <wp:inline distT="0" distB="0" distL="0" distR="0" wp14:anchorId="590C6853" wp14:editId="4C0B1284">
            <wp:extent cx="5940425" cy="721995"/>
            <wp:effectExtent l="0" t="0" r="3175" b="1905"/>
            <wp:docPr id="743434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59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08D6" w14:textId="77777777" w:rsidR="007305DB" w:rsidRDefault="007305DB" w:rsidP="007305DB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4. Определение необходимого количества модулей WPE</w:t>
      </w:r>
    </w:p>
    <w:p w14:paraId="4DB4B409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Напоминаем, что целевое испарение всей системы кг/ч. Рассчитаем требуемое количество модулей ():</w:t>
      </w:r>
    </w:p>
    <w:p w14:paraId="286BA340" w14:textId="77777777" w:rsidR="007305DB" w:rsidRPr="00710C3A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Принимаем к установке </w:t>
      </w:r>
      <w:r>
        <w:rPr>
          <w:rFonts w:ascii="Arial" w:hAnsi="Arial" w:cs="Arial"/>
          <w:b/>
          <w:bCs/>
          <w:color w:val="1F1F1F"/>
        </w:rPr>
        <w:t>5 модулей WPE</w:t>
      </w:r>
      <w:r>
        <w:rPr>
          <w:rFonts w:ascii="Arial" w:hAnsi="Arial" w:cs="Arial"/>
          <w:color w:val="1F1F1F"/>
        </w:rPr>
        <w:t>. Они обеспечат суммарное испарение: кг/ч.</w:t>
      </w:r>
    </w:p>
    <w:p w14:paraId="446289E5" w14:textId="77777777" w:rsidR="007305DB" w:rsidRPr="007672AE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  <w:lang w:val="en-US"/>
        </w:rPr>
      </w:pPr>
      <w:r w:rsidRPr="007672AE">
        <w:rPr>
          <w:rFonts w:ascii="Arial" w:hAnsi="Arial" w:cs="Arial"/>
          <w:noProof/>
          <w:color w:val="1F1F1F"/>
          <w:lang w:val="en-US"/>
        </w:rPr>
        <w:lastRenderedPageBreak/>
        <w:drawing>
          <wp:inline distT="0" distB="0" distL="0" distR="0" wp14:anchorId="5FD22E0A" wp14:editId="1D3D188A">
            <wp:extent cx="5940425" cy="2051685"/>
            <wp:effectExtent l="0" t="0" r="3175" b="5715"/>
            <wp:docPr id="1049200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19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E026" w14:textId="77777777" w:rsidR="007305DB" w:rsidRDefault="007305DB" w:rsidP="007305DB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5. Расчет оптимальной площади пруда-испарителя</w:t>
      </w:r>
    </w:p>
    <w:p w14:paraId="20B3CFFF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Поскольку 5 модулей WPE утилизируют 1475 кг/ч из требуемых 1538 кг/ч, оставшуюся влагу должно испарять непосредственно зеркало пруда.</w:t>
      </w:r>
    </w:p>
    <w:p w14:paraId="2D3F3A56" w14:textId="77777777" w:rsidR="007305DB" w:rsidRDefault="007305DB" w:rsidP="007305DB">
      <w:pPr>
        <w:pStyle w:val="ac"/>
        <w:numPr>
          <w:ilvl w:val="0"/>
          <w:numId w:val="27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Остаточное испарение (): кг/ч.</w:t>
      </w:r>
    </w:p>
    <w:p w14:paraId="6DADC0C4" w14:textId="77777777" w:rsidR="007305DB" w:rsidRDefault="007305DB" w:rsidP="007305DB">
      <w:pPr>
        <w:pStyle w:val="ac"/>
        <w:numPr>
          <w:ilvl w:val="0"/>
          <w:numId w:val="27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Естественная интенсивность испарения с зеркала рассольного пруда в аридной зоне (с учетом ночного простоя и солености) составляет около 5 мм/</w:t>
      </w:r>
      <w:proofErr w:type="spellStart"/>
      <w:r>
        <w:rPr>
          <w:rFonts w:ascii="Arial" w:hAnsi="Arial" w:cs="Arial"/>
          <w:color w:val="1F1F1F"/>
        </w:rPr>
        <w:t>сут</w:t>
      </w:r>
      <w:proofErr w:type="spellEnd"/>
      <w:r>
        <w:rPr>
          <w:rFonts w:ascii="Arial" w:hAnsi="Arial" w:cs="Arial"/>
          <w:color w:val="1F1F1F"/>
        </w:rPr>
        <w:t>, что эквивалентно кг/(м²·ч).</w:t>
      </w:r>
    </w:p>
    <w:p w14:paraId="3DC92301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b/>
          <w:bCs/>
          <w:color w:val="1F1F1F"/>
          <w:lang w:val="en-US"/>
        </w:rPr>
      </w:pPr>
      <w:r w:rsidRPr="007672AE">
        <w:rPr>
          <w:rFonts w:ascii="Arial" w:hAnsi="Arial" w:cs="Arial"/>
          <w:b/>
          <w:bCs/>
          <w:noProof/>
          <w:color w:val="1F1F1F"/>
          <w:lang w:val="en-US"/>
        </w:rPr>
        <w:drawing>
          <wp:inline distT="0" distB="0" distL="0" distR="0" wp14:anchorId="4BE336FB" wp14:editId="66C114A5">
            <wp:extent cx="5940425" cy="2017395"/>
            <wp:effectExtent l="0" t="0" r="3175" b="1905"/>
            <wp:docPr id="1954757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55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A451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Минимальная требуемая площадь зеркала ():</w:t>
      </w:r>
    </w:p>
    <w:p w14:paraId="78BCB826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  <w:lang w:val="en-US"/>
        </w:rPr>
      </w:pPr>
      <w:r>
        <w:rPr>
          <w:rFonts w:ascii="Arial" w:hAnsi="Arial" w:cs="Arial"/>
          <w:color w:val="1F1F1F"/>
        </w:rPr>
        <w:t>Однако, для размещения 5 модулей WPE с радиусом вращения водила около 2–2.5 метров и для исключения аэродинамического затенения друг друга (эффект "ветровой тени"), каждому модулю требуется открытое пространство не менее метров (100 м²). Таким образом, технологически обоснованная площадь пруда диктуется габаритами оборудования.</w:t>
      </w:r>
    </w:p>
    <w:p w14:paraId="7AF18C40" w14:textId="77777777" w:rsidR="007305DB" w:rsidRPr="007672AE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  <w:lang w:val="en-US"/>
        </w:rPr>
      </w:pPr>
      <w:r w:rsidRPr="007672AE">
        <w:rPr>
          <w:rFonts w:ascii="Arial" w:hAnsi="Arial" w:cs="Arial"/>
          <w:noProof/>
          <w:color w:val="1F1F1F"/>
          <w:lang w:val="en-US"/>
        </w:rPr>
        <w:lastRenderedPageBreak/>
        <w:drawing>
          <wp:inline distT="0" distB="0" distL="0" distR="0" wp14:anchorId="1841F980" wp14:editId="360D6B22">
            <wp:extent cx="5940425" cy="2067560"/>
            <wp:effectExtent l="0" t="0" r="3175" b="8890"/>
            <wp:docPr id="258881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5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7C99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Оптимальная площадь пруда ():</w:t>
      </w:r>
    </w:p>
    <w:p w14:paraId="1E1EAB1D" w14:textId="77777777" w:rsidR="007305DB" w:rsidRPr="00710C3A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i/>
          <w:iCs/>
          <w:color w:val="1F1F1F"/>
        </w:rPr>
      </w:pPr>
      <w:r>
        <w:rPr>
          <w:rFonts w:ascii="Arial" w:hAnsi="Arial" w:cs="Arial"/>
          <w:i/>
          <w:iCs/>
          <w:color w:val="1F1F1F"/>
        </w:rPr>
        <w:t>(С такой площади естественное испарение составит дополнительно 105 кг/ч, формируя необходимый технологический запас).</w:t>
      </w:r>
    </w:p>
    <w:p w14:paraId="19972D7C" w14:textId="77777777" w:rsidR="007305DB" w:rsidRPr="007672AE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  <w:lang w:val="en-US"/>
        </w:rPr>
      </w:pPr>
      <w:r w:rsidRPr="007672AE">
        <w:rPr>
          <w:rFonts w:ascii="Arial" w:hAnsi="Arial" w:cs="Arial"/>
          <w:noProof/>
          <w:color w:val="1F1F1F"/>
          <w:lang w:val="en-US"/>
        </w:rPr>
        <w:drawing>
          <wp:inline distT="0" distB="0" distL="0" distR="0" wp14:anchorId="3BD3C3B4" wp14:editId="4607ADC0">
            <wp:extent cx="5940425" cy="1258570"/>
            <wp:effectExtent l="0" t="0" r="3175" b="0"/>
            <wp:docPr id="1590501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64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BF7E" w14:textId="77777777" w:rsidR="007305DB" w:rsidRDefault="007305DB" w:rsidP="007305DB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6. Выводы</w:t>
      </w:r>
    </w:p>
    <w:p w14:paraId="65972F9F" w14:textId="77777777" w:rsidR="007305DB" w:rsidRDefault="007305DB" w:rsidP="007305DB">
      <w:pPr>
        <w:pStyle w:val="ac"/>
        <w:numPr>
          <w:ilvl w:val="0"/>
          <w:numId w:val="28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Доказательство эффективности:</w:t>
      </w:r>
      <w:r>
        <w:rPr>
          <w:rFonts w:ascii="Arial" w:hAnsi="Arial" w:cs="Arial"/>
          <w:color w:val="1F1F1F"/>
        </w:rPr>
        <w:t xml:space="preserve"> Использование 5 оптимизированных модулей WPE позволяет утилизировать 2500 кг/ч рассола (110 г/л), испаряя около 1500 кг/ч влаги, даже с учетом ночного отсутствия солнца и падения давления пара над соленым раствором.</w:t>
      </w:r>
    </w:p>
    <w:p w14:paraId="740AC159" w14:textId="77777777" w:rsidR="007305DB" w:rsidRDefault="007305DB" w:rsidP="007305DB">
      <w:pPr>
        <w:pStyle w:val="ac"/>
        <w:numPr>
          <w:ilvl w:val="0"/>
          <w:numId w:val="28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Экономия территории</w:t>
      </w:r>
      <w:proofErr w:type="gramStart"/>
      <w:r>
        <w:rPr>
          <w:rFonts w:ascii="Arial" w:hAnsi="Arial" w:cs="Arial"/>
          <w:b/>
          <w:bCs/>
          <w:color w:val="1F1F1F"/>
        </w:rPr>
        <w:t>:</w:t>
      </w:r>
      <w:r>
        <w:rPr>
          <w:rFonts w:ascii="Arial" w:hAnsi="Arial" w:cs="Arial"/>
          <w:color w:val="1F1F1F"/>
        </w:rPr>
        <w:t xml:space="preserve"> При</w:t>
      </w:r>
      <w:proofErr w:type="gramEnd"/>
      <w:r>
        <w:rPr>
          <w:rFonts w:ascii="Arial" w:hAnsi="Arial" w:cs="Arial"/>
          <w:color w:val="1F1F1F"/>
        </w:rPr>
        <w:t xml:space="preserve"> использовании традиционных методов (без модулей WPE) для испарения 1538 кг/ч потребовался бы пруд </w:t>
      </w:r>
      <w:proofErr w:type="gramStart"/>
      <w:r>
        <w:rPr>
          <w:rFonts w:ascii="Arial" w:hAnsi="Arial" w:cs="Arial"/>
          <w:color w:val="1F1F1F"/>
        </w:rPr>
        <w:t>площадью .</w:t>
      </w:r>
      <w:proofErr w:type="gramEnd"/>
      <w:r>
        <w:rPr>
          <w:rFonts w:ascii="Arial" w:hAnsi="Arial" w:cs="Arial"/>
          <w:color w:val="1F1F1F"/>
        </w:rPr>
        <w:t xml:space="preserve"> Применение технологии WPE сокращает необходимую площадь капитального сооружения (с дорогостоящей </w:t>
      </w:r>
      <w:proofErr w:type="spellStart"/>
      <w:r>
        <w:rPr>
          <w:rFonts w:ascii="Arial" w:hAnsi="Arial" w:cs="Arial"/>
          <w:color w:val="1F1F1F"/>
        </w:rPr>
        <w:t>геомембраной</w:t>
      </w:r>
      <w:proofErr w:type="spellEnd"/>
      <w:r>
        <w:rPr>
          <w:rFonts w:ascii="Arial" w:hAnsi="Arial" w:cs="Arial"/>
          <w:color w:val="1F1F1F"/>
        </w:rPr>
        <w:t xml:space="preserve">) </w:t>
      </w:r>
      <w:r>
        <w:rPr>
          <w:rFonts w:ascii="Arial" w:hAnsi="Arial" w:cs="Arial"/>
          <w:b/>
          <w:bCs/>
          <w:color w:val="1F1F1F"/>
        </w:rPr>
        <w:t>почти в 15 раз</w:t>
      </w:r>
      <w:r>
        <w:rPr>
          <w:rFonts w:ascii="Arial" w:hAnsi="Arial" w:cs="Arial"/>
          <w:color w:val="1F1F1F"/>
        </w:rPr>
        <w:t xml:space="preserve"> — до компактных 500 м².</w:t>
      </w:r>
    </w:p>
    <w:p w14:paraId="5BA86453" w14:textId="77777777" w:rsidR="007305DB" w:rsidRDefault="007305DB" w:rsidP="007305D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lang w:val="en-US"/>
        </w:rPr>
      </w:pPr>
      <w:r w:rsidRPr="007672AE">
        <w:rPr>
          <w:rFonts w:ascii="Arial" w:hAnsi="Arial" w:cs="Arial"/>
          <w:noProof/>
          <w:color w:val="1F1F1F"/>
          <w:lang w:val="en-US"/>
        </w:rPr>
        <w:drawing>
          <wp:inline distT="0" distB="0" distL="0" distR="0" wp14:anchorId="2FA18507" wp14:editId="6279350F">
            <wp:extent cx="5940425" cy="2529205"/>
            <wp:effectExtent l="0" t="0" r="3175" b="4445"/>
            <wp:docPr id="352078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7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9AB1" w14:textId="77777777" w:rsidR="007305DB" w:rsidRDefault="007305DB" w:rsidP="007305D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 xml:space="preserve">для рассматриваемых условий с применением WPE дай полное описание конструкции и расчет геометрии ротора </w:t>
      </w:r>
      <w:proofErr w:type="spellStart"/>
      <w:r>
        <w:rPr>
          <w:rFonts w:ascii="Arial" w:hAnsi="Arial" w:cs="Arial"/>
          <w:color w:val="1F1F1F"/>
        </w:rPr>
        <w:t>Савотиниуса</w:t>
      </w:r>
      <w:proofErr w:type="spellEnd"/>
    </w:p>
    <w:p w14:paraId="18C470A3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Для надежного вращения водила с тремя габаритными барабанами (диаметр сетки </w:t>
      </w:r>
      <w:r>
        <w:rPr>
          <w:rFonts w:ascii="Arial" w:hAnsi="Arial" w:cs="Arial"/>
          <w:b/>
          <w:bCs/>
          <w:color w:val="1F1F1F"/>
        </w:rPr>
        <w:t>2.4 м</w:t>
      </w:r>
      <w:r>
        <w:rPr>
          <w:rFonts w:ascii="Arial" w:hAnsi="Arial" w:cs="Arial"/>
          <w:color w:val="1F1F1F"/>
        </w:rPr>
        <w:t xml:space="preserve">) в условиях непрерывной работы при утилизации высокоминерализованных рассолов требуется ветродвигатель с высоким пусковым моментом. Специфика аридной зоны — частая запыленность и постоянные ветры со средней скоростью </w:t>
      </w:r>
      <w:r>
        <w:rPr>
          <w:rFonts w:ascii="Arial" w:hAnsi="Arial" w:cs="Arial"/>
          <w:b/>
          <w:bCs/>
          <w:color w:val="1F1F1F"/>
        </w:rPr>
        <w:t>5–7 м/с</w:t>
      </w:r>
      <w:r>
        <w:rPr>
          <w:rFonts w:ascii="Arial" w:hAnsi="Arial" w:cs="Arial"/>
          <w:color w:val="1F1F1F"/>
        </w:rPr>
        <w:t xml:space="preserve"> — делает ротор </w:t>
      </w:r>
      <w:proofErr w:type="spellStart"/>
      <w:r>
        <w:rPr>
          <w:rFonts w:ascii="Arial" w:hAnsi="Arial" w:cs="Arial"/>
          <w:color w:val="1F1F1F"/>
        </w:rPr>
        <w:t>Савониуса</w:t>
      </w:r>
      <w:proofErr w:type="spellEnd"/>
      <w:r>
        <w:rPr>
          <w:rFonts w:ascii="Arial" w:hAnsi="Arial" w:cs="Arial"/>
          <w:color w:val="1F1F1F"/>
        </w:rPr>
        <w:t xml:space="preserve"> оптимальным приводом.</w:t>
      </w:r>
    </w:p>
    <w:p w14:paraId="4321EC1D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Ниже представлен расчет геометрии и полное описание конструкции ротора, адаптированного под эти требования.</w:t>
      </w:r>
    </w:p>
    <w:p w14:paraId="076BF8A5" w14:textId="77777777" w:rsidR="007305DB" w:rsidRDefault="007305DB" w:rsidP="007305DB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1. Исходные параметры для аэродинамического расчета</w:t>
      </w:r>
    </w:p>
    <w:p w14:paraId="542E78D4" w14:textId="77777777" w:rsidR="007305DB" w:rsidRDefault="007305DB" w:rsidP="007305DB">
      <w:pPr>
        <w:pStyle w:val="ac"/>
        <w:numPr>
          <w:ilvl w:val="0"/>
          <w:numId w:val="29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Расчетная скорость ветра ():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b/>
          <w:bCs/>
          <w:color w:val="1F1F1F"/>
        </w:rPr>
        <w:t>5 м/с</w:t>
      </w:r>
      <w:r>
        <w:rPr>
          <w:rFonts w:ascii="Arial" w:hAnsi="Arial" w:cs="Arial"/>
          <w:color w:val="1F1F1F"/>
        </w:rPr>
        <w:t xml:space="preserve"> (для гарантированной работы) и </w:t>
      </w:r>
      <w:r>
        <w:rPr>
          <w:rFonts w:ascii="Arial" w:hAnsi="Arial" w:cs="Arial"/>
          <w:b/>
          <w:bCs/>
          <w:color w:val="1F1F1F"/>
        </w:rPr>
        <w:t>7 м/с</w:t>
      </w:r>
      <w:r>
        <w:rPr>
          <w:rFonts w:ascii="Arial" w:hAnsi="Arial" w:cs="Arial"/>
          <w:color w:val="1F1F1F"/>
        </w:rPr>
        <w:t xml:space="preserve"> (номинальная).</w:t>
      </w:r>
    </w:p>
    <w:p w14:paraId="15DE4146" w14:textId="77777777" w:rsidR="007305DB" w:rsidRDefault="007305DB" w:rsidP="007305DB">
      <w:pPr>
        <w:pStyle w:val="ac"/>
        <w:numPr>
          <w:ilvl w:val="0"/>
          <w:numId w:val="29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Плотность воздуха ():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b/>
          <w:bCs/>
          <w:color w:val="1F1F1F"/>
        </w:rPr>
        <w:t>1.15 кг/м³</w:t>
      </w:r>
      <w:r>
        <w:rPr>
          <w:rFonts w:ascii="Arial" w:hAnsi="Arial" w:cs="Arial"/>
          <w:color w:val="1F1F1F"/>
        </w:rPr>
        <w:t xml:space="preserve"> (с учетом нагрева воздуха в жарком климате до </w:t>
      </w:r>
      <w:r>
        <w:rPr>
          <w:rFonts w:ascii="Arial" w:hAnsi="Arial" w:cs="Arial"/>
          <w:b/>
          <w:bCs/>
          <w:color w:val="1F1F1F"/>
        </w:rPr>
        <w:t>40°C</w:t>
      </w:r>
      <w:r>
        <w:rPr>
          <w:rFonts w:ascii="Arial" w:hAnsi="Arial" w:cs="Arial"/>
          <w:color w:val="1F1F1F"/>
        </w:rPr>
        <w:t>).</w:t>
      </w:r>
    </w:p>
    <w:p w14:paraId="0A7ACF42" w14:textId="77777777" w:rsidR="007305DB" w:rsidRDefault="007305DB" w:rsidP="007305DB">
      <w:pPr>
        <w:pStyle w:val="ac"/>
        <w:numPr>
          <w:ilvl w:val="0"/>
          <w:numId w:val="29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Коэффициент использования энергии ветра ()</w:t>
      </w:r>
      <w:proofErr w:type="gramStart"/>
      <w:r>
        <w:rPr>
          <w:rFonts w:ascii="Arial" w:hAnsi="Arial" w:cs="Arial"/>
          <w:b/>
          <w:bCs/>
          <w:color w:val="1F1F1F"/>
        </w:rPr>
        <w:t>:</w:t>
      </w:r>
      <w:r>
        <w:rPr>
          <w:rFonts w:ascii="Arial" w:hAnsi="Arial" w:cs="Arial"/>
          <w:color w:val="1F1F1F"/>
        </w:rPr>
        <w:t xml:space="preserve"> Для</w:t>
      </w:r>
      <w:proofErr w:type="gramEnd"/>
      <w:r>
        <w:rPr>
          <w:rFonts w:ascii="Arial" w:hAnsi="Arial" w:cs="Arial"/>
          <w:color w:val="1F1F1F"/>
        </w:rPr>
        <w:t xml:space="preserve"> трехлопастного винтового ротора принимаем среднее </w:t>
      </w:r>
      <w:proofErr w:type="gramStart"/>
      <w:r>
        <w:rPr>
          <w:rFonts w:ascii="Arial" w:hAnsi="Arial" w:cs="Arial"/>
          <w:color w:val="1F1F1F"/>
        </w:rPr>
        <w:t>значение .</w:t>
      </w:r>
      <w:proofErr w:type="gramEnd"/>
    </w:p>
    <w:p w14:paraId="246DCCA1" w14:textId="77777777" w:rsidR="007305DB" w:rsidRDefault="007305DB" w:rsidP="007305DB">
      <w:pPr>
        <w:pStyle w:val="ac"/>
        <w:numPr>
          <w:ilvl w:val="0"/>
          <w:numId w:val="29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Статический коэффициент крутящего момента ()</w:t>
      </w:r>
      <w:proofErr w:type="gramStart"/>
      <w:r>
        <w:rPr>
          <w:rFonts w:ascii="Arial" w:hAnsi="Arial" w:cs="Arial"/>
          <w:b/>
          <w:bCs/>
          <w:color w:val="1F1F1F"/>
        </w:rPr>
        <w:t>:</w:t>
      </w:r>
      <w:r>
        <w:rPr>
          <w:rFonts w:ascii="Arial" w:hAnsi="Arial" w:cs="Arial"/>
          <w:color w:val="1F1F1F"/>
        </w:rPr>
        <w:t xml:space="preserve"> При</w:t>
      </w:r>
      <w:proofErr w:type="gramEnd"/>
      <w:r>
        <w:rPr>
          <w:rFonts w:ascii="Arial" w:hAnsi="Arial" w:cs="Arial"/>
          <w:color w:val="1F1F1F"/>
        </w:rPr>
        <w:t xml:space="preserve"> пуске из неподвижного </w:t>
      </w:r>
      <w:proofErr w:type="gramStart"/>
      <w:r>
        <w:rPr>
          <w:rFonts w:ascii="Arial" w:hAnsi="Arial" w:cs="Arial"/>
          <w:color w:val="1F1F1F"/>
        </w:rPr>
        <w:t>состояния .</w:t>
      </w:r>
      <w:proofErr w:type="gramEnd"/>
    </w:p>
    <w:p w14:paraId="234FF210" w14:textId="77777777" w:rsidR="007305DB" w:rsidRPr="007672AE" w:rsidRDefault="007305DB" w:rsidP="007305DB">
      <w:pPr>
        <w:pStyle w:val="ac"/>
        <w:numPr>
          <w:ilvl w:val="0"/>
          <w:numId w:val="29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Требуемый стартовый момент</w:t>
      </w:r>
      <w:proofErr w:type="gramStart"/>
      <w:r>
        <w:rPr>
          <w:rFonts w:ascii="Arial" w:hAnsi="Arial" w:cs="Arial"/>
          <w:b/>
          <w:bCs/>
          <w:color w:val="1F1F1F"/>
        </w:rPr>
        <w:t>:</w:t>
      </w:r>
      <w:r>
        <w:rPr>
          <w:rFonts w:ascii="Arial" w:hAnsi="Arial" w:cs="Arial"/>
          <w:color w:val="1F1F1F"/>
        </w:rPr>
        <w:t xml:space="preserve"> Около</w:t>
      </w:r>
      <w:proofErr w:type="gramEnd"/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b/>
          <w:bCs/>
          <w:color w:val="1F1F1F"/>
        </w:rPr>
        <w:t xml:space="preserve">5–8 </w:t>
      </w:r>
      <w:proofErr w:type="spellStart"/>
      <w:r>
        <w:rPr>
          <w:rFonts w:ascii="Arial" w:hAnsi="Arial" w:cs="Arial"/>
          <w:b/>
          <w:bCs/>
          <w:color w:val="1F1F1F"/>
        </w:rPr>
        <w:t>Н·м</w:t>
      </w:r>
      <w:proofErr w:type="spellEnd"/>
      <w:r>
        <w:rPr>
          <w:rFonts w:ascii="Arial" w:hAnsi="Arial" w:cs="Arial"/>
          <w:color w:val="1F1F1F"/>
        </w:rPr>
        <w:t xml:space="preserve"> для преодоления момента инерции тяжелого водила, трения в радиально-упорных подшипниках и статического дисбаланса от массы воды на гидрофильной сетке.</w:t>
      </w:r>
    </w:p>
    <w:p w14:paraId="4D0624C8" w14:textId="77777777" w:rsidR="007305DB" w:rsidRPr="007672AE" w:rsidRDefault="007305DB" w:rsidP="007305DB">
      <w:pPr>
        <w:pStyle w:val="ac"/>
        <w:spacing w:before="120" w:beforeAutospacing="0" w:after="150" w:afterAutospacing="0"/>
        <w:rPr>
          <w:rFonts w:ascii="Arial" w:hAnsi="Arial" w:cs="Arial"/>
          <w:color w:val="1F1F1F"/>
          <w:lang w:val="en-US"/>
        </w:rPr>
      </w:pPr>
      <w:r w:rsidRPr="007672AE">
        <w:rPr>
          <w:rFonts w:ascii="Arial" w:hAnsi="Arial" w:cs="Arial"/>
          <w:noProof/>
          <w:color w:val="1F1F1F"/>
          <w:lang w:val="en-US"/>
        </w:rPr>
        <w:drawing>
          <wp:inline distT="0" distB="0" distL="0" distR="0" wp14:anchorId="5EF56048" wp14:editId="067B9036">
            <wp:extent cx="5940425" cy="3286125"/>
            <wp:effectExtent l="0" t="0" r="3175" b="9525"/>
            <wp:docPr id="1637871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03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E5BE" w14:textId="77777777" w:rsidR="007305DB" w:rsidRDefault="007305DB" w:rsidP="007305DB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2. Определение габаритов ротора (</w:t>
      </w:r>
      <w:proofErr w:type="spellStart"/>
      <w:r>
        <w:rPr>
          <w:rFonts w:ascii="Arial" w:hAnsi="Arial" w:cs="Arial"/>
          <w:color w:val="1F1F1F"/>
          <w:sz w:val="24"/>
          <w:szCs w:val="24"/>
        </w:rPr>
        <w:t>Ометаемая</w:t>
      </w:r>
      <w:proofErr w:type="spellEnd"/>
      <w:r>
        <w:rPr>
          <w:rFonts w:ascii="Arial" w:hAnsi="Arial" w:cs="Arial"/>
          <w:color w:val="1F1F1F"/>
          <w:sz w:val="24"/>
          <w:szCs w:val="24"/>
        </w:rPr>
        <w:t xml:space="preserve"> площадь)</w:t>
      </w:r>
    </w:p>
    <w:p w14:paraId="3323A91A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Аэродинамическая мощность, преобразуемая ротором в механическую работу на валу, вычисляется по формуле:</w:t>
      </w:r>
    </w:p>
    <w:p w14:paraId="7A1B26AE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  <w:lang w:val="en-US"/>
        </w:rPr>
      </w:pPr>
      <w:r w:rsidRPr="0042477E">
        <w:rPr>
          <w:rFonts w:ascii="Arial" w:hAnsi="Arial" w:cs="Arial"/>
          <w:noProof/>
          <w:color w:val="1F1F1F"/>
          <w:lang w:val="en-US"/>
        </w:rPr>
        <w:lastRenderedPageBreak/>
        <w:drawing>
          <wp:inline distT="0" distB="0" distL="0" distR="0" wp14:anchorId="4D582A3A" wp14:editId="4A58DF44">
            <wp:extent cx="5940425" cy="614680"/>
            <wp:effectExtent l="0" t="0" r="3175" b="0"/>
            <wp:docPr id="1717376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734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D20D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Оптимальное рабочее число оборотов (угловая </w:t>
      </w:r>
      <w:proofErr w:type="gramStart"/>
      <w:r>
        <w:rPr>
          <w:rFonts w:ascii="Arial" w:hAnsi="Arial" w:cs="Arial"/>
          <w:color w:val="1F1F1F"/>
        </w:rPr>
        <w:t>скорость )</w:t>
      </w:r>
      <w:proofErr w:type="gramEnd"/>
      <w:r>
        <w:rPr>
          <w:rFonts w:ascii="Arial" w:hAnsi="Arial" w:cs="Arial"/>
          <w:color w:val="1F1F1F"/>
        </w:rPr>
        <w:t xml:space="preserve"> для ротора </w:t>
      </w:r>
      <w:proofErr w:type="spellStart"/>
      <w:r>
        <w:rPr>
          <w:rFonts w:ascii="Arial" w:hAnsi="Arial" w:cs="Arial"/>
          <w:color w:val="1F1F1F"/>
        </w:rPr>
        <w:t>Савониуса</w:t>
      </w:r>
      <w:proofErr w:type="spellEnd"/>
      <w:r>
        <w:rPr>
          <w:rFonts w:ascii="Arial" w:hAnsi="Arial" w:cs="Arial"/>
          <w:color w:val="1F1F1F"/>
        </w:rPr>
        <w:t xml:space="preserve"> достигается при коэффициенте </w:t>
      </w:r>
      <w:proofErr w:type="gramStart"/>
      <w:r>
        <w:rPr>
          <w:rFonts w:ascii="Arial" w:hAnsi="Arial" w:cs="Arial"/>
          <w:color w:val="1F1F1F"/>
        </w:rPr>
        <w:t>быстроходности .</w:t>
      </w:r>
      <w:proofErr w:type="gramEnd"/>
      <w:r>
        <w:rPr>
          <w:rFonts w:ascii="Arial" w:hAnsi="Arial" w:cs="Arial"/>
          <w:color w:val="1F1F1F"/>
        </w:rPr>
        <w:t xml:space="preserve"> Для плавного вращения барабанов без чрезмерного разбрызгивания рассола зададим расчетную мощность на валу при ветре </w:t>
      </w:r>
      <w:r>
        <w:rPr>
          <w:rFonts w:ascii="Arial" w:hAnsi="Arial" w:cs="Arial"/>
          <w:b/>
          <w:bCs/>
          <w:color w:val="1F1F1F"/>
        </w:rPr>
        <w:t>5 м/с</w:t>
      </w:r>
      <w:r>
        <w:rPr>
          <w:rFonts w:ascii="Arial" w:hAnsi="Arial" w:cs="Arial"/>
          <w:color w:val="1F1F1F"/>
        </w:rPr>
        <w:t xml:space="preserve"> равной примерно </w:t>
      </w:r>
      <w:r>
        <w:rPr>
          <w:rFonts w:ascii="Arial" w:hAnsi="Arial" w:cs="Arial"/>
          <w:b/>
          <w:bCs/>
          <w:color w:val="1F1F1F"/>
        </w:rPr>
        <w:t>40 Вт</w:t>
      </w:r>
      <w:r>
        <w:rPr>
          <w:rFonts w:ascii="Arial" w:hAnsi="Arial" w:cs="Arial"/>
          <w:color w:val="1F1F1F"/>
        </w:rPr>
        <w:t>.</w:t>
      </w:r>
    </w:p>
    <w:p w14:paraId="07322BD8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Выразим требуемую </w:t>
      </w:r>
      <w:proofErr w:type="spellStart"/>
      <w:r>
        <w:rPr>
          <w:rFonts w:ascii="Arial" w:hAnsi="Arial" w:cs="Arial"/>
          <w:color w:val="1F1F1F"/>
        </w:rPr>
        <w:t>ометаемую</w:t>
      </w:r>
      <w:proofErr w:type="spellEnd"/>
      <w:r>
        <w:rPr>
          <w:rFonts w:ascii="Arial" w:hAnsi="Arial" w:cs="Arial"/>
          <w:color w:val="1F1F1F"/>
        </w:rPr>
        <w:t xml:space="preserve"> площадь ():</w:t>
      </w:r>
    </w:p>
    <w:p w14:paraId="2AC8BF55" w14:textId="77777777" w:rsidR="007305DB" w:rsidRPr="00710C3A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Округляем до технологически удобной </w:t>
      </w:r>
      <w:proofErr w:type="gramStart"/>
      <w:r>
        <w:rPr>
          <w:rFonts w:ascii="Arial" w:hAnsi="Arial" w:cs="Arial"/>
          <w:color w:val="1F1F1F"/>
        </w:rPr>
        <w:t>площади .</w:t>
      </w:r>
      <w:proofErr w:type="gramEnd"/>
    </w:p>
    <w:p w14:paraId="7260ECC1" w14:textId="77777777" w:rsidR="007305DB" w:rsidRPr="0042477E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  <w:lang w:val="en-US"/>
        </w:rPr>
      </w:pPr>
      <w:r w:rsidRPr="0042477E">
        <w:rPr>
          <w:rFonts w:ascii="Arial" w:hAnsi="Arial" w:cs="Arial"/>
          <w:noProof/>
          <w:color w:val="1F1F1F"/>
          <w:lang w:val="en-US"/>
        </w:rPr>
        <w:drawing>
          <wp:inline distT="0" distB="0" distL="0" distR="0" wp14:anchorId="4E7A18A2" wp14:editId="3D0FCC07">
            <wp:extent cx="5940425" cy="2962275"/>
            <wp:effectExtent l="0" t="0" r="3175" b="9525"/>
            <wp:docPr id="726790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57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8FE4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Зададим пропорцию ротора. Для оптимальной аэродинамики отношение высоты () к диаметру () берется в диапазоне от </w:t>
      </w:r>
      <w:r>
        <w:rPr>
          <w:rFonts w:ascii="Arial" w:hAnsi="Arial" w:cs="Arial"/>
          <w:b/>
          <w:bCs/>
          <w:color w:val="1F1F1F"/>
        </w:rPr>
        <w:t>1.3</w:t>
      </w:r>
      <w:r>
        <w:rPr>
          <w:rFonts w:ascii="Arial" w:hAnsi="Arial" w:cs="Arial"/>
          <w:color w:val="1F1F1F"/>
        </w:rPr>
        <w:t xml:space="preserve"> до </w:t>
      </w:r>
      <w:r>
        <w:rPr>
          <w:rFonts w:ascii="Arial" w:hAnsi="Arial" w:cs="Arial"/>
          <w:b/>
          <w:bCs/>
          <w:color w:val="1F1F1F"/>
        </w:rPr>
        <w:t>1.5</w:t>
      </w:r>
      <w:r>
        <w:rPr>
          <w:rFonts w:ascii="Arial" w:hAnsi="Arial" w:cs="Arial"/>
          <w:color w:val="1F1F1F"/>
        </w:rPr>
        <w:t xml:space="preserve">. </w:t>
      </w:r>
      <w:proofErr w:type="gramStart"/>
      <w:r>
        <w:rPr>
          <w:rFonts w:ascii="Arial" w:hAnsi="Arial" w:cs="Arial"/>
          <w:color w:val="1F1F1F"/>
        </w:rPr>
        <w:t>Примем :</w:t>
      </w:r>
      <w:proofErr w:type="gramEnd"/>
    </w:p>
    <w:p w14:paraId="1F07E756" w14:textId="77777777" w:rsidR="007305DB" w:rsidRDefault="007305DB" w:rsidP="007305DB">
      <w:pPr>
        <w:rPr>
          <w:rFonts w:ascii="Arial" w:hAnsi="Arial" w:cs="Arial"/>
          <w:color w:val="1F1F1F"/>
        </w:rPr>
      </w:pPr>
      <w:r w:rsidRPr="0042477E">
        <w:rPr>
          <w:rFonts w:ascii="Arial" w:hAnsi="Arial" w:cs="Arial"/>
          <w:noProof/>
          <w:color w:val="1F1F1F"/>
        </w:rPr>
        <w:drawing>
          <wp:inline distT="0" distB="0" distL="0" distR="0" wp14:anchorId="221305D5" wp14:editId="4ED37553">
            <wp:extent cx="5940425" cy="2112645"/>
            <wp:effectExtent l="0" t="0" r="3175" b="1905"/>
            <wp:docPr id="1628564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099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88FD" w14:textId="77777777" w:rsidR="007305DB" w:rsidRDefault="007305DB" w:rsidP="007305DB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3. Проверка стартового момента</w:t>
      </w:r>
    </w:p>
    <w:p w14:paraId="4C8E14F8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Важнейший параметр для модулей WPE — способность самостоятельно начать вращение. Стартовый момент вычисляется как:</w:t>
      </w:r>
    </w:p>
    <w:p w14:paraId="01C75DBE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Где — радиус ротора (</w:t>
      </w:r>
      <w:r>
        <w:rPr>
          <w:rFonts w:ascii="Arial" w:hAnsi="Arial" w:cs="Arial"/>
          <w:b/>
          <w:bCs/>
          <w:color w:val="1F1F1F"/>
        </w:rPr>
        <w:t>0.75 м</w:t>
      </w:r>
      <w:r>
        <w:rPr>
          <w:rFonts w:ascii="Arial" w:hAnsi="Arial" w:cs="Arial"/>
          <w:color w:val="1F1F1F"/>
        </w:rPr>
        <w:t xml:space="preserve">). Подставляем значения для скорости ветра </w:t>
      </w:r>
      <w:r>
        <w:rPr>
          <w:rFonts w:ascii="Arial" w:hAnsi="Arial" w:cs="Arial"/>
          <w:b/>
          <w:bCs/>
          <w:color w:val="1F1F1F"/>
        </w:rPr>
        <w:t>5 м/с</w:t>
      </w:r>
      <w:r>
        <w:rPr>
          <w:rFonts w:ascii="Arial" w:hAnsi="Arial" w:cs="Arial"/>
          <w:color w:val="1F1F1F"/>
        </w:rPr>
        <w:t>:</w:t>
      </w:r>
    </w:p>
    <w:p w14:paraId="5863E7DC" w14:textId="77777777" w:rsidR="007305DB" w:rsidRPr="00710C3A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</w:p>
    <w:p w14:paraId="0BC2D8B7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  <w:lang w:val="en-US"/>
        </w:rPr>
      </w:pPr>
      <w:r w:rsidRPr="002E3F13">
        <w:rPr>
          <w:rFonts w:ascii="Arial" w:hAnsi="Arial" w:cs="Arial"/>
          <w:noProof/>
          <w:color w:val="1F1F1F"/>
          <w:lang w:val="en-US"/>
        </w:rPr>
        <w:lastRenderedPageBreak/>
        <w:drawing>
          <wp:inline distT="0" distB="0" distL="0" distR="0" wp14:anchorId="2148CCCB" wp14:editId="00E540D8">
            <wp:extent cx="5940425" cy="2070735"/>
            <wp:effectExtent l="0" t="0" r="3175" b="5715"/>
            <wp:docPr id="960047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666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9D47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При скорости ветра </w:t>
      </w:r>
      <w:r>
        <w:rPr>
          <w:rFonts w:ascii="Arial" w:hAnsi="Arial" w:cs="Arial"/>
          <w:b/>
          <w:bCs/>
          <w:color w:val="1F1F1F"/>
        </w:rPr>
        <w:t>7 м/с</w:t>
      </w:r>
      <w:r>
        <w:rPr>
          <w:rFonts w:ascii="Arial" w:hAnsi="Arial" w:cs="Arial"/>
          <w:color w:val="1F1F1F"/>
        </w:rPr>
        <w:t xml:space="preserve"> стартовый момент возрастает до </w:t>
      </w:r>
      <w:r>
        <w:rPr>
          <w:rFonts w:ascii="Arial" w:hAnsi="Arial" w:cs="Arial"/>
          <w:b/>
          <w:bCs/>
          <w:color w:val="1F1F1F"/>
        </w:rPr>
        <w:t xml:space="preserve">~15.8 </w:t>
      </w:r>
      <w:proofErr w:type="spellStart"/>
      <w:r>
        <w:rPr>
          <w:rFonts w:ascii="Arial" w:hAnsi="Arial" w:cs="Arial"/>
          <w:b/>
          <w:bCs/>
          <w:color w:val="1F1F1F"/>
        </w:rPr>
        <w:t>Н·м</w:t>
      </w:r>
      <w:proofErr w:type="spellEnd"/>
      <w:r>
        <w:rPr>
          <w:rFonts w:ascii="Arial" w:hAnsi="Arial" w:cs="Arial"/>
          <w:color w:val="1F1F1F"/>
        </w:rPr>
        <w:t xml:space="preserve">, а рабочая механическая мощность достигнет </w:t>
      </w:r>
      <w:r>
        <w:rPr>
          <w:rFonts w:ascii="Arial" w:hAnsi="Arial" w:cs="Arial"/>
          <w:b/>
          <w:bCs/>
          <w:color w:val="1F1F1F"/>
        </w:rPr>
        <w:t>~106 Вт</w:t>
      </w:r>
      <w:r>
        <w:rPr>
          <w:rFonts w:ascii="Arial" w:hAnsi="Arial" w:cs="Arial"/>
          <w:color w:val="1F1F1F"/>
        </w:rPr>
        <w:t>. Таких параметров с запасом хватает для уверенного перекатывания трех поплавков-барабанов.</w:t>
      </w:r>
    </w:p>
    <w:p w14:paraId="2B9E7A7F" w14:textId="77777777" w:rsidR="007305DB" w:rsidRDefault="007305DB" w:rsidP="007305DB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094DF1F9">
          <v:rect id="_x0000_i1038" style="width:0;height:1.5pt" o:hralign="center" o:hrstd="t" o:hr="t" fillcolor="#a0a0a0" stroked="f"/>
        </w:pict>
      </w:r>
    </w:p>
    <w:p w14:paraId="79CE1B79" w14:textId="77777777" w:rsidR="007305DB" w:rsidRDefault="007305DB" w:rsidP="007305DB">
      <w:pPr>
        <w:pStyle w:val="3"/>
        <w:spacing w:before="420" w:after="120" w:line="360" w:lineRule="atLeast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4. Полное описание конструкции оптимизированного ротора</w:t>
      </w:r>
    </w:p>
    <w:p w14:paraId="7300D9C7" w14:textId="77777777" w:rsidR="007305DB" w:rsidRDefault="007305DB" w:rsidP="007305DB">
      <w:pPr>
        <w:pStyle w:val="ac"/>
        <w:spacing w:before="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Конструкция ротора должна учитывать не только аэродинамику, но и жесткие условия эксплуатации (соляной туман, перепады температур, абразивное воздействие песка).</w:t>
      </w:r>
    </w:p>
    <w:p w14:paraId="02AFABFF" w14:textId="77777777" w:rsidR="007305DB" w:rsidRDefault="007305DB" w:rsidP="007305DB">
      <w:pPr>
        <w:pStyle w:val="ac"/>
        <w:numPr>
          <w:ilvl w:val="0"/>
          <w:numId w:val="3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Тип ротора:</w:t>
      </w:r>
      <w:r>
        <w:rPr>
          <w:rFonts w:ascii="Arial" w:hAnsi="Arial" w:cs="Arial"/>
          <w:color w:val="1F1F1F"/>
        </w:rPr>
        <w:t xml:space="preserve"> Трехлопастной </w:t>
      </w:r>
      <w:proofErr w:type="spellStart"/>
      <w:r>
        <w:rPr>
          <w:rFonts w:ascii="Arial" w:hAnsi="Arial" w:cs="Arial"/>
          <w:color w:val="1F1F1F"/>
        </w:rPr>
        <w:t>Савониус</w:t>
      </w:r>
      <w:proofErr w:type="spellEnd"/>
      <w:r>
        <w:rPr>
          <w:rFonts w:ascii="Arial" w:hAnsi="Arial" w:cs="Arial"/>
          <w:color w:val="1F1F1F"/>
        </w:rPr>
        <w:t xml:space="preserve"> винтовой формы (угол закрутки лопастей вокруг оси составляет </w:t>
      </w:r>
      <w:r>
        <w:rPr>
          <w:rFonts w:ascii="Arial" w:hAnsi="Arial" w:cs="Arial"/>
          <w:b/>
          <w:bCs/>
          <w:color w:val="1F1F1F"/>
        </w:rPr>
        <w:t>180°</w:t>
      </w:r>
      <w:r>
        <w:rPr>
          <w:rFonts w:ascii="Arial" w:hAnsi="Arial" w:cs="Arial"/>
          <w:color w:val="1F1F1F"/>
        </w:rPr>
        <w:t>).</w:t>
      </w:r>
    </w:p>
    <w:p w14:paraId="2865FD20" w14:textId="77777777" w:rsidR="007305DB" w:rsidRDefault="007305DB" w:rsidP="007305DB">
      <w:pPr>
        <w:pStyle w:val="ac"/>
        <w:numPr>
          <w:ilvl w:val="1"/>
          <w:numId w:val="3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Обоснование:</w:t>
      </w:r>
      <w:r>
        <w:rPr>
          <w:rFonts w:ascii="Arial" w:hAnsi="Arial" w:cs="Arial"/>
          <w:color w:val="1F1F1F"/>
        </w:rPr>
        <w:t xml:space="preserve"> Классический двухлопастной прямой ротор имеет «мертвые зоны» (углы поворота, при которых пусковой момент падает почти до нуля). Спиральная трехлопастная форма гарантирует равномерный и высокий крутящий момент в любом положении, что критически важно для старта </w:t>
      </w:r>
      <w:proofErr w:type="spellStart"/>
      <w:r>
        <w:rPr>
          <w:rFonts w:ascii="Arial" w:hAnsi="Arial" w:cs="Arial"/>
          <w:color w:val="1F1F1F"/>
        </w:rPr>
        <w:t>тяжелонагруженного</w:t>
      </w:r>
      <w:proofErr w:type="spellEnd"/>
      <w:r>
        <w:rPr>
          <w:rFonts w:ascii="Arial" w:hAnsi="Arial" w:cs="Arial"/>
          <w:color w:val="1F1F1F"/>
        </w:rPr>
        <w:t xml:space="preserve"> водила.</w:t>
      </w:r>
    </w:p>
    <w:p w14:paraId="6BAC83E6" w14:textId="77777777" w:rsidR="007305DB" w:rsidRDefault="007305DB" w:rsidP="007305DB">
      <w:pPr>
        <w:pStyle w:val="ac"/>
        <w:numPr>
          <w:ilvl w:val="0"/>
          <w:numId w:val="3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Внутреннее перекрытие (</w:t>
      </w:r>
      <w:proofErr w:type="spellStart"/>
      <w:r>
        <w:rPr>
          <w:rFonts w:ascii="Arial" w:hAnsi="Arial" w:cs="Arial"/>
          <w:b/>
          <w:bCs/>
          <w:color w:val="1F1F1F"/>
        </w:rPr>
        <w:t>Overlap</w:t>
      </w:r>
      <w:proofErr w:type="spellEnd"/>
      <w:r>
        <w:rPr>
          <w:rFonts w:ascii="Arial" w:hAnsi="Arial" w:cs="Arial"/>
          <w:b/>
          <w:bCs/>
          <w:color w:val="1F1F1F"/>
        </w:rPr>
        <w:t>):</w:t>
      </w:r>
      <w:r>
        <w:rPr>
          <w:rFonts w:ascii="Arial" w:hAnsi="Arial" w:cs="Arial"/>
          <w:color w:val="1F1F1F"/>
        </w:rPr>
        <w:t xml:space="preserve"> Лопасти не сходятся в центре в одну точку, а заходят друг за друга. Отношение зазора к диаметру () составляет </w:t>
      </w:r>
      <w:r>
        <w:rPr>
          <w:rFonts w:ascii="Arial" w:hAnsi="Arial" w:cs="Arial"/>
          <w:b/>
          <w:bCs/>
          <w:color w:val="1F1F1F"/>
        </w:rPr>
        <w:t>0.15</w:t>
      </w:r>
      <w:r>
        <w:rPr>
          <w:rFonts w:ascii="Arial" w:hAnsi="Arial" w:cs="Arial"/>
          <w:color w:val="1F1F1F"/>
        </w:rPr>
        <w:t>.</w:t>
      </w:r>
    </w:p>
    <w:p w14:paraId="544D0624" w14:textId="77777777" w:rsidR="007305DB" w:rsidRPr="002E3F13" w:rsidRDefault="007305DB" w:rsidP="007305DB">
      <w:pPr>
        <w:pStyle w:val="ac"/>
        <w:numPr>
          <w:ilvl w:val="1"/>
          <w:numId w:val="3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Обоснование:</w:t>
      </w:r>
      <w:r>
        <w:rPr>
          <w:rFonts w:ascii="Arial" w:hAnsi="Arial" w:cs="Arial"/>
          <w:color w:val="1F1F1F"/>
        </w:rPr>
        <w:t xml:space="preserve"> Перетекание воздуха из наветренной лопасти в подветренную снижает отрицательное давление на обратной стороне и повышает общий КПД.</w:t>
      </w:r>
    </w:p>
    <w:p w14:paraId="29F16906" w14:textId="77777777" w:rsidR="007305DB" w:rsidRPr="00710C3A" w:rsidRDefault="007305DB" w:rsidP="007305DB">
      <w:pPr>
        <w:pStyle w:val="ac"/>
        <w:spacing w:before="120" w:beforeAutospacing="0" w:after="150" w:afterAutospacing="0"/>
        <w:rPr>
          <w:rFonts w:ascii="Arial" w:hAnsi="Arial" w:cs="Arial"/>
          <w:color w:val="1F1F1F"/>
        </w:rPr>
      </w:pPr>
    </w:p>
    <w:p w14:paraId="2D56CBC5" w14:textId="77777777" w:rsidR="007305DB" w:rsidRDefault="007305DB" w:rsidP="007305DB">
      <w:pPr>
        <w:pStyle w:val="ac"/>
        <w:spacing w:before="120" w:beforeAutospacing="0" w:after="150" w:afterAutospacing="0"/>
        <w:rPr>
          <w:rFonts w:ascii="Arial" w:hAnsi="Arial" w:cs="Arial"/>
          <w:color w:val="1F1F1F"/>
        </w:rPr>
      </w:pPr>
      <w:r w:rsidRPr="002E3F13">
        <w:rPr>
          <w:rFonts w:ascii="Arial" w:hAnsi="Arial" w:cs="Arial"/>
          <w:noProof/>
          <w:color w:val="1F1F1F"/>
        </w:rPr>
        <w:drawing>
          <wp:inline distT="0" distB="0" distL="0" distR="0" wp14:anchorId="75F561AD" wp14:editId="61B1276D">
            <wp:extent cx="5940425" cy="1081405"/>
            <wp:effectExtent l="0" t="0" r="3175" b="4445"/>
            <wp:docPr id="522457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89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0E11" w14:textId="77777777" w:rsidR="007305DB" w:rsidRDefault="007305DB" w:rsidP="007305DB">
      <w:pPr>
        <w:pStyle w:val="ac"/>
        <w:numPr>
          <w:ilvl w:val="0"/>
          <w:numId w:val="3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Материал лопастей:</w:t>
      </w:r>
      <w:r>
        <w:rPr>
          <w:rFonts w:ascii="Arial" w:hAnsi="Arial" w:cs="Arial"/>
          <w:color w:val="1F1F1F"/>
        </w:rPr>
        <w:t xml:space="preserve"> Профилированный композит (стеклопластик) толщиной </w:t>
      </w:r>
      <w:r>
        <w:rPr>
          <w:rFonts w:ascii="Arial" w:hAnsi="Arial" w:cs="Arial"/>
          <w:b/>
          <w:bCs/>
          <w:color w:val="1F1F1F"/>
        </w:rPr>
        <w:t>3–4 мм</w:t>
      </w:r>
      <w:r>
        <w:rPr>
          <w:rFonts w:ascii="Arial" w:hAnsi="Arial" w:cs="Arial"/>
          <w:color w:val="1F1F1F"/>
        </w:rPr>
        <w:t xml:space="preserve"> или листовая оцинкованная сталь с полимерным покрытием (толщина </w:t>
      </w:r>
      <w:r>
        <w:rPr>
          <w:rFonts w:ascii="Arial" w:hAnsi="Arial" w:cs="Arial"/>
          <w:b/>
          <w:bCs/>
          <w:color w:val="1F1F1F"/>
        </w:rPr>
        <w:t>1.2–1.5 мм</w:t>
      </w:r>
      <w:r>
        <w:rPr>
          <w:rFonts w:ascii="Arial" w:hAnsi="Arial" w:cs="Arial"/>
          <w:color w:val="1F1F1F"/>
        </w:rPr>
        <w:t>).</w:t>
      </w:r>
    </w:p>
    <w:p w14:paraId="632CA9A5" w14:textId="77777777" w:rsidR="007305DB" w:rsidRDefault="007305DB" w:rsidP="007305DB">
      <w:pPr>
        <w:pStyle w:val="ac"/>
        <w:numPr>
          <w:ilvl w:val="1"/>
          <w:numId w:val="3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lastRenderedPageBreak/>
        <w:t>Обоснование:</w:t>
      </w:r>
      <w:r>
        <w:rPr>
          <w:rFonts w:ascii="Arial" w:hAnsi="Arial" w:cs="Arial"/>
          <w:color w:val="1F1F1F"/>
        </w:rPr>
        <w:t xml:space="preserve"> Стеклопластик предпочтительнее, так как он абсолютно устойчив к коррозии от паров концентрированного рассола и не деформируется под прямыми солнечными лучами.</w:t>
      </w:r>
    </w:p>
    <w:p w14:paraId="4375085E" w14:textId="77777777" w:rsidR="007305DB" w:rsidRDefault="007305DB" w:rsidP="007305DB">
      <w:pPr>
        <w:pStyle w:val="ac"/>
        <w:numPr>
          <w:ilvl w:val="0"/>
          <w:numId w:val="3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Несущий вал и торцевые диски:</w:t>
      </w:r>
      <w:r>
        <w:rPr>
          <w:rFonts w:ascii="Arial" w:hAnsi="Arial" w:cs="Arial"/>
          <w:color w:val="1F1F1F"/>
        </w:rPr>
        <w:t xml:space="preserve"> Центральный вал проходит сквозь всю высоту ротора (</w:t>
      </w:r>
      <w:r>
        <w:rPr>
          <w:rFonts w:ascii="Arial" w:hAnsi="Arial" w:cs="Arial"/>
          <w:color w:val="1F1F1F"/>
          <w:lang w:val="en-US"/>
        </w:rPr>
        <w:t>H</w:t>
      </w:r>
      <w:r w:rsidRPr="002E3F13">
        <w:rPr>
          <w:rFonts w:ascii="Arial" w:hAnsi="Arial" w:cs="Arial"/>
          <w:color w:val="1F1F1F"/>
        </w:rPr>
        <w:t xml:space="preserve"> = 2.0 </w:t>
      </w:r>
      <w:r>
        <w:rPr>
          <w:rFonts w:ascii="Arial" w:hAnsi="Arial" w:cs="Arial"/>
          <w:color w:val="1F1F1F"/>
        </w:rPr>
        <w:t xml:space="preserve">м). Сверху и снизу лопасти закрыты плоскими дисками диаметром </w:t>
      </w:r>
      <w:r>
        <w:rPr>
          <w:rFonts w:ascii="Arial" w:hAnsi="Arial" w:cs="Arial"/>
          <w:b/>
          <w:bCs/>
          <w:color w:val="1F1F1F"/>
        </w:rPr>
        <w:t>1.55 м</w:t>
      </w:r>
      <w:r>
        <w:rPr>
          <w:rFonts w:ascii="Arial" w:hAnsi="Arial" w:cs="Arial"/>
          <w:color w:val="1F1F1F"/>
        </w:rPr>
        <w:t xml:space="preserve"> (чуть больше самих лопастей).</w:t>
      </w:r>
    </w:p>
    <w:p w14:paraId="7BCEC76D" w14:textId="77777777" w:rsidR="007305DB" w:rsidRDefault="007305DB" w:rsidP="007305DB">
      <w:pPr>
        <w:pStyle w:val="ac"/>
        <w:numPr>
          <w:ilvl w:val="1"/>
          <w:numId w:val="3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Обоснование:</w:t>
      </w:r>
      <w:r>
        <w:rPr>
          <w:rFonts w:ascii="Arial" w:hAnsi="Arial" w:cs="Arial"/>
          <w:color w:val="1F1F1F"/>
        </w:rPr>
        <w:t xml:space="preserve"> Торцевые диски предотвращают перетекание воздуха через края лопастей (концевые потери), увеличивая эффективность захвата ветра на </w:t>
      </w:r>
      <w:r>
        <w:rPr>
          <w:rFonts w:ascii="Arial" w:hAnsi="Arial" w:cs="Arial"/>
          <w:b/>
          <w:bCs/>
          <w:color w:val="1F1F1F"/>
        </w:rPr>
        <w:t>10–15%</w:t>
      </w:r>
      <w:r>
        <w:rPr>
          <w:rFonts w:ascii="Arial" w:hAnsi="Arial" w:cs="Arial"/>
          <w:color w:val="1F1F1F"/>
        </w:rPr>
        <w:t>.</w:t>
      </w:r>
    </w:p>
    <w:p w14:paraId="46C5932A" w14:textId="77777777" w:rsidR="007305DB" w:rsidRDefault="007305DB" w:rsidP="007305DB">
      <w:pPr>
        <w:pStyle w:val="ac"/>
        <w:numPr>
          <w:ilvl w:val="0"/>
          <w:numId w:val="30"/>
        </w:numPr>
        <w:spacing w:before="120" w:beforeAutospacing="0" w:after="15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 xml:space="preserve">Сопряжение с </w:t>
      </w:r>
      <w:proofErr w:type="spellStart"/>
      <w:r>
        <w:rPr>
          <w:rFonts w:ascii="Arial" w:hAnsi="Arial" w:cs="Arial"/>
          <w:b/>
          <w:bCs/>
          <w:color w:val="1F1F1F"/>
        </w:rPr>
        <w:t>водилом</w:t>
      </w:r>
      <w:proofErr w:type="spellEnd"/>
      <w:r>
        <w:rPr>
          <w:rFonts w:ascii="Arial" w:hAnsi="Arial" w:cs="Arial"/>
          <w:b/>
          <w:bCs/>
          <w:color w:val="1F1F1F"/>
        </w:rPr>
        <w:t>:</w:t>
      </w:r>
      <w:r>
        <w:rPr>
          <w:rFonts w:ascii="Arial" w:hAnsi="Arial" w:cs="Arial"/>
          <w:color w:val="1F1F1F"/>
        </w:rPr>
        <w:t xml:space="preserve"> Нижний торцевой диск ротора жестко связан фланцевым соединением с верхней частью пространственной фермы водила, передавая крутящий момент напрямую без редуктора.</w:t>
      </w:r>
    </w:p>
    <w:p w14:paraId="1F203EF3" w14:textId="77777777" w:rsidR="00F91F01" w:rsidRDefault="00F91F01">
      <w:pPr>
        <w:pStyle w:val="ac"/>
        <w:spacing w:before="0" w:beforeAutospacing="0" w:after="0" w:afterAutospacing="0" w:line="360" w:lineRule="atLeast"/>
      </w:pPr>
    </w:p>
    <w:sectPr w:rsidR="00F91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E69"/>
    <w:multiLevelType w:val="multilevel"/>
    <w:tmpl w:val="F8B8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12154"/>
    <w:multiLevelType w:val="multilevel"/>
    <w:tmpl w:val="B6F4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0053FE"/>
    <w:multiLevelType w:val="multilevel"/>
    <w:tmpl w:val="F35A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C83C23"/>
    <w:multiLevelType w:val="multilevel"/>
    <w:tmpl w:val="A968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31567E"/>
    <w:multiLevelType w:val="multilevel"/>
    <w:tmpl w:val="DCEA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F35DD"/>
    <w:multiLevelType w:val="multilevel"/>
    <w:tmpl w:val="5EA6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25A52"/>
    <w:multiLevelType w:val="multilevel"/>
    <w:tmpl w:val="A8BC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905A30"/>
    <w:multiLevelType w:val="multilevel"/>
    <w:tmpl w:val="5BB4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6657EB"/>
    <w:multiLevelType w:val="multilevel"/>
    <w:tmpl w:val="1BC6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4D4366"/>
    <w:multiLevelType w:val="multilevel"/>
    <w:tmpl w:val="DCDE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CA435C"/>
    <w:multiLevelType w:val="multilevel"/>
    <w:tmpl w:val="D33C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6340D"/>
    <w:multiLevelType w:val="multilevel"/>
    <w:tmpl w:val="18E0C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A47EFC"/>
    <w:multiLevelType w:val="multilevel"/>
    <w:tmpl w:val="B6985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CF0B0C"/>
    <w:multiLevelType w:val="multilevel"/>
    <w:tmpl w:val="D8D0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9E30AF"/>
    <w:multiLevelType w:val="multilevel"/>
    <w:tmpl w:val="E6B4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E14B83"/>
    <w:multiLevelType w:val="multilevel"/>
    <w:tmpl w:val="68B4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954897"/>
    <w:multiLevelType w:val="multilevel"/>
    <w:tmpl w:val="3A4C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F33674"/>
    <w:multiLevelType w:val="multilevel"/>
    <w:tmpl w:val="5EDE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1066A1C"/>
    <w:multiLevelType w:val="multilevel"/>
    <w:tmpl w:val="E618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D26C44"/>
    <w:multiLevelType w:val="multilevel"/>
    <w:tmpl w:val="544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B06823"/>
    <w:multiLevelType w:val="multilevel"/>
    <w:tmpl w:val="B2CE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3429A"/>
    <w:multiLevelType w:val="multilevel"/>
    <w:tmpl w:val="9378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A62049"/>
    <w:multiLevelType w:val="multilevel"/>
    <w:tmpl w:val="85B2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FD811CE"/>
    <w:multiLevelType w:val="multilevel"/>
    <w:tmpl w:val="75A2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356088"/>
    <w:multiLevelType w:val="multilevel"/>
    <w:tmpl w:val="FDB4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F65B0B"/>
    <w:multiLevelType w:val="multilevel"/>
    <w:tmpl w:val="EEDC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C02867"/>
    <w:multiLevelType w:val="multilevel"/>
    <w:tmpl w:val="72F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666F7"/>
    <w:multiLevelType w:val="multilevel"/>
    <w:tmpl w:val="B47A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D794E29"/>
    <w:multiLevelType w:val="multilevel"/>
    <w:tmpl w:val="8906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9C67BF"/>
    <w:multiLevelType w:val="multilevel"/>
    <w:tmpl w:val="AF28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2243079">
    <w:abstractNumId w:val="0"/>
  </w:num>
  <w:num w:numId="2" w16cid:durableId="69354381">
    <w:abstractNumId w:val="4"/>
  </w:num>
  <w:num w:numId="3" w16cid:durableId="840195271">
    <w:abstractNumId w:val="10"/>
  </w:num>
  <w:num w:numId="4" w16cid:durableId="1065294882">
    <w:abstractNumId w:val="5"/>
  </w:num>
  <w:num w:numId="5" w16cid:durableId="719018676">
    <w:abstractNumId w:val="26"/>
  </w:num>
  <w:num w:numId="6" w16cid:durableId="1096318262">
    <w:abstractNumId w:val="19"/>
  </w:num>
  <w:num w:numId="7" w16cid:durableId="1773042570">
    <w:abstractNumId w:val="20"/>
  </w:num>
  <w:num w:numId="8" w16cid:durableId="441606529">
    <w:abstractNumId w:val="11"/>
  </w:num>
  <w:num w:numId="9" w16cid:durableId="388771561">
    <w:abstractNumId w:val="22"/>
  </w:num>
  <w:num w:numId="10" w16cid:durableId="361789723">
    <w:abstractNumId w:val="15"/>
  </w:num>
  <w:num w:numId="11" w16cid:durableId="1600944302">
    <w:abstractNumId w:val="16"/>
  </w:num>
  <w:num w:numId="12" w16cid:durableId="651494209">
    <w:abstractNumId w:val="28"/>
  </w:num>
  <w:num w:numId="13" w16cid:durableId="136148487">
    <w:abstractNumId w:val="27"/>
  </w:num>
  <w:num w:numId="14" w16cid:durableId="1000038616">
    <w:abstractNumId w:val="8"/>
  </w:num>
  <w:num w:numId="15" w16cid:durableId="195584977">
    <w:abstractNumId w:val="3"/>
  </w:num>
  <w:num w:numId="16" w16cid:durableId="304480898">
    <w:abstractNumId w:val="6"/>
  </w:num>
  <w:num w:numId="17" w16cid:durableId="2128770540">
    <w:abstractNumId w:val="1"/>
  </w:num>
  <w:num w:numId="18" w16cid:durableId="1757751477">
    <w:abstractNumId w:val="9"/>
  </w:num>
  <w:num w:numId="19" w16cid:durableId="435642162">
    <w:abstractNumId w:val="23"/>
  </w:num>
  <w:num w:numId="20" w16cid:durableId="148641459">
    <w:abstractNumId w:val="13"/>
  </w:num>
  <w:num w:numId="21" w16cid:durableId="1867208088">
    <w:abstractNumId w:val="24"/>
  </w:num>
  <w:num w:numId="22" w16cid:durableId="293756718">
    <w:abstractNumId w:val="29"/>
  </w:num>
  <w:num w:numId="23" w16cid:durableId="1702244511">
    <w:abstractNumId w:val="12"/>
  </w:num>
  <w:num w:numId="24" w16cid:durableId="255410065">
    <w:abstractNumId w:val="25"/>
  </w:num>
  <w:num w:numId="25" w16cid:durableId="1723097910">
    <w:abstractNumId w:val="17"/>
  </w:num>
  <w:num w:numId="26" w16cid:durableId="1587769278">
    <w:abstractNumId w:val="18"/>
  </w:num>
  <w:num w:numId="27" w16cid:durableId="1001082409">
    <w:abstractNumId w:val="7"/>
  </w:num>
  <w:num w:numId="28" w16cid:durableId="1291715316">
    <w:abstractNumId w:val="14"/>
  </w:num>
  <w:num w:numId="29" w16cid:durableId="1615668796">
    <w:abstractNumId w:val="21"/>
  </w:num>
  <w:num w:numId="30" w16cid:durableId="2126385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F04"/>
    <w:rsid w:val="00245C92"/>
    <w:rsid w:val="002E3F13"/>
    <w:rsid w:val="003C195F"/>
    <w:rsid w:val="0042477E"/>
    <w:rsid w:val="006B79F5"/>
    <w:rsid w:val="00710C3A"/>
    <w:rsid w:val="007305DB"/>
    <w:rsid w:val="007672AE"/>
    <w:rsid w:val="009A74EC"/>
    <w:rsid w:val="00A05A89"/>
    <w:rsid w:val="00CE008F"/>
    <w:rsid w:val="00F12F04"/>
    <w:rsid w:val="00F9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2BA8B"/>
  <w15:chartTrackingRefBased/>
  <w15:docId w15:val="{B590C59A-C144-4F5F-B5A3-854D7F7BF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2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12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12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12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12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12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12F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2F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2F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2F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2F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2F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2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2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2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2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2F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2F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2F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2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2F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2F04"/>
    <w:rPr>
      <w:b/>
      <w:bCs/>
      <w:smallCaps/>
      <w:color w:val="0F4761" w:themeColor="accent1" w:themeShade="BF"/>
      <w:spacing w:val="5"/>
    </w:rPr>
  </w:style>
  <w:style w:type="paragraph" w:customStyle="1" w:styleId="ng-tns-c1905120155-215">
    <w:name w:val="ng-tns-c1905120155-215"/>
    <w:basedOn w:val="a"/>
    <w:rsid w:val="00F91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F91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citation-717">
    <w:name w:val="citation-717"/>
    <w:basedOn w:val="a0"/>
    <w:rsid w:val="00F91F01"/>
  </w:style>
  <w:style w:type="character" w:customStyle="1" w:styleId="button-label">
    <w:name w:val="button-label"/>
    <w:basedOn w:val="a0"/>
    <w:rsid w:val="00F91F01"/>
  </w:style>
  <w:style w:type="character" w:customStyle="1" w:styleId="citation-716">
    <w:name w:val="citation-716"/>
    <w:basedOn w:val="a0"/>
    <w:rsid w:val="00F91F01"/>
  </w:style>
  <w:style w:type="character" w:customStyle="1" w:styleId="citation-715">
    <w:name w:val="citation-715"/>
    <w:basedOn w:val="a0"/>
    <w:rsid w:val="00F91F01"/>
  </w:style>
  <w:style w:type="character" w:customStyle="1" w:styleId="citation-714">
    <w:name w:val="citation-714"/>
    <w:basedOn w:val="a0"/>
    <w:rsid w:val="00F91F01"/>
  </w:style>
  <w:style w:type="character" w:customStyle="1" w:styleId="citation-713">
    <w:name w:val="citation-713"/>
    <w:basedOn w:val="a0"/>
    <w:rsid w:val="00F91F01"/>
  </w:style>
  <w:style w:type="character" w:customStyle="1" w:styleId="citation-712">
    <w:name w:val="citation-712"/>
    <w:basedOn w:val="a0"/>
    <w:rsid w:val="00F91F01"/>
  </w:style>
  <w:style w:type="character" w:customStyle="1" w:styleId="citation-711">
    <w:name w:val="citation-711"/>
    <w:basedOn w:val="a0"/>
    <w:rsid w:val="00F91F01"/>
  </w:style>
  <w:style w:type="character" w:customStyle="1" w:styleId="citation-710">
    <w:name w:val="citation-710"/>
    <w:basedOn w:val="a0"/>
    <w:rsid w:val="00F91F01"/>
  </w:style>
  <w:style w:type="character" w:customStyle="1" w:styleId="citation-709">
    <w:name w:val="citation-709"/>
    <w:basedOn w:val="a0"/>
    <w:rsid w:val="00F91F01"/>
  </w:style>
  <w:style w:type="paragraph" w:customStyle="1" w:styleId="query-text-line">
    <w:name w:val="query-text-line"/>
    <w:basedOn w:val="a"/>
    <w:rsid w:val="00F91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ng-tns-c1905120155-219">
    <w:name w:val="ng-tns-c1905120155-219"/>
    <w:basedOn w:val="a"/>
    <w:rsid w:val="00F91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citation-759">
    <w:name w:val="citation-759"/>
    <w:basedOn w:val="a0"/>
    <w:rsid w:val="00F91F01"/>
  </w:style>
  <w:style w:type="character" w:customStyle="1" w:styleId="citation-758">
    <w:name w:val="citation-758"/>
    <w:basedOn w:val="a0"/>
    <w:rsid w:val="00F91F01"/>
  </w:style>
  <w:style w:type="character" w:customStyle="1" w:styleId="citation-757">
    <w:name w:val="citation-757"/>
    <w:basedOn w:val="a0"/>
    <w:rsid w:val="00F91F01"/>
  </w:style>
  <w:style w:type="character" w:customStyle="1" w:styleId="citation-756">
    <w:name w:val="citation-756"/>
    <w:basedOn w:val="a0"/>
    <w:rsid w:val="00F91F01"/>
  </w:style>
  <w:style w:type="character" w:customStyle="1" w:styleId="citation-755">
    <w:name w:val="citation-755"/>
    <w:basedOn w:val="a0"/>
    <w:rsid w:val="00F91F01"/>
  </w:style>
  <w:style w:type="character" w:customStyle="1" w:styleId="citation-754">
    <w:name w:val="citation-754"/>
    <w:basedOn w:val="a0"/>
    <w:rsid w:val="00F91F01"/>
  </w:style>
  <w:style w:type="character" w:customStyle="1" w:styleId="citation-753">
    <w:name w:val="citation-753"/>
    <w:basedOn w:val="a0"/>
    <w:rsid w:val="00F91F01"/>
  </w:style>
  <w:style w:type="character" w:customStyle="1" w:styleId="citation-752">
    <w:name w:val="citation-752"/>
    <w:basedOn w:val="a0"/>
    <w:rsid w:val="00F91F01"/>
  </w:style>
  <w:style w:type="character" w:customStyle="1" w:styleId="citation-751">
    <w:name w:val="citation-751"/>
    <w:basedOn w:val="a0"/>
    <w:rsid w:val="00F91F01"/>
  </w:style>
  <w:style w:type="character" w:customStyle="1" w:styleId="citation-750">
    <w:name w:val="citation-750"/>
    <w:basedOn w:val="a0"/>
    <w:rsid w:val="00F91F01"/>
  </w:style>
  <w:style w:type="character" w:customStyle="1" w:styleId="citation-749">
    <w:name w:val="citation-749"/>
    <w:basedOn w:val="a0"/>
    <w:rsid w:val="00F91F01"/>
  </w:style>
  <w:style w:type="character" w:customStyle="1" w:styleId="citation-748">
    <w:name w:val="citation-748"/>
    <w:basedOn w:val="a0"/>
    <w:rsid w:val="00F91F01"/>
  </w:style>
  <w:style w:type="character" w:customStyle="1" w:styleId="citation-747">
    <w:name w:val="citation-747"/>
    <w:basedOn w:val="a0"/>
    <w:rsid w:val="00F91F01"/>
  </w:style>
  <w:style w:type="character" w:customStyle="1" w:styleId="citation-746">
    <w:name w:val="citation-746"/>
    <w:basedOn w:val="a0"/>
    <w:rsid w:val="00F91F01"/>
  </w:style>
  <w:style w:type="character" w:customStyle="1" w:styleId="citation-745">
    <w:name w:val="citation-745"/>
    <w:basedOn w:val="a0"/>
    <w:rsid w:val="00F91F01"/>
  </w:style>
  <w:style w:type="character" w:customStyle="1" w:styleId="citation-744">
    <w:name w:val="citation-744"/>
    <w:basedOn w:val="a0"/>
    <w:rsid w:val="00F91F01"/>
  </w:style>
  <w:style w:type="character" w:customStyle="1" w:styleId="citation-743">
    <w:name w:val="citation-743"/>
    <w:basedOn w:val="a0"/>
    <w:rsid w:val="00F91F01"/>
  </w:style>
  <w:style w:type="character" w:customStyle="1" w:styleId="citation-742">
    <w:name w:val="citation-742"/>
    <w:basedOn w:val="a0"/>
    <w:rsid w:val="00F91F01"/>
  </w:style>
  <w:style w:type="character" w:customStyle="1" w:styleId="citation-741">
    <w:name w:val="citation-741"/>
    <w:basedOn w:val="a0"/>
    <w:rsid w:val="00F91F01"/>
  </w:style>
  <w:style w:type="character" w:customStyle="1" w:styleId="citation-740">
    <w:name w:val="citation-740"/>
    <w:basedOn w:val="a0"/>
    <w:rsid w:val="00F91F01"/>
  </w:style>
  <w:style w:type="character" w:customStyle="1" w:styleId="citation-739">
    <w:name w:val="citation-739"/>
    <w:basedOn w:val="a0"/>
    <w:rsid w:val="00F91F01"/>
  </w:style>
  <w:style w:type="character" w:customStyle="1" w:styleId="citation-811">
    <w:name w:val="citation-811"/>
    <w:basedOn w:val="a0"/>
    <w:rsid w:val="00F91F01"/>
  </w:style>
  <w:style w:type="character" w:customStyle="1" w:styleId="citation-810">
    <w:name w:val="citation-810"/>
    <w:basedOn w:val="a0"/>
    <w:rsid w:val="00F91F01"/>
  </w:style>
  <w:style w:type="character" w:customStyle="1" w:styleId="citation-809">
    <w:name w:val="citation-809"/>
    <w:basedOn w:val="a0"/>
    <w:rsid w:val="00F91F01"/>
  </w:style>
  <w:style w:type="character" w:customStyle="1" w:styleId="citation-808">
    <w:name w:val="citation-808"/>
    <w:basedOn w:val="a0"/>
    <w:rsid w:val="00F91F01"/>
  </w:style>
  <w:style w:type="character" w:customStyle="1" w:styleId="citation-807">
    <w:name w:val="citation-807"/>
    <w:basedOn w:val="a0"/>
    <w:rsid w:val="00F91F01"/>
  </w:style>
  <w:style w:type="character" w:customStyle="1" w:styleId="citation-806">
    <w:name w:val="citation-806"/>
    <w:basedOn w:val="a0"/>
    <w:rsid w:val="00F91F01"/>
  </w:style>
  <w:style w:type="character" w:customStyle="1" w:styleId="citation-805">
    <w:name w:val="citation-805"/>
    <w:basedOn w:val="a0"/>
    <w:rsid w:val="00F91F01"/>
  </w:style>
  <w:style w:type="character" w:customStyle="1" w:styleId="citation-804">
    <w:name w:val="citation-804"/>
    <w:basedOn w:val="a0"/>
    <w:rsid w:val="00F91F01"/>
  </w:style>
  <w:style w:type="character" w:customStyle="1" w:styleId="citation-803">
    <w:name w:val="citation-803"/>
    <w:basedOn w:val="a0"/>
    <w:rsid w:val="00F91F01"/>
  </w:style>
  <w:style w:type="character" w:customStyle="1" w:styleId="citation-802">
    <w:name w:val="citation-802"/>
    <w:basedOn w:val="a0"/>
    <w:rsid w:val="00F91F01"/>
  </w:style>
  <w:style w:type="character" w:customStyle="1" w:styleId="citation-801">
    <w:name w:val="citation-801"/>
    <w:basedOn w:val="a0"/>
    <w:rsid w:val="00F91F01"/>
  </w:style>
  <w:style w:type="character" w:customStyle="1" w:styleId="citation-800">
    <w:name w:val="citation-800"/>
    <w:basedOn w:val="a0"/>
    <w:rsid w:val="00F91F01"/>
  </w:style>
  <w:style w:type="character" w:customStyle="1" w:styleId="citation-799">
    <w:name w:val="citation-799"/>
    <w:basedOn w:val="a0"/>
    <w:rsid w:val="00F91F01"/>
  </w:style>
  <w:style w:type="character" w:customStyle="1" w:styleId="citation-798">
    <w:name w:val="citation-798"/>
    <w:basedOn w:val="a0"/>
    <w:rsid w:val="00F91F01"/>
  </w:style>
  <w:style w:type="character" w:customStyle="1" w:styleId="citation-797">
    <w:name w:val="citation-797"/>
    <w:basedOn w:val="a0"/>
    <w:rsid w:val="00F91F01"/>
  </w:style>
  <w:style w:type="character" w:customStyle="1" w:styleId="citation-796">
    <w:name w:val="citation-796"/>
    <w:basedOn w:val="a0"/>
    <w:rsid w:val="00F91F01"/>
  </w:style>
  <w:style w:type="character" w:customStyle="1" w:styleId="citation-795">
    <w:name w:val="citation-795"/>
    <w:basedOn w:val="a0"/>
    <w:rsid w:val="00F91F01"/>
  </w:style>
  <w:style w:type="character" w:customStyle="1" w:styleId="citation-794">
    <w:name w:val="citation-794"/>
    <w:basedOn w:val="a0"/>
    <w:rsid w:val="00F91F01"/>
  </w:style>
  <w:style w:type="character" w:customStyle="1" w:styleId="citation-793">
    <w:name w:val="citation-793"/>
    <w:basedOn w:val="a0"/>
    <w:rsid w:val="00F91F01"/>
  </w:style>
  <w:style w:type="character" w:customStyle="1" w:styleId="citation-792">
    <w:name w:val="citation-792"/>
    <w:basedOn w:val="a0"/>
    <w:rsid w:val="00F91F01"/>
  </w:style>
  <w:style w:type="character" w:customStyle="1" w:styleId="citation-791">
    <w:name w:val="citation-791"/>
    <w:basedOn w:val="a0"/>
    <w:rsid w:val="00F91F01"/>
  </w:style>
  <w:style w:type="character" w:customStyle="1" w:styleId="citation-790">
    <w:name w:val="citation-790"/>
    <w:basedOn w:val="a0"/>
    <w:rsid w:val="00F91F01"/>
  </w:style>
  <w:style w:type="character" w:customStyle="1" w:styleId="citation-789">
    <w:name w:val="citation-789"/>
    <w:basedOn w:val="a0"/>
    <w:rsid w:val="00F91F01"/>
  </w:style>
  <w:style w:type="character" w:customStyle="1" w:styleId="citation-788">
    <w:name w:val="citation-788"/>
    <w:basedOn w:val="a0"/>
    <w:rsid w:val="00F91F01"/>
  </w:style>
  <w:style w:type="character" w:customStyle="1" w:styleId="citation-787">
    <w:name w:val="citation-787"/>
    <w:basedOn w:val="a0"/>
    <w:rsid w:val="00F91F01"/>
  </w:style>
  <w:style w:type="character" w:customStyle="1" w:styleId="citation-786">
    <w:name w:val="citation-786"/>
    <w:basedOn w:val="a0"/>
    <w:rsid w:val="00F91F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30</Pages>
  <Words>5170</Words>
  <Characters>29475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 Uzikov</dc:creator>
  <cp:keywords/>
  <dc:description/>
  <cp:lastModifiedBy>Vitaly Uzikov</cp:lastModifiedBy>
  <cp:revision>4</cp:revision>
  <dcterms:created xsi:type="dcterms:W3CDTF">2026-04-24T14:32:00Z</dcterms:created>
  <dcterms:modified xsi:type="dcterms:W3CDTF">2026-04-25T02:46:00Z</dcterms:modified>
</cp:coreProperties>
</file>