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Для служебного пользования</w:t>
      </w:r>
    </w:p>
    <w:p>
      <w:r>
        <w:t xml:space="preserve">Экземпляр № 2</w:t>
      </w:r>
    </w:p>
    <w:p/>
    <w:p>
      <w:r>
        <w:t xml:space="preserve">ПРИКАЗ № 42</w:t>
      </w:r>
    </w:p>
    <w:p>
      <w:r>
        <w:t xml:space="preserve">О проведении внутренней проверки</w:t>
      </w:r>
    </w:p>
    <w:p/>
    <w:p>
      <w:r>
        <w:t xml:space="preserve">В связи с выявленными нарушениями информационной безопасности</w:t>
      </w:r>
    </w:p>
    <w:p>
      <w:r>
        <w:t xml:space="preserve">ПРИКАЗЫВАЮ:</w:t>
      </w:r>
    </w:p>
    <w:p/>
    <w:p>
      <w:r>
        <w:t xml:space="preserve">1. Провести внутреннюю проверку отдела ИТ в срок до 01.04.2026</w:t>
      </w:r>
    </w:p>
    <w:p>
      <w:r>
        <w:t xml:space="preserve">2. Назначить ответственным начальника службы безопасности</w:t>
      </w:r>
    </w:p>
    <w:p>
      <w:r>
        <w:t xml:space="preserve">3. Результаты доложить лично директору</w:t>
      </w:r>
    </w:p>
    <w:p/>
    <w:p>
      <w:r>
        <w:t xml:space="preserve">Настоящий документ содержит сведения ограниченного доступа.</w:t>
      </w:r>
    </w:p>
    <w:p>
      <w:r>
        <w:t xml:space="preserve">Не подлежит копированию и распространению.</w:t>
      </w:r>
    </w:p>
  </w:body>
</w:document>
</file>