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E2201E" w14:textId="0B0E44A0" w:rsidR="00A22AE9" w:rsidRPr="0037711B" w:rsidRDefault="005460CA" w:rsidP="0037711B">
      <w:pPr>
        <w:spacing w:after="160" w:line="259" w:lineRule="auto"/>
        <w:ind w:firstLine="0"/>
        <w:jc w:val="center"/>
      </w:pPr>
      <w:bookmarkStart w:id="0" w:name="_Toc40199378"/>
      <w:r>
        <w:rPr>
          <w:b/>
        </w:rPr>
        <w:t xml:space="preserve">МЕТОД </w:t>
      </w:r>
      <w:r w:rsidR="00CE395D">
        <w:rPr>
          <w:b/>
        </w:rPr>
        <w:t>АДАМСА</w:t>
      </w:r>
      <w:bookmarkEnd w:id="0"/>
    </w:p>
    <w:p w14:paraId="79F6D957" w14:textId="77777777" w:rsidR="00A22AE9" w:rsidRDefault="00A22AE9" w:rsidP="00A22AE9"/>
    <w:p w14:paraId="0DFCD286" w14:textId="77777777" w:rsidR="00A22AE9" w:rsidRPr="00991252" w:rsidRDefault="00A22AE9" w:rsidP="000E76F2">
      <w:pPr>
        <w:pStyle w:val="2"/>
      </w:pPr>
      <w:bookmarkStart w:id="1" w:name="_Toc40199379"/>
      <w:r w:rsidRPr="00991252">
        <w:t>Постановка задачи</w:t>
      </w:r>
      <w:bookmarkEnd w:id="1"/>
    </w:p>
    <w:p w14:paraId="37251228" w14:textId="77777777" w:rsidR="00A22AE9" w:rsidRDefault="00A22AE9" w:rsidP="00A22AE9"/>
    <w:p w14:paraId="24365A35" w14:textId="77777777" w:rsidR="003778FE" w:rsidRDefault="003778FE" w:rsidP="003778FE">
      <w:r w:rsidRPr="003778FE">
        <w:t>Методом Адамса 4-го порядка продолжить решение задачи Коши</w:t>
      </w:r>
    </w:p>
    <w:p w14:paraId="542F5647" w14:textId="77777777" w:rsidR="003778FE" w:rsidRPr="003C1D2C" w:rsidRDefault="003778FE" w:rsidP="003778FE">
      <w:pPr>
        <w:tabs>
          <w:tab w:val="left" w:pos="3261"/>
          <w:tab w:val="left" w:pos="8931"/>
        </w:tabs>
        <w:ind w:left="565"/>
      </w:pPr>
      <w:r>
        <w:rPr>
          <w:rFonts w:eastAsiaTheme="minorEastAsia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 y</m:t>
            </m:r>
          </m:e>
        </m:d>
        <m:r>
          <w:rPr>
            <w:rFonts w:ascii="Cambria Math" w:eastAsiaTheme="minorEastAsia" w:hAnsi="Cambria Math"/>
          </w:rPr>
          <m:t>,    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ab/>
      </w:r>
      <w:r w:rsidRPr="003C1D2C">
        <w:rPr>
          <w:rFonts w:eastAsiaTheme="minorEastAsia"/>
        </w:rPr>
        <w:t>(1)</w:t>
      </w:r>
    </w:p>
    <w:p w14:paraId="370DD662" w14:textId="77777777" w:rsidR="003778FE" w:rsidRPr="003778FE" w:rsidRDefault="003778FE" w:rsidP="003778FE">
      <w:r w:rsidRPr="003778FE">
        <w:t xml:space="preserve"> на отрезке [1;1.5] c двумя верными значащими цифрами, </w:t>
      </w:r>
      <w:r>
        <w:t>и с шагом</w:t>
      </w:r>
      <w:r w:rsidRPr="00657585">
        <w:t xml:space="preserve"> </w:t>
      </w:r>
      <w:r>
        <w:rPr>
          <w:lang w:val="en-US"/>
        </w:rPr>
        <w:t>h</w:t>
      </w:r>
      <w:r>
        <w:t>=0,1.</w:t>
      </w:r>
      <w:r w:rsidRPr="003778FE">
        <w:t xml:space="preserve"> Для контроля вычислений использовать метод двойного пересчета.</w:t>
      </w:r>
    </w:p>
    <w:p w14:paraId="28E6395B" w14:textId="77777777" w:rsidR="004B0545" w:rsidRDefault="00657585" w:rsidP="006B3D28">
      <w:r>
        <w:t xml:space="preserve">Для решения задачи (1) используются методы численного интегрирования дифференциальных уравнений. При этом отрезок </w:t>
      </w:r>
      <w:r w:rsidRPr="00657585">
        <w:t>[</w:t>
      </w:r>
      <w:r>
        <w:rPr>
          <w:lang w:val="en-US"/>
        </w:rPr>
        <w:t>a</w:t>
      </w:r>
      <w:r w:rsidRPr="00657585">
        <w:t xml:space="preserve">, </w:t>
      </w:r>
      <w:r>
        <w:rPr>
          <w:lang w:val="en-US"/>
        </w:rPr>
        <w:t>b</w:t>
      </w:r>
      <w:r w:rsidRPr="00657585">
        <w:t>]</w:t>
      </w:r>
      <w:r>
        <w:t xml:space="preserve"> разбивается на </w:t>
      </w:r>
      <w:r>
        <w:rPr>
          <w:lang w:val="en-US"/>
        </w:rPr>
        <w:t>n</w:t>
      </w:r>
      <w:r>
        <w:t xml:space="preserve"> частей, и в точках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(i=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0, n</m:t>
            </m:r>
          </m:e>
        </m:acc>
        <m:r>
          <w:rPr>
            <w:rFonts w:ascii="Cambria Math" w:hAnsi="Cambria Math"/>
          </w:rPr>
          <m:t>)</m:t>
        </m:r>
      </m:oMath>
      <w:r w:rsidRPr="00657585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находят приближенные значения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 xml:space="preserve"> (i=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0, n-1</m:t>
            </m:r>
          </m:e>
        </m:acc>
        <m:r>
          <w:rPr>
            <w:rFonts w:ascii="Cambria Math" w:hAnsi="Cambria Math"/>
          </w:rPr>
          <m:t>)</m:t>
        </m:r>
      </m:oMath>
      <w:r>
        <w:t xml:space="preserve"> решения</w:t>
      </w:r>
      <w:r w:rsidRPr="00657585">
        <w:t xml:space="preserve"> </w:t>
      </w:r>
      <w:r>
        <w:rPr>
          <w:lang w:val="en-US"/>
        </w:rPr>
        <w:t>y</w:t>
      </w:r>
      <w:r w:rsidRPr="00657585">
        <w:t>(</w:t>
      </w:r>
      <w:r>
        <w:rPr>
          <w:lang w:val="en-US"/>
        </w:rPr>
        <w:t>x</w:t>
      </w:r>
      <w:r w:rsidRPr="00657585">
        <w:t>)</w:t>
      </w:r>
      <w:r>
        <w:t>.</w:t>
      </w:r>
    </w:p>
    <w:p w14:paraId="2333240A" w14:textId="77777777" w:rsidR="00657585" w:rsidRPr="00657585" w:rsidRDefault="00C57690" w:rsidP="00C57690">
      <w:pPr>
        <w:tabs>
          <w:tab w:val="left" w:pos="4111"/>
          <w:tab w:val="left" w:pos="8931"/>
        </w:tabs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B575CD">
        <w:rPr>
          <w:rFonts w:eastAsiaTheme="minorEastAsia"/>
        </w:rPr>
        <w:t xml:space="preserve"> </w:t>
      </w:r>
    </w:p>
    <w:p w14:paraId="7BFA4E26" w14:textId="77777777" w:rsidR="006B3D28" w:rsidRDefault="006B3D28" w:rsidP="00A22AE9"/>
    <w:p w14:paraId="4C9502B0" w14:textId="77777777" w:rsidR="00E82C31" w:rsidRDefault="00E82C31" w:rsidP="000E76F2">
      <w:pPr>
        <w:pStyle w:val="2"/>
      </w:pPr>
      <w:bookmarkStart w:id="2" w:name="_Toc40199380"/>
      <w:r>
        <w:t>Описание метода</w:t>
      </w:r>
      <w:bookmarkEnd w:id="2"/>
    </w:p>
    <w:p w14:paraId="0B94EF96" w14:textId="77777777" w:rsidR="00E82C31" w:rsidRDefault="00E82C31" w:rsidP="00A22AE9"/>
    <w:p w14:paraId="6BB7F234" w14:textId="77777777" w:rsidR="00C57690" w:rsidRDefault="003778FE" w:rsidP="003C1D2C">
      <w:pPr>
        <w:rPr>
          <w:rFonts w:eastAsiaTheme="minorEastAsia"/>
        </w:rPr>
      </w:pPr>
      <w:r>
        <w:rPr>
          <w:rFonts w:eastAsiaTheme="minorEastAsia"/>
        </w:rPr>
        <w:t>Значения</w:t>
      </w:r>
      <w:r w:rsidR="00C57690">
        <w:rPr>
          <w:rFonts w:eastAsiaTheme="minorEastAsia"/>
        </w:rPr>
        <w:t xml:space="preserve"> приращения определяется </w:t>
      </w:r>
      <w:r>
        <w:rPr>
          <w:rFonts w:eastAsiaTheme="minorEastAsia"/>
        </w:rPr>
        <w:t xml:space="preserve">по </w:t>
      </w:r>
      <w:proofErr w:type="spellStart"/>
      <w:r>
        <w:rPr>
          <w:rFonts w:eastAsiaTheme="minorEastAsia"/>
        </w:rPr>
        <w:t>экстраполяционной</w:t>
      </w:r>
      <w:proofErr w:type="spellEnd"/>
      <w:r>
        <w:rPr>
          <w:rFonts w:eastAsiaTheme="minorEastAsia"/>
        </w:rPr>
        <w:t xml:space="preserve"> и интерполяционной формулам:</w:t>
      </w:r>
    </w:p>
    <w:p w14:paraId="0AD3B53F" w14:textId="77777777" w:rsidR="003778FE" w:rsidRPr="003778FE" w:rsidRDefault="003778FE" w:rsidP="00B575CD">
      <w:pPr>
        <w:tabs>
          <w:tab w:val="left" w:pos="8931"/>
        </w:tabs>
        <w:rPr>
          <w:rFonts w:eastAsiaTheme="minorEastAsia"/>
          <w:lang w:val="uk-UA"/>
        </w:rPr>
      </w:pPr>
      <m:oMath>
        <m:r>
          <w:rPr>
            <w:rFonts w:ascii="Cambria Math" w:eastAsiaTheme="minorEastAsia" w:hAnsi="Cambria Math"/>
            <w:lang w:val="uk-UA"/>
          </w:rPr>
          <m:t>∆</m:t>
        </m:r>
        <m:sSubSup>
          <m:sSubSupPr>
            <m:ctrlPr>
              <w:rPr>
                <w:rFonts w:ascii="Cambria Math" w:eastAsiaTheme="minorEastAsia" w:hAnsi="Cambria Math"/>
                <w:i/>
                <w:lang w:val="uk-UA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uk-UA"/>
              </w:rPr>
              <m:t>i</m:t>
            </m:r>
          </m:sub>
          <m:sup>
            <m:r>
              <w:rPr>
                <w:rFonts w:ascii="Cambria Math" w:eastAsiaTheme="minorEastAsia" w:hAnsi="Cambria Math"/>
                <w:lang w:val="uk-UA"/>
              </w:rPr>
              <m:t>э</m:t>
            </m:r>
          </m:sup>
        </m:sSubSup>
        <m:r>
          <w:rPr>
            <w:rFonts w:ascii="Cambria Math" w:eastAsiaTheme="minorEastAsia" w:hAnsi="Cambria Math"/>
            <w:lang w:val="uk-UA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uk-UA"/>
              </w:rPr>
            </m:ctrlPr>
          </m:fPr>
          <m:num>
            <m:r>
              <w:rPr>
                <w:rFonts w:ascii="Cambria Math" w:eastAsiaTheme="minorEastAsia" w:hAnsi="Cambria Math"/>
                <w:lang w:val="uk-UA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uk-UA"/>
              </w:rPr>
              <m:t>24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lang w:val="uk-UA"/>
              </w:rPr>
            </m:ctrlPr>
          </m:dPr>
          <m:e>
            <m:r>
              <w:rPr>
                <w:rFonts w:ascii="Cambria Math" w:eastAsiaTheme="minorEastAsia" w:hAnsi="Cambria Math"/>
                <w:lang w:val="uk-UA"/>
              </w:rPr>
              <m:t>55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uk-UA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  <w:lang w:val="uk-UA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val="uk-UA"/>
              </w:rPr>
              <m:t>-59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uk-UA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  <w:lang w:val="uk-UA"/>
                  </w:rPr>
                  <m:t>i-1</m:t>
                </m:r>
              </m:sub>
            </m:sSub>
            <m:r>
              <w:rPr>
                <w:rFonts w:ascii="Cambria Math" w:eastAsiaTheme="minorEastAsia" w:hAnsi="Cambria Math"/>
                <w:lang w:val="uk-UA"/>
              </w:rPr>
              <m:t>+37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uk-UA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  <w:lang w:val="uk-UA"/>
                  </w:rPr>
                  <m:t>i-2</m:t>
                </m:r>
              </m:sub>
            </m:sSub>
            <m:r>
              <w:rPr>
                <w:rFonts w:ascii="Cambria Math" w:eastAsiaTheme="minorEastAsia" w:hAnsi="Cambria Math"/>
                <w:lang w:val="uk-UA"/>
              </w:rPr>
              <m:t>-9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uk-UA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  <w:lang w:val="uk-UA"/>
                  </w:rPr>
                  <m:t>i-3</m:t>
                </m:r>
              </m:sub>
            </m:sSub>
          </m:e>
        </m:d>
        <m:r>
          <w:rPr>
            <w:rFonts w:ascii="Cambria Math" w:eastAsiaTheme="minorEastAsia" w:hAnsi="Cambria Math"/>
            <w:lang w:val="uk-UA"/>
          </w:rPr>
          <m:t>,</m:t>
        </m:r>
      </m:oMath>
      <w:r w:rsidR="00B575CD">
        <w:rPr>
          <w:rFonts w:eastAsiaTheme="minorEastAsia"/>
          <w:lang w:val="uk-UA"/>
        </w:rPr>
        <w:t xml:space="preserve"> </w:t>
      </w:r>
      <w:r w:rsidR="00B575CD">
        <w:rPr>
          <w:rFonts w:eastAsiaTheme="minorEastAsia"/>
          <w:lang w:val="uk-UA"/>
        </w:rPr>
        <w:tab/>
      </w:r>
      <w:r w:rsidRPr="003778FE">
        <w:rPr>
          <w:rFonts w:eastAsiaTheme="minorEastAsia"/>
          <w:lang w:val="uk-UA"/>
        </w:rPr>
        <w:t>(2)</w:t>
      </w:r>
    </w:p>
    <w:p w14:paraId="76DCEB34" w14:textId="77777777" w:rsidR="003778FE" w:rsidRPr="003778FE" w:rsidRDefault="003778FE" w:rsidP="00B575CD">
      <w:pPr>
        <w:tabs>
          <w:tab w:val="left" w:pos="8931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uk-UA"/>
          </w:rPr>
          <m:t>∆</m:t>
        </m:r>
        <m:sSubSup>
          <m:sSubSupPr>
            <m:ctrlPr>
              <w:rPr>
                <w:rFonts w:ascii="Cambria Math" w:eastAsiaTheme="minorEastAsia" w:hAnsi="Cambria Math"/>
                <w:i/>
                <w:lang w:val="uk-UA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uk-UA"/>
              </w:rPr>
              <m:t>i</m:t>
            </m:r>
          </m:sub>
          <m:sup>
            <m:r>
              <w:rPr>
                <w:rFonts w:ascii="Cambria Math" w:eastAsiaTheme="minorEastAsia" w:hAnsi="Cambria Math"/>
                <w:lang w:val="uk-UA"/>
              </w:rPr>
              <m:t>и</m:t>
            </m:r>
          </m:sup>
        </m:sSubSup>
        <m:r>
          <w:rPr>
            <w:rFonts w:ascii="Cambria Math" w:eastAsiaTheme="minorEastAsia" w:hAnsi="Cambria Math"/>
            <w:lang w:val="uk-UA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uk-UA"/>
              </w:rPr>
            </m:ctrlPr>
          </m:fPr>
          <m:num>
            <m:r>
              <w:rPr>
                <w:rFonts w:ascii="Cambria Math" w:eastAsiaTheme="minorEastAsia" w:hAnsi="Cambria Math"/>
                <w:lang w:val="uk-UA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uk-UA"/>
              </w:rPr>
              <m:t>24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lang w:val="uk-UA"/>
              </w:rPr>
            </m:ctrlPr>
          </m:dPr>
          <m:e>
            <m:r>
              <w:rPr>
                <w:rFonts w:ascii="Cambria Math" w:eastAsiaTheme="minorEastAsia" w:hAnsi="Cambria Math"/>
                <w:lang w:val="uk-UA"/>
              </w:rPr>
              <m:t>9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uk-UA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  <w:lang w:val="uk-UA"/>
                  </w:rPr>
                  <m:t>i+1</m:t>
                </m:r>
              </m:sub>
            </m:sSub>
            <m:r>
              <w:rPr>
                <w:rFonts w:ascii="Cambria Math" w:eastAsiaTheme="minorEastAsia" w:hAnsi="Cambria Math"/>
                <w:lang w:val="uk-UA"/>
              </w:rPr>
              <m:t>-19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uk-UA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  <w:lang w:val="uk-UA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val="uk-UA"/>
              </w:rPr>
              <m:t>-5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uk-UA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  <w:lang w:val="uk-UA"/>
                  </w:rPr>
                  <m:t>i-1</m:t>
                </m:r>
              </m:sub>
            </m:sSub>
            <m:r>
              <w:rPr>
                <w:rFonts w:ascii="Cambria Math" w:eastAsiaTheme="minorEastAsia" w:hAnsi="Cambria Math"/>
                <w:lang w:val="uk-UA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uk-UA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  <w:lang w:val="uk-UA"/>
                  </w:rPr>
                  <m:t>i-2</m:t>
                </m:r>
              </m:sub>
            </m:sSub>
          </m:e>
        </m:d>
        <m:r>
          <w:rPr>
            <w:rFonts w:ascii="Cambria Math" w:eastAsiaTheme="minorEastAsia" w:hAnsi="Cambria Math"/>
            <w:lang w:val="uk-UA"/>
          </w:rPr>
          <m:t>,</m:t>
        </m:r>
      </m:oMath>
      <w:r w:rsidRPr="003778FE">
        <w:rPr>
          <w:rFonts w:eastAsiaTheme="minorEastAsia"/>
          <w:lang w:val="uk-UA"/>
        </w:rPr>
        <w:t xml:space="preserve">  где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lang w:val="uk-UA"/>
              </w:rPr>
              <m:t>μ</m:t>
            </m:r>
          </m:e>
          <m:sub>
            <m:r>
              <w:rPr>
                <w:rFonts w:ascii="Cambria Math" w:eastAsiaTheme="minorEastAsia" w:hAnsi="Cambria Math"/>
                <w:lang w:val="uk-UA"/>
              </w:rPr>
              <m:t>i=</m:t>
            </m:r>
          </m:sub>
        </m:sSub>
        <m:r>
          <w:rPr>
            <w:rFonts w:ascii="Cambria Math" w:eastAsiaTheme="minorEastAsia" w:hAnsi="Cambria Math"/>
            <w:lang w:val="uk-UA"/>
          </w:rPr>
          <m:t xml:space="preserve"> f(</m:t>
        </m:r>
        <m:sSub>
          <m:sSubPr>
            <m:ctrlPr>
              <w:rPr>
                <w:rFonts w:ascii="Cambria Math" w:eastAsiaTheme="minorEastAsia" w:hAnsi="Cambria Math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lang w:val="uk-UA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uk-UA"/>
              </w:rPr>
              <m:t>i</m:t>
            </m:r>
          </m:sub>
        </m:sSub>
        <m:r>
          <w:rPr>
            <w:rFonts w:ascii="Cambria Math" w:eastAsiaTheme="minorEastAsia" w:hAnsi="Cambria Math"/>
            <w:lang w:val="uk-UA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lang w:val="uk-UA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uk-UA"/>
              </w:rPr>
              <m:t>i</m:t>
            </m:r>
          </m:sub>
        </m:sSub>
        <m:r>
          <w:rPr>
            <w:rFonts w:ascii="Cambria Math" w:eastAsiaTheme="minorEastAsia" w:hAnsi="Cambria Math"/>
            <w:lang w:val="uk-UA"/>
          </w:rPr>
          <m:t>)</m:t>
        </m:r>
      </m:oMath>
      <w:r w:rsidRPr="003778FE">
        <w:rPr>
          <w:rFonts w:eastAsiaTheme="minorEastAsia"/>
          <w:lang w:val="uk-UA"/>
        </w:rPr>
        <w:t>.</w:t>
      </w:r>
      <w:r w:rsidRPr="003778FE">
        <w:rPr>
          <w:rFonts w:eastAsiaTheme="minorEastAsia"/>
        </w:rPr>
        <w:t xml:space="preserve">  </w:t>
      </w:r>
      <w:r w:rsidR="00B575CD">
        <w:rPr>
          <w:rFonts w:eastAsiaTheme="minorEastAsia"/>
        </w:rPr>
        <w:tab/>
      </w:r>
      <w:r w:rsidRPr="003778FE">
        <w:rPr>
          <w:rFonts w:eastAsiaTheme="minorEastAsia"/>
        </w:rPr>
        <w:t>(3)</w:t>
      </w:r>
    </w:p>
    <w:p w14:paraId="1438285F" w14:textId="77777777" w:rsidR="003778FE" w:rsidRPr="003778FE" w:rsidRDefault="003778FE" w:rsidP="003778FE">
      <w:pPr>
        <w:rPr>
          <w:rFonts w:eastAsiaTheme="minorEastAsia"/>
        </w:rPr>
      </w:pPr>
      <w:r w:rsidRPr="003778FE">
        <w:rPr>
          <w:rFonts w:eastAsiaTheme="minorEastAsia"/>
        </w:rPr>
        <w:t>Процесс вычислений по методу Адамса целесообразно осуществлять в следующем порядке:</w:t>
      </w:r>
    </w:p>
    <w:p w14:paraId="49718F5D" w14:textId="77777777" w:rsidR="003778FE" w:rsidRPr="003778FE" w:rsidRDefault="003778FE" w:rsidP="00B575CD">
      <w:pPr>
        <w:numPr>
          <w:ilvl w:val="0"/>
          <w:numId w:val="5"/>
        </w:numPr>
        <w:ind w:left="0" w:firstLine="851"/>
        <w:rPr>
          <w:rFonts w:eastAsiaTheme="minorEastAsia"/>
        </w:rPr>
      </w:pPr>
      <w:r w:rsidRPr="003778FE">
        <w:rPr>
          <w:rFonts w:eastAsiaTheme="minorEastAsia"/>
        </w:rPr>
        <w:t xml:space="preserve">Выбирается шаг </w:t>
      </w:r>
      <m:oMath>
        <m:r>
          <w:rPr>
            <w:rFonts w:ascii="Cambria Math" w:eastAsiaTheme="minorEastAsia" w:hAnsi="Cambria Math"/>
          </w:rPr>
          <m:t>h=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i+1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i+1</m:t>
            </m:r>
          </m:den>
        </m:f>
      </m:oMath>
      <w:r w:rsidRPr="003778FE">
        <w:rPr>
          <w:rFonts w:eastAsiaTheme="minorEastAsia"/>
        </w:rPr>
        <w:t xml:space="preserve"> и определяются дополнительные значения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;</m:t>
        </m:r>
      </m:oMath>
    </w:p>
    <w:p w14:paraId="2495CE3C" w14:textId="77777777" w:rsidR="003778FE" w:rsidRPr="003778FE" w:rsidRDefault="003778FE" w:rsidP="00B575CD">
      <w:pPr>
        <w:numPr>
          <w:ilvl w:val="0"/>
          <w:numId w:val="5"/>
        </w:numPr>
        <w:ind w:left="0" w:firstLine="851"/>
        <w:rPr>
          <w:rFonts w:eastAsiaTheme="minorEastAsia"/>
        </w:rPr>
      </w:pPr>
      <w:r w:rsidRPr="003778FE">
        <w:rPr>
          <w:rFonts w:eastAsiaTheme="minorEastAsia"/>
        </w:rPr>
        <w:t xml:space="preserve">по формуле (2) вычисляется </w:t>
      </w:r>
      <m:oMath>
        <m:r>
          <m:rPr>
            <m:sty m:val="p"/>
          </m:rPr>
          <w:rPr>
            <w:rFonts w:ascii="Cambria Math" w:eastAsiaTheme="minorEastAsia" w:hAnsi="Cambria Math"/>
          </w:rPr>
          <m:t>∆</m:t>
        </m:r>
        <m:sSubSup>
          <m:sSubSupPr>
            <m:ctrlPr>
              <w:rPr>
                <w:rFonts w:ascii="Cambria Math" w:eastAsiaTheme="minorEastAsia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э</m:t>
            </m:r>
          </m:sup>
        </m:sSubSup>
        <m:r>
          <m:rPr>
            <m:sty m:val="p"/>
          </m:rPr>
          <w:rPr>
            <w:rFonts w:ascii="Cambria Math" w:eastAsiaTheme="minorEastAsia" w:hAnsi="Cambria Math"/>
          </w:rPr>
          <m:t>;</m:t>
        </m:r>
      </m:oMath>
    </w:p>
    <w:p w14:paraId="22159968" w14:textId="77777777" w:rsidR="003778FE" w:rsidRPr="003778FE" w:rsidRDefault="003778FE" w:rsidP="00B575CD">
      <w:pPr>
        <w:numPr>
          <w:ilvl w:val="0"/>
          <w:numId w:val="5"/>
        </w:numPr>
        <w:ind w:left="0" w:firstLine="851"/>
        <w:rPr>
          <w:rFonts w:eastAsiaTheme="minorEastAsia"/>
        </w:rPr>
      </w:pPr>
      <w:r w:rsidRPr="003778FE">
        <w:rPr>
          <w:rFonts w:eastAsiaTheme="minorEastAsia"/>
        </w:rPr>
        <w:t xml:space="preserve">по формуле (1) находится </w:t>
      </w:r>
      <m:oMath>
        <m:sSubSup>
          <m:sSubSupPr>
            <m:ctrlPr>
              <w:rPr>
                <w:rFonts w:ascii="Cambria Math" w:eastAsiaTheme="minorEastAsia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i+1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I</m:t>
            </m:r>
          </m:sup>
        </m:sSubSup>
        <m:r>
          <m:rPr>
            <m:sty m:val="p"/>
          </m:rP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+∆</m:t>
        </m:r>
        <m:sSubSup>
          <m:sSubSupPr>
            <m:ctrlPr>
              <w:rPr>
                <w:rFonts w:ascii="Cambria Math" w:eastAsiaTheme="minorEastAsia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э</m:t>
            </m:r>
          </m:sup>
        </m:sSubSup>
        <m:r>
          <m:rPr>
            <m:sty m:val="p"/>
          </m:rPr>
          <w:rPr>
            <w:rFonts w:ascii="Cambria Math" w:eastAsiaTheme="minorEastAsia" w:hAnsi="Cambria Math"/>
          </w:rPr>
          <m:t>;</m:t>
        </m:r>
      </m:oMath>
    </w:p>
    <w:p w14:paraId="31AAFACE" w14:textId="77777777" w:rsidR="003778FE" w:rsidRPr="003778FE" w:rsidRDefault="003778FE" w:rsidP="00B575CD">
      <w:pPr>
        <w:numPr>
          <w:ilvl w:val="0"/>
          <w:numId w:val="5"/>
        </w:numPr>
        <w:ind w:left="0" w:firstLine="851"/>
        <w:rPr>
          <w:rFonts w:eastAsiaTheme="minorEastAsia"/>
        </w:rPr>
      </w:pPr>
      <w:r w:rsidRPr="003778FE">
        <w:rPr>
          <w:rFonts w:eastAsiaTheme="minorEastAsia"/>
        </w:rPr>
        <w:t xml:space="preserve">по формуле (3) вычисляется </w:t>
      </w:r>
      <m:oMath>
        <m:r>
          <m:rPr>
            <m:sty m:val="p"/>
          </m:rPr>
          <w:rPr>
            <w:rFonts w:ascii="Cambria Math" w:eastAsiaTheme="minorEastAsia" w:hAnsi="Cambria Math"/>
          </w:rPr>
          <m:t>∆</m:t>
        </m:r>
        <m:sSubSup>
          <m:sSubSupPr>
            <m:ctrlPr>
              <w:rPr>
                <w:rFonts w:ascii="Cambria Math" w:eastAsiaTheme="minorEastAsia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i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и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p>
        </m:sSubSup>
        <m:r>
          <m:rPr>
            <m:sty m:val="p"/>
          </m:rPr>
          <w:rPr>
            <w:rFonts w:ascii="Cambria Math" w:eastAsiaTheme="minorEastAsia" w:hAnsi="Cambria Math"/>
          </w:rPr>
          <m:t>;</m:t>
        </m:r>
      </m:oMath>
    </w:p>
    <w:p w14:paraId="07648A61" w14:textId="77777777" w:rsidR="003778FE" w:rsidRPr="003778FE" w:rsidRDefault="003778FE" w:rsidP="00B575CD">
      <w:pPr>
        <w:numPr>
          <w:ilvl w:val="0"/>
          <w:numId w:val="5"/>
        </w:numPr>
        <w:ind w:left="0" w:firstLine="851"/>
        <w:rPr>
          <w:rFonts w:eastAsiaTheme="minorEastAsia"/>
        </w:rPr>
      </w:pPr>
      <w:r w:rsidRPr="003778FE">
        <w:rPr>
          <w:rFonts w:eastAsiaTheme="minorEastAsia"/>
        </w:rPr>
        <w:t xml:space="preserve">сравниваются два последовательных приращения, </w:t>
      </w:r>
      <w:proofErr w:type="spellStart"/>
      <w:r w:rsidRPr="003778FE">
        <w:rPr>
          <w:rFonts w:eastAsiaTheme="minorEastAsia"/>
        </w:rPr>
        <w:t>т.е</w:t>
      </w:r>
      <w:proofErr w:type="spellEnd"/>
      <w:r w:rsidRPr="003778FE">
        <w:rPr>
          <w:rFonts w:eastAsiaTheme="minorEastAsia"/>
        </w:rPr>
        <w:t xml:space="preserve"> вычисляется величина </w:t>
      </w:r>
      <m:oMath>
        <m:r>
          <m:rPr>
            <m:sty m:val="p"/>
          </m:rPr>
          <w:rPr>
            <w:rFonts w:ascii="Cambria Math" w:eastAsiaTheme="minorEastAsia" w:hAnsi="Cambria Math"/>
          </w:rPr>
          <m:t>∆=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∆</m:t>
            </m:r>
            <m:sSubSup>
              <m:sSubSupPr>
                <m:ctrlPr>
                  <w:rPr>
                    <w:rFonts w:ascii="Cambria Math" w:eastAsiaTheme="minorEastAsia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i</m:t>
                </m:r>
              </m:sub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э</m:t>
                </m:r>
              </m:sup>
            </m:sSubSup>
            <m:r>
              <m:rPr>
                <m:sty m:val="p"/>
              </m:rPr>
              <w:rPr>
                <w:rFonts w:ascii="Cambria Math" w:eastAsiaTheme="minorEastAsia" w:hAnsi="Cambria Math"/>
              </w:rPr>
              <m:t>-∆</m:t>
            </m:r>
            <m:sSubSup>
              <m:sSubSupPr>
                <m:ctrlPr>
                  <w:rPr>
                    <w:rFonts w:ascii="Cambria Math" w:eastAsiaTheme="minorEastAsia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i</m:t>
                </m:r>
              </m:sub>
              <m:sup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sup>
            </m:sSubSup>
          </m:e>
        </m:d>
        <m:r>
          <m:rPr>
            <m:sty m:val="p"/>
          </m:rPr>
          <w:rPr>
            <w:rFonts w:ascii="Cambria Math" w:eastAsiaTheme="minorEastAsia" w:hAnsi="Cambria Math"/>
          </w:rPr>
          <m:t>&lt;ε, ε-заданная точность;</m:t>
        </m:r>
      </m:oMath>
    </w:p>
    <w:p w14:paraId="371D610A" w14:textId="77777777" w:rsidR="003778FE" w:rsidRPr="003778FE" w:rsidRDefault="003778FE" w:rsidP="00B575CD">
      <w:pPr>
        <w:numPr>
          <w:ilvl w:val="0"/>
          <w:numId w:val="5"/>
        </w:numPr>
        <w:ind w:left="0" w:firstLine="851"/>
        <w:rPr>
          <w:rFonts w:eastAsiaTheme="minorEastAsia"/>
        </w:rPr>
      </w:pPr>
      <w:r w:rsidRPr="003778FE">
        <w:rPr>
          <w:rFonts w:eastAsiaTheme="minorEastAsia"/>
        </w:rPr>
        <w:lastRenderedPageBreak/>
        <w:t xml:space="preserve">если </w:t>
      </w:r>
      <m:oMath>
        <m:r>
          <m:rPr>
            <m:sty m:val="p"/>
          </m:rPr>
          <w:rPr>
            <w:rFonts w:ascii="Cambria Math" w:eastAsiaTheme="minorEastAsia" w:hAnsi="Cambria Math"/>
          </w:rPr>
          <m:t xml:space="preserve">∆&lt;ε, </m:t>
        </m:r>
      </m:oMath>
      <w:r w:rsidRPr="003778FE">
        <w:rPr>
          <w:rFonts w:eastAsiaTheme="minorEastAsia"/>
        </w:rPr>
        <w:t xml:space="preserve">то по формуле (1) вычисляется </w:t>
      </w:r>
      <m:oMath>
        <m:sSubSup>
          <m:sSubSupPr>
            <m:ctrlPr>
              <w:rPr>
                <w:rFonts w:ascii="Cambria Math" w:eastAsiaTheme="minorEastAsia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i+1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II</m:t>
            </m:r>
          </m:sup>
        </m:sSubSup>
        <m:r>
          <m:rPr>
            <m:sty m:val="p"/>
          </m:rP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+∆</m:t>
        </m:r>
        <m:sSubSup>
          <m:sSubSupPr>
            <m:ctrlPr>
              <w:rPr>
                <w:rFonts w:ascii="Cambria Math" w:eastAsiaTheme="minorEastAsia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i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и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p>
        </m:sSubSup>
      </m:oMath>
      <w:r w:rsidRPr="003778FE">
        <w:rPr>
          <w:rFonts w:eastAsiaTheme="minorEastAsia"/>
        </w:rPr>
        <w:t xml:space="preserve">, затем вновь находится </w:t>
      </w:r>
      <m:oMath>
        <m:r>
          <m:rPr>
            <m:sty m:val="p"/>
          </m:rPr>
          <w:rPr>
            <w:rFonts w:ascii="Cambria Math" w:eastAsiaTheme="minorEastAsia" w:hAnsi="Cambria Math"/>
          </w:rPr>
          <m:t>∆</m:t>
        </m:r>
        <m:sSubSup>
          <m:sSubSupPr>
            <m:ctrlPr>
              <w:rPr>
                <w:rFonts w:ascii="Cambria Math" w:eastAsiaTheme="minorEastAsia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i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и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p>
        </m:sSubSup>
      </m:oMath>
      <w:r w:rsidRPr="003778FE">
        <w:rPr>
          <w:rFonts w:eastAsiaTheme="minorEastAsia"/>
        </w:rPr>
        <w:t xml:space="preserve"> по формуле (3) и искомое значение записывается в виде       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i+1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≈</m:t>
        </m:r>
        <m:sSubSup>
          <m:sSubSupPr>
            <m:ctrlPr>
              <w:rPr>
                <w:rFonts w:ascii="Cambria Math" w:eastAsiaTheme="minorEastAsia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i+1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III</m:t>
            </m:r>
          </m:sup>
        </m:sSubSup>
        <m:r>
          <m:rPr>
            <m:sty m:val="p"/>
          </m:rP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+∆</m:t>
        </m:r>
        <m:sSubSup>
          <m:sSubSupPr>
            <m:ctrlPr>
              <w:rPr>
                <w:rFonts w:ascii="Cambria Math" w:eastAsiaTheme="minorEastAsia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i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и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p>
        </m:sSubSup>
      </m:oMath>
      <w:r w:rsidRPr="003778FE">
        <w:rPr>
          <w:rFonts w:eastAsiaTheme="minorEastAsia"/>
        </w:rPr>
        <w:t>;</w:t>
      </w:r>
    </w:p>
    <w:p w14:paraId="7D208024" w14:textId="77777777" w:rsidR="003778FE" w:rsidRPr="003778FE" w:rsidRDefault="003778FE" w:rsidP="00B575CD">
      <w:pPr>
        <w:numPr>
          <w:ilvl w:val="0"/>
          <w:numId w:val="5"/>
        </w:numPr>
        <w:ind w:left="0" w:firstLine="851"/>
        <w:rPr>
          <w:rFonts w:eastAsiaTheme="minorEastAsia"/>
        </w:rPr>
      </w:pPr>
      <w:r w:rsidRPr="003778FE">
        <w:rPr>
          <w:rFonts w:eastAsiaTheme="minorEastAsia"/>
        </w:rPr>
        <w:t xml:space="preserve">если </w:t>
      </w:r>
      <m:oMath>
        <m:r>
          <m:rPr>
            <m:sty m:val="p"/>
          </m:rPr>
          <w:rPr>
            <w:rFonts w:ascii="Cambria Math" w:eastAsiaTheme="minorEastAsia" w:hAnsi="Cambria Math"/>
          </w:rPr>
          <m:t>∆≥ε</m:t>
        </m:r>
      </m:oMath>
      <w:r w:rsidRPr="003778FE">
        <w:rPr>
          <w:rFonts w:eastAsiaTheme="minorEastAsia"/>
        </w:rPr>
        <w:t>, то h=h/2, и процесс вычислений начинается сначала.</w:t>
      </w:r>
    </w:p>
    <w:p w14:paraId="62E0D82B" w14:textId="77777777" w:rsidR="003778FE" w:rsidRDefault="00B575CD" w:rsidP="00B575CD">
      <w:pPr>
        <w:rPr>
          <w:rFonts w:eastAsiaTheme="minorEastAsia"/>
        </w:rPr>
      </w:pPr>
      <w:r>
        <w:rPr>
          <w:rFonts w:eastAsiaTheme="minorEastAsia"/>
        </w:rPr>
        <w:t xml:space="preserve">Начальные значения решения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 (i=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1,n</m:t>
            </m:r>
          </m:e>
        </m:acc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могут быть вычислены методом Рунге-Кутта. Это </w:t>
      </w:r>
      <w:r w:rsidRPr="00B575CD">
        <w:rPr>
          <w:rFonts w:eastAsiaTheme="minorEastAsia"/>
        </w:rPr>
        <w:t>“</w:t>
      </w:r>
      <w:r>
        <w:rPr>
          <w:rFonts w:eastAsiaTheme="minorEastAsia"/>
        </w:rPr>
        <w:t>начало решения</w:t>
      </w:r>
      <w:r w:rsidRPr="00B575CD">
        <w:rPr>
          <w:rFonts w:eastAsiaTheme="minorEastAsia"/>
        </w:rPr>
        <w:t>”</w:t>
      </w:r>
      <w:r>
        <w:rPr>
          <w:rFonts w:eastAsiaTheme="minorEastAsia"/>
        </w:rPr>
        <w:t xml:space="preserve"> должно быть вычислено с большей точностью, чем требуется для всего решения, т.е. величину шага </w:t>
      </w:r>
      <w:r>
        <w:rPr>
          <w:rFonts w:eastAsiaTheme="minorEastAsia"/>
          <w:lang w:val="en-US"/>
        </w:rPr>
        <w:t>h</w:t>
      </w:r>
      <w:r>
        <w:rPr>
          <w:rFonts w:eastAsiaTheme="minorEastAsia"/>
        </w:rPr>
        <w:t xml:space="preserve"> нужно брать меньшую, чем для последующей схемы расчета.</w:t>
      </w:r>
    </w:p>
    <w:p w14:paraId="2BD92994" w14:textId="3D6B5C82" w:rsidR="00A22AE9" w:rsidRPr="0037711B" w:rsidRDefault="00C9544C" w:rsidP="0037711B">
      <w:pPr>
        <w:rPr>
          <w:i/>
        </w:rPr>
      </w:pPr>
      <w:r>
        <w:t xml:space="preserve">Для контроля вычислений применяется метод двойного пересчета. Для этого сначала вычисляется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в точке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с шагом </w:t>
      </w:r>
      <w:r>
        <w:rPr>
          <w:rFonts w:eastAsiaTheme="minorEastAsia"/>
          <w:lang w:val="en-US"/>
        </w:rPr>
        <w:t>h</w:t>
      </w:r>
      <w:r>
        <w:rPr>
          <w:rFonts w:eastAsiaTheme="minorEastAsia"/>
        </w:rPr>
        <w:t xml:space="preserve">, затем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acc>
      </m:oMath>
      <w:r w:rsidRPr="002567BC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 точке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с шагом </w:t>
      </w:r>
      <w:r>
        <w:rPr>
          <w:rFonts w:eastAsiaTheme="minorEastAsia"/>
          <w:lang w:val="en-US"/>
        </w:rPr>
        <w:t>h</w:t>
      </w:r>
      <w:r>
        <w:rPr>
          <w:rFonts w:eastAsiaTheme="minorEastAsia"/>
        </w:rPr>
        <w:t xml:space="preserve">/2. В пределах указанной точности </w:t>
      </w:r>
      <m:oMath>
        <m:r>
          <w:rPr>
            <w:rFonts w:ascii="Cambria Math" w:eastAsiaTheme="minorEastAsia" w:hAnsi="Cambria Math"/>
          </w:rPr>
          <m:t>ε</m:t>
        </m:r>
      </m:oMath>
      <w:r>
        <w:rPr>
          <w:rFonts w:eastAsiaTheme="minorEastAsia"/>
        </w:rPr>
        <w:t xml:space="preserve"> эти приближенные решения должны совпасть (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acc>
          </m:e>
        </m:d>
        <m:r>
          <w:rPr>
            <w:rFonts w:ascii="Cambria Math" w:eastAsiaTheme="minorEastAsia" w:hAnsi="Cambria Math"/>
          </w:rPr>
          <m:t>&lt;ε</m:t>
        </m:r>
      </m:oMath>
      <w:r w:rsidRPr="002567BC">
        <w:rPr>
          <w:rFonts w:eastAsiaTheme="minorEastAsia"/>
        </w:rPr>
        <w:t>).</w:t>
      </w:r>
      <w:bookmarkStart w:id="3" w:name="_GoBack"/>
      <w:bookmarkEnd w:id="3"/>
    </w:p>
    <w:sectPr w:rsidR="00A22AE9" w:rsidRPr="0037711B" w:rsidSect="000E76F2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5E2309" w14:textId="77777777" w:rsidR="00F4261B" w:rsidRDefault="00F4261B" w:rsidP="008714C6">
      <w:pPr>
        <w:spacing w:line="240" w:lineRule="auto"/>
      </w:pPr>
      <w:r>
        <w:separator/>
      </w:r>
    </w:p>
  </w:endnote>
  <w:endnote w:type="continuationSeparator" w:id="0">
    <w:p w14:paraId="2033155D" w14:textId="77777777" w:rsidR="00F4261B" w:rsidRDefault="00F4261B" w:rsidP="008714C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1754084"/>
      <w:docPartObj>
        <w:docPartGallery w:val="Page Numbers (Bottom of Page)"/>
        <w:docPartUnique/>
      </w:docPartObj>
    </w:sdtPr>
    <w:sdtEndPr/>
    <w:sdtContent>
      <w:p w14:paraId="58A88BED" w14:textId="77777777" w:rsidR="003778FE" w:rsidRDefault="003778FE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41004">
          <w:rPr>
            <w:noProof/>
          </w:rPr>
          <w:t>8</w:t>
        </w:r>
        <w:r>
          <w:fldChar w:fldCharType="end"/>
        </w:r>
      </w:p>
    </w:sdtContent>
  </w:sdt>
  <w:p w14:paraId="550CDD9C" w14:textId="77777777" w:rsidR="003778FE" w:rsidRDefault="003778F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B3C645" w14:textId="77777777" w:rsidR="00F4261B" w:rsidRDefault="00F4261B" w:rsidP="008714C6">
      <w:pPr>
        <w:spacing w:line="240" w:lineRule="auto"/>
      </w:pPr>
      <w:r>
        <w:separator/>
      </w:r>
    </w:p>
  </w:footnote>
  <w:footnote w:type="continuationSeparator" w:id="0">
    <w:p w14:paraId="163C1C8C" w14:textId="77777777" w:rsidR="00F4261B" w:rsidRDefault="00F4261B" w:rsidP="008714C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4B7D99"/>
    <w:multiLevelType w:val="multilevel"/>
    <w:tmpl w:val="4B7ADFE4"/>
    <w:lvl w:ilvl="0">
      <w:start w:val="1"/>
      <w:numFmt w:val="decimal"/>
      <w:pStyle w:val="2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EFF6D8A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7391DB4"/>
    <w:multiLevelType w:val="hybridMultilevel"/>
    <w:tmpl w:val="CD4A38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4A776E"/>
    <w:multiLevelType w:val="hybridMultilevel"/>
    <w:tmpl w:val="A12CC432"/>
    <w:lvl w:ilvl="0" w:tplc="AB08D792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6AA222C3"/>
    <w:multiLevelType w:val="hybridMultilevel"/>
    <w:tmpl w:val="E35271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22AE9"/>
    <w:rsid w:val="00020736"/>
    <w:rsid w:val="00024B5C"/>
    <w:rsid w:val="00035CDB"/>
    <w:rsid w:val="00051B87"/>
    <w:rsid w:val="000719F3"/>
    <w:rsid w:val="0008275E"/>
    <w:rsid w:val="000B1EF7"/>
    <w:rsid w:val="000B382B"/>
    <w:rsid w:val="000C5889"/>
    <w:rsid w:val="000D6752"/>
    <w:rsid w:val="000E3B9C"/>
    <w:rsid w:val="000E43DB"/>
    <w:rsid w:val="000E74F7"/>
    <w:rsid w:val="000E76F2"/>
    <w:rsid w:val="000F61A4"/>
    <w:rsid w:val="0010728A"/>
    <w:rsid w:val="001232B4"/>
    <w:rsid w:val="00131132"/>
    <w:rsid w:val="00136139"/>
    <w:rsid w:val="00156BAB"/>
    <w:rsid w:val="00172514"/>
    <w:rsid w:val="00180475"/>
    <w:rsid w:val="001867AB"/>
    <w:rsid w:val="001A1609"/>
    <w:rsid w:val="001A432F"/>
    <w:rsid w:val="001A77C2"/>
    <w:rsid w:val="001D7F3D"/>
    <w:rsid w:val="00200430"/>
    <w:rsid w:val="00242AAD"/>
    <w:rsid w:val="00243A23"/>
    <w:rsid w:val="002567BC"/>
    <w:rsid w:val="00260A71"/>
    <w:rsid w:val="002A44FE"/>
    <w:rsid w:val="002D4899"/>
    <w:rsid w:val="002E6F0B"/>
    <w:rsid w:val="002E79F9"/>
    <w:rsid w:val="002F14CA"/>
    <w:rsid w:val="002F23A5"/>
    <w:rsid w:val="002F5016"/>
    <w:rsid w:val="002F7348"/>
    <w:rsid w:val="00320DB5"/>
    <w:rsid w:val="00334A09"/>
    <w:rsid w:val="0037711B"/>
    <w:rsid w:val="003778FE"/>
    <w:rsid w:val="00385D1F"/>
    <w:rsid w:val="003C1D2C"/>
    <w:rsid w:val="003D548D"/>
    <w:rsid w:val="003F6AA8"/>
    <w:rsid w:val="004737A2"/>
    <w:rsid w:val="004A2FB0"/>
    <w:rsid w:val="004B0545"/>
    <w:rsid w:val="004D66E6"/>
    <w:rsid w:val="004E5EB5"/>
    <w:rsid w:val="00510827"/>
    <w:rsid w:val="00523433"/>
    <w:rsid w:val="00523727"/>
    <w:rsid w:val="00530444"/>
    <w:rsid w:val="00536DD0"/>
    <w:rsid w:val="0054314C"/>
    <w:rsid w:val="005460CA"/>
    <w:rsid w:val="00551552"/>
    <w:rsid w:val="00577A01"/>
    <w:rsid w:val="00583237"/>
    <w:rsid w:val="00583F79"/>
    <w:rsid w:val="005B26F1"/>
    <w:rsid w:val="005C3BF5"/>
    <w:rsid w:val="005D2B3E"/>
    <w:rsid w:val="005E1BA7"/>
    <w:rsid w:val="00624A01"/>
    <w:rsid w:val="00634F0A"/>
    <w:rsid w:val="00640C17"/>
    <w:rsid w:val="006501C7"/>
    <w:rsid w:val="00656FFD"/>
    <w:rsid w:val="00657585"/>
    <w:rsid w:val="00691545"/>
    <w:rsid w:val="006B3D28"/>
    <w:rsid w:val="006D083A"/>
    <w:rsid w:val="006D59CB"/>
    <w:rsid w:val="006D5A95"/>
    <w:rsid w:val="006E6D7F"/>
    <w:rsid w:val="00702B06"/>
    <w:rsid w:val="00702DC1"/>
    <w:rsid w:val="00733BB7"/>
    <w:rsid w:val="0073469C"/>
    <w:rsid w:val="00743CBF"/>
    <w:rsid w:val="00782196"/>
    <w:rsid w:val="00792C14"/>
    <w:rsid w:val="007A37C4"/>
    <w:rsid w:val="007A5677"/>
    <w:rsid w:val="007B7585"/>
    <w:rsid w:val="007D7913"/>
    <w:rsid w:val="008009A8"/>
    <w:rsid w:val="00845945"/>
    <w:rsid w:val="00847500"/>
    <w:rsid w:val="0085247D"/>
    <w:rsid w:val="00861F6E"/>
    <w:rsid w:val="008714C6"/>
    <w:rsid w:val="008714D2"/>
    <w:rsid w:val="00890B77"/>
    <w:rsid w:val="008A416E"/>
    <w:rsid w:val="008C483B"/>
    <w:rsid w:val="009131F2"/>
    <w:rsid w:val="00922F3B"/>
    <w:rsid w:val="0095007C"/>
    <w:rsid w:val="00952360"/>
    <w:rsid w:val="00963B5A"/>
    <w:rsid w:val="00981A1E"/>
    <w:rsid w:val="00991252"/>
    <w:rsid w:val="009C25C1"/>
    <w:rsid w:val="009E4484"/>
    <w:rsid w:val="009F0220"/>
    <w:rsid w:val="009F66ED"/>
    <w:rsid w:val="00A01CF9"/>
    <w:rsid w:val="00A11295"/>
    <w:rsid w:val="00A212AB"/>
    <w:rsid w:val="00A22AE9"/>
    <w:rsid w:val="00A246FF"/>
    <w:rsid w:val="00A41004"/>
    <w:rsid w:val="00A46FA5"/>
    <w:rsid w:val="00A4755E"/>
    <w:rsid w:val="00A86EE5"/>
    <w:rsid w:val="00AA1CB9"/>
    <w:rsid w:val="00AC7423"/>
    <w:rsid w:val="00AD77A9"/>
    <w:rsid w:val="00AF4FBA"/>
    <w:rsid w:val="00AF6133"/>
    <w:rsid w:val="00B0183B"/>
    <w:rsid w:val="00B07563"/>
    <w:rsid w:val="00B2334F"/>
    <w:rsid w:val="00B336FE"/>
    <w:rsid w:val="00B575CD"/>
    <w:rsid w:val="00B71E22"/>
    <w:rsid w:val="00B834DD"/>
    <w:rsid w:val="00B86262"/>
    <w:rsid w:val="00B86B14"/>
    <w:rsid w:val="00B90B89"/>
    <w:rsid w:val="00B90F04"/>
    <w:rsid w:val="00BA273F"/>
    <w:rsid w:val="00BC3F9E"/>
    <w:rsid w:val="00BD4D4B"/>
    <w:rsid w:val="00BF67F4"/>
    <w:rsid w:val="00C121AC"/>
    <w:rsid w:val="00C12D13"/>
    <w:rsid w:val="00C142C9"/>
    <w:rsid w:val="00C24DE9"/>
    <w:rsid w:val="00C33C96"/>
    <w:rsid w:val="00C40913"/>
    <w:rsid w:val="00C56A87"/>
    <w:rsid w:val="00C57690"/>
    <w:rsid w:val="00C9544C"/>
    <w:rsid w:val="00CA4F12"/>
    <w:rsid w:val="00CB1C22"/>
    <w:rsid w:val="00CE395D"/>
    <w:rsid w:val="00CE4776"/>
    <w:rsid w:val="00D005A7"/>
    <w:rsid w:val="00D00BF3"/>
    <w:rsid w:val="00D11F33"/>
    <w:rsid w:val="00D460F6"/>
    <w:rsid w:val="00D72C37"/>
    <w:rsid w:val="00D73288"/>
    <w:rsid w:val="00D745C8"/>
    <w:rsid w:val="00D85E62"/>
    <w:rsid w:val="00DC6B41"/>
    <w:rsid w:val="00DE0CE0"/>
    <w:rsid w:val="00DE4CB5"/>
    <w:rsid w:val="00DF581C"/>
    <w:rsid w:val="00E101A9"/>
    <w:rsid w:val="00E3277E"/>
    <w:rsid w:val="00E368F8"/>
    <w:rsid w:val="00E6266A"/>
    <w:rsid w:val="00E82C31"/>
    <w:rsid w:val="00EA22FD"/>
    <w:rsid w:val="00EB19DD"/>
    <w:rsid w:val="00EC29D6"/>
    <w:rsid w:val="00EE5746"/>
    <w:rsid w:val="00F1176C"/>
    <w:rsid w:val="00F4261B"/>
    <w:rsid w:val="00F653F5"/>
    <w:rsid w:val="00F75A96"/>
    <w:rsid w:val="00FA1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0D0F6"/>
  <w15:docId w15:val="{CFDE44DA-A4DE-490C-978A-44C564B30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6D7F"/>
    <w:pPr>
      <w:spacing w:after="0" w:line="360" w:lineRule="auto"/>
      <w:ind w:firstLine="851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A22AE9"/>
    <w:pPr>
      <w:keepNext/>
      <w:keepLines/>
      <w:tabs>
        <w:tab w:val="left" w:pos="1418"/>
      </w:tabs>
      <w:ind w:firstLine="0"/>
      <w:jc w:val="center"/>
      <w:outlineLvl w:val="0"/>
    </w:pPr>
    <w:rPr>
      <w:rFonts w:eastAsiaTheme="majorEastAsia"/>
    </w:rPr>
  </w:style>
  <w:style w:type="paragraph" w:styleId="2">
    <w:name w:val="heading 2"/>
    <w:basedOn w:val="a"/>
    <w:next w:val="a"/>
    <w:link w:val="20"/>
    <w:uiPriority w:val="9"/>
    <w:unhideWhenUsed/>
    <w:qFormat/>
    <w:rsid w:val="000E76F2"/>
    <w:pPr>
      <w:keepNext/>
      <w:keepLines/>
      <w:numPr>
        <w:numId w:val="1"/>
      </w:numPr>
      <w:ind w:left="0" w:firstLine="851"/>
      <w:outlineLvl w:val="1"/>
    </w:pPr>
    <w:rPr>
      <w:rFonts w:eastAsiaTheme="majorEastAsia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22AE9"/>
    <w:pPr>
      <w:keepNext/>
      <w:keepLines/>
      <w:spacing w:before="40"/>
      <w:ind w:firstLine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22AE9"/>
    <w:pPr>
      <w:keepNext/>
      <w:keepLines/>
      <w:spacing w:before="40"/>
      <w:ind w:firstLine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22AE9"/>
    <w:pPr>
      <w:keepNext/>
      <w:keepLines/>
      <w:spacing w:before="40"/>
      <w:ind w:firstLine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22AE9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22AE9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22AE9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22AE9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22AE9"/>
    <w:rPr>
      <w:rFonts w:ascii="Times New Roman" w:eastAsiaTheme="majorEastAsia" w:hAnsi="Times New Roman" w:cs="Times New Roman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0E76F2"/>
    <w:rPr>
      <w:rFonts w:ascii="Times New Roman" w:eastAsiaTheme="majorEastAsia" w:hAnsi="Times New Roman" w:cs="Times New Roman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A22AE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A22AE9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A22AE9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60">
    <w:name w:val="Заголовок 6 Знак"/>
    <w:basedOn w:val="a0"/>
    <w:link w:val="6"/>
    <w:uiPriority w:val="9"/>
    <w:semiHidden/>
    <w:rsid w:val="00A22AE9"/>
    <w:rPr>
      <w:rFonts w:asciiTheme="majorHAnsi" w:eastAsiaTheme="majorEastAsia" w:hAnsiTheme="majorHAnsi" w:cstheme="majorBidi"/>
      <w:color w:val="1F4D78" w:themeColor="accent1" w:themeShade="7F"/>
      <w:sz w:val="28"/>
      <w:szCs w:val="28"/>
    </w:rPr>
  </w:style>
  <w:style w:type="character" w:customStyle="1" w:styleId="70">
    <w:name w:val="Заголовок 7 Знак"/>
    <w:basedOn w:val="a0"/>
    <w:link w:val="7"/>
    <w:uiPriority w:val="9"/>
    <w:semiHidden/>
    <w:rsid w:val="00A22AE9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8"/>
    </w:rPr>
  </w:style>
  <w:style w:type="character" w:customStyle="1" w:styleId="80">
    <w:name w:val="Заголовок 8 Знак"/>
    <w:basedOn w:val="a0"/>
    <w:link w:val="8"/>
    <w:uiPriority w:val="9"/>
    <w:semiHidden/>
    <w:rsid w:val="00A22AE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A22AE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3">
    <w:name w:val="List Paragraph"/>
    <w:basedOn w:val="a"/>
    <w:uiPriority w:val="34"/>
    <w:qFormat/>
    <w:rsid w:val="00A22AE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5E1BA7"/>
    <w:rPr>
      <w:color w:val="808080"/>
    </w:rPr>
  </w:style>
  <w:style w:type="paragraph" w:styleId="a5">
    <w:name w:val="header"/>
    <w:basedOn w:val="a"/>
    <w:link w:val="a6"/>
    <w:uiPriority w:val="99"/>
    <w:unhideWhenUsed/>
    <w:rsid w:val="008714C6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714C6"/>
    <w:rPr>
      <w:rFonts w:ascii="Times New Roman" w:hAnsi="Times New Roman" w:cs="Times New Roman"/>
      <w:sz w:val="28"/>
      <w:szCs w:val="28"/>
    </w:rPr>
  </w:style>
  <w:style w:type="paragraph" w:styleId="a7">
    <w:name w:val="footer"/>
    <w:basedOn w:val="a"/>
    <w:link w:val="a8"/>
    <w:uiPriority w:val="99"/>
    <w:unhideWhenUsed/>
    <w:rsid w:val="008714C6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714C6"/>
    <w:rPr>
      <w:rFonts w:ascii="Times New Roman" w:hAnsi="Times New Roman" w:cs="Times New Roman"/>
      <w:sz w:val="28"/>
      <w:szCs w:val="28"/>
    </w:rPr>
  </w:style>
  <w:style w:type="paragraph" w:styleId="a9">
    <w:name w:val="TOC Heading"/>
    <w:basedOn w:val="1"/>
    <w:next w:val="a"/>
    <w:uiPriority w:val="39"/>
    <w:unhideWhenUsed/>
    <w:qFormat/>
    <w:rsid w:val="008714C6"/>
    <w:pPr>
      <w:tabs>
        <w:tab w:val="clear" w:pos="1418"/>
      </w:tabs>
      <w:spacing w:before="240" w:line="259" w:lineRule="auto"/>
      <w:jc w:val="left"/>
      <w:outlineLvl w:val="9"/>
    </w:pPr>
    <w:rPr>
      <w:rFonts w:asciiTheme="majorHAnsi" w:hAnsiTheme="majorHAnsi" w:cstheme="majorBidi"/>
      <w:color w:val="2E74B5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714C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714C6"/>
    <w:pPr>
      <w:spacing w:after="100"/>
      <w:ind w:left="280"/>
    </w:pPr>
  </w:style>
  <w:style w:type="character" w:styleId="aa">
    <w:name w:val="Hyperlink"/>
    <w:basedOn w:val="a0"/>
    <w:uiPriority w:val="99"/>
    <w:unhideWhenUsed/>
    <w:rsid w:val="008714C6"/>
    <w:rPr>
      <w:color w:val="0563C1" w:themeColor="hyperlink"/>
      <w:u w:val="single"/>
    </w:rPr>
  </w:style>
  <w:style w:type="paragraph" w:styleId="ab">
    <w:name w:val="caption"/>
    <w:basedOn w:val="a"/>
    <w:next w:val="a"/>
    <w:uiPriority w:val="35"/>
    <w:unhideWhenUsed/>
    <w:qFormat/>
    <w:rsid w:val="006D59CB"/>
    <w:pPr>
      <w:spacing w:line="240" w:lineRule="auto"/>
      <w:jc w:val="center"/>
    </w:pPr>
    <w:rPr>
      <w:iCs/>
      <w:sz w:val="24"/>
      <w:szCs w:val="24"/>
    </w:rPr>
  </w:style>
  <w:style w:type="character" w:customStyle="1" w:styleId="mjx-char">
    <w:name w:val="mjx-char"/>
    <w:basedOn w:val="a0"/>
    <w:rsid w:val="002E6F0B"/>
  </w:style>
  <w:style w:type="table" w:styleId="ac">
    <w:name w:val="Table Grid"/>
    <w:basedOn w:val="a1"/>
    <w:uiPriority w:val="39"/>
    <w:rsid w:val="00B862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 Spacing"/>
    <w:uiPriority w:val="1"/>
    <w:qFormat/>
    <w:rsid w:val="003C1D2C"/>
    <w:pPr>
      <w:spacing w:after="0" w:line="240" w:lineRule="auto"/>
    </w:pPr>
  </w:style>
  <w:style w:type="paragraph" w:styleId="ae">
    <w:name w:val="Balloon Text"/>
    <w:basedOn w:val="a"/>
    <w:link w:val="af"/>
    <w:uiPriority w:val="99"/>
    <w:semiHidden/>
    <w:unhideWhenUsed/>
    <w:rsid w:val="00C4091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C409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75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FFAFBB-5BA3-4459-B669-D5A4923F05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Алла Петраш</dc:creator>
  <cp:keywords/>
  <dc:description/>
  <cp:lastModifiedBy>Виталя Очередько</cp:lastModifiedBy>
  <cp:revision>9</cp:revision>
  <dcterms:created xsi:type="dcterms:W3CDTF">2020-04-08T13:48:00Z</dcterms:created>
  <dcterms:modified xsi:type="dcterms:W3CDTF">2023-02-23T01:04:00Z</dcterms:modified>
</cp:coreProperties>
</file>