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Để xây dựng một hệ thống đặt phòng khách sạn và các dịch vụ liên quan, bạn cần phân chia hệ thống thành các phân hệ chính, mỗi phân hệ sẽ có những người dùng và chức năng cụ thể. Dưới đây là một số phân hệ chính và các chức năng tương ứng:</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hệ khách sạn</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Đại diện của khách sạn, khách hàng</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chính: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khách sạn:</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sửa, xóa thông tin phòng, tình trạng phòng (trống, đã đặt, đang bảo trì).</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đặt phòng: xem, xác nhận, hủy đặt phòng</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dịch vụ: quản lý các dịch vụ bổ sung như spa, nhà hàng, tour du lịch</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khách hàng: lưu trữ thông tin khách </w:t>
      </w:r>
      <w:r w:rsidDel="00000000" w:rsidR="00000000" w:rsidRPr="00000000">
        <w:rPr>
          <w:rtl w:val="0"/>
        </w:rPr>
        <w:t xml:space="preserve">sạn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lịch sử đặt phòng, yêu cầu đặc biệt</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kiếm, đặt phòng: tìm kiếm khách sạn theo các tiêu chí (giá cả, vị trí, các tiện nghi trong phòng), đặt phòng trực tuyến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đặt phòng: xem, sửa, hủy đặt phòng</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phản hồi: đánh giá khách sạn, gửi phản hồi về dịch vụ (khách hàng có thể đánh giá hoặc không)</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hệ quản trị hệ thống</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Quản lý hệ thống</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chính:</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nội dung: quản lý nội dung hiển thị trên trang web (bài viết, thông tin, thông tin khách sạn)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và thống kê: báo cáo doanh thu, tỷ lệ đặt phòng, phân tích dữ liệu người dùng</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Phê duyệt yêu cầu: phê duyệt đăng bài, dịch vụ hoặc quảng cáo liên quan đến khách sạn trên hệ thống</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Quản lý người dùng:</w:t>
      </w:r>
      <w:r w:rsidDel="00000000" w:rsidR="00000000" w:rsidRPr="00000000">
        <w:rPr>
          <w:rtl w:val="0"/>
        </w:rPr>
      </w:r>
    </w:p>
    <w:p w:rsidR="00000000" w:rsidDel="00000000" w:rsidP="00000000" w:rsidRDefault="00000000" w:rsidRPr="00000000" w14:paraId="00000016">
      <w:pPr>
        <w:numPr>
          <w:ilvl w:val="2"/>
          <w:numId w:val="4"/>
        </w:numPr>
        <w:spacing w:after="0" w:lineRule="auto"/>
        <w:ind w:left="2160" w:hanging="360"/>
        <w:jc w:val="both"/>
        <w:rPr>
          <w:rFonts w:ascii="Courier New" w:cs="Courier New" w:eastAsia="Courier New" w:hAnsi="Courier New"/>
        </w:rPr>
      </w:pPr>
      <w:r w:rsidDel="00000000" w:rsidR="00000000" w:rsidRPr="00000000">
        <w:rPr>
          <w:rtl w:val="0"/>
        </w:rPr>
        <w:t xml:space="preserve">Quản lý tài khoản người dùng (có thể xóa tài khoản nếu được yêu cầu bởi chính tài khoản đó)</w:t>
      </w:r>
      <w:r w:rsidDel="00000000" w:rsidR="00000000" w:rsidRPr="00000000">
        <w:rPr>
          <w:rtl w:val="0"/>
        </w:rPr>
      </w:r>
    </w:p>
    <w:p w:rsidR="00000000" w:rsidDel="00000000" w:rsidP="00000000" w:rsidRDefault="00000000" w:rsidRPr="00000000" w14:paraId="00000017">
      <w:pPr>
        <w:numPr>
          <w:ilvl w:val="2"/>
          <w:numId w:val="4"/>
        </w:numPr>
        <w:spacing w:after="0" w:lineRule="auto"/>
        <w:ind w:left="2160" w:hanging="360"/>
        <w:jc w:val="both"/>
        <w:rPr>
          <w:rFonts w:ascii="Courier New" w:cs="Courier New" w:eastAsia="Courier New" w:hAnsi="Courier New"/>
        </w:rPr>
      </w:pPr>
      <w:r w:rsidDel="00000000" w:rsidR="00000000" w:rsidRPr="00000000">
        <w:rPr>
          <w:rtl w:val="0"/>
        </w:rPr>
        <w:t xml:space="preserve">Phân quyền truy cập</w:t>
      </w:r>
      <w:r w:rsidDel="00000000" w:rsidR="00000000" w:rsidRPr="00000000">
        <w:rPr>
          <w:rtl w:val="0"/>
        </w:rPr>
      </w:r>
    </w:p>
    <w:p w:rsidR="00000000" w:rsidDel="00000000" w:rsidP="00000000" w:rsidRDefault="00000000" w:rsidRPr="00000000" w14:paraId="00000018">
      <w:pPr>
        <w:numPr>
          <w:ilvl w:val="2"/>
          <w:numId w:val="4"/>
        </w:numPr>
        <w:spacing w:after="0" w:lineRule="auto"/>
        <w:ind w:left="2160" w:hanging="360"/>
        <w:jc w:val="both"/>
        <w:rPr>
          <w:rFonts w:ascii="Courier New" w:cs="Courier New" w:eastAsia="Courier New" w:hAnsi="Courier New"/>
        </w:rPr>
      </w:pPr>
      <w:r w:rsidDel="00000000" w:rsidR="00000000" w:rsidRPr="00000000">
        <w:rPr>
          <w:rtl w:val="0"/>
        </w:rPr>
        <w:t xml:space="preserve">Báo cáo thống kê: số lượng khách hàng, số lượng khách sạn, khách vãng lai,…</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Báo cáo thống kê</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Hỗ trợ khách hàng:</w:t>
      </w:r>
      <w:r w:rsidDel="00000000" w:rsidR="00000000" w:rsidRPr="00000000">
        <w:rPr>
          <w:rtl w:val="0"/>
        </w:rPr>
      </w:r>
    </w:p>
    <w:p w:rsidR="00000000" w:rsidDel="00000000" w:rsidP="00000000" w:rsidRDefault="00000000" w:rsidRPr="00000000" w14:paraId="0000001B">
      <w:pPr>
        <w:numPr>
          <w:ilvl w:val="2"/>
          <w:numId w:val="4"/>
        </w:numPr>
        <w:spacing w:after="0" w:lineRule="auto"/>
        <w:ind w:left="2160" w:hanging="360"/>
        <w:jc w:val="both"/>
        <w:rPr>
          <w:rFonts w:ascii="Courier New" w:cs="Courier New" w:eastAsia="Courier New" w:hAnsi="Courier New"/>
        </w:rPr>
      </w:pPr>
      <w:r w:rsidDel="00000000" w:rsidR="00000000" w:rsidRPr="00000000">
        <w:rPr>
          <w:rtl w:val="0"/>
        </w:rPr>
        <w:t xml:space="preserve">Liên hệ trực tuyến: hỗ trợ khách hàng thông qua chức năng hỏi đáp trực tuyến</w:t>
      </w:r>
      <w:r w:rsidDel="00000000" w:rsidR="00000000" w:rsidRPr="00000000">
        <w:rPr>
          <w:rtl w:val="0"/>
        </w:rPr>
      </w:r>
    </w:p>
    <w:p w:rsidR="00000000" w:rsidDel="00000000" w:rsidP="00000000" w:rsidRDefault="00000000" w:rsidRPr="00000000" w14:paraId="0000001C">
      <w:pPr>
        <w:numPr>
          <w:ilvl w:val="2"/>
          <w:numId w:val="4"/>
        </w:numPr>
        <w:spacing w:after="0" w:lineRule="auto"/>
        <w:ind w:left="2160" w:hanging="360"/>
        <w:jc w:val="both"/>
        <w:rPr>
          <w:rFonts w:ascii="Courier New" w:cs="Courier New" w:eastAsia="Courier New" w:hAnsi="Courier New"/>
        </w:rPr>
      </w:pPr>
      <w:r w:rsidDel="00000000" w:rsidR="00000000" w:rsidRPr="00000000">
        <w:rPr>
          <w:rtl w:val="0"/>
        </w:rPr>
        <w:t xml:space="preserve">Quản lý yêu cầu hỗ trợ: xem, xử lý các yêu cầu hỗ trợ từ khách hàng</w:t>
      </w:r>
      <w:r w:rsidDel="00000000" w:rsidR="00000000" w:rsidRPr="00000000">
        <w:rPr>
          <w:rtl w:val="0"/>
        </w:rPr>
      </w:r>
    </w:p>
    <w:p w:rsidR="00000000" w:rsidDel="00000000" w:rsidP="00000000" w:rsidRDefault="00000000" w:rsidRPr="00000000" w14:paraId="0000001D">
      <w:pPr>
        <w:numPr>
          <w:ilvl w:val="2"/>
          <w:numId w:val="4"/>
        </w:numPr>
        <w:spacing w:after="0" w:lineRule="auto"/>
        <w:ind w:left="2160" w:hanging="360"/>
        <w:jc w:val="both"/>
        <w:rPr>
          <w:rFonts w:ascii="Courier New" w:cs="Courier New" w:eastAsia="Courier New" w:hAnsi="Courier New"/>
        </w:rPr>
      </w:pPr>
      <w:r w:rsidDel="00000000" w:rsidR="00000000" w:rsidRPr="00000000">
        <w:rPr>
          <w:rtl w:val="0"/>
        </w:rPr>
        <w:t xml:space="preserve">FAQ và tài liệu hướng dẫn: cung cấp thông tin hướng dẫn, giải đáp các câu hỏi thường gặp</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hệ marketing và quảng cáo</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Nhân viên marketing</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chính: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chiến dịch quảng cáo: tạo và quản lý các chiến dịch quảng cáo trực tuyến trên trang web</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 và marketing: gửi email quảng cáo, thông báo các khuyến mãi đến khách hàng</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SEO và tối ưu hóa: tối ưu hóa công cụ tìm kiếm, quản lý nội dung SEO</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hệ thanh toán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khách hàng, đại diện khách sạn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chính:</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hình thức thanh toán: trực tuyến, đặt cọc sau đó thanh toán tại quầy,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thanh toán đối với các đại diện khách sạn: cần phải trả cho hệ thống % trích xuất từ thanh toán khách hàng hoặc doanh thu hoặc 1 khoản cố định để duy trì trên trang web</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Phân tích yêu cầu </w:t>
      </w:r>
    </w:p>
    <w:p w:rsidR="00000000" w:rsidDel="00000000" w:rsidP="00000000" w:rsidRDefault="00000000" w:rsidRPr="00000000" w14:paraId="0000002E">
      <w:pPr>
        <w:jc w:val="both"/>
        <w:rPr/>
      </w:pPr>
      <w:r w:rsidDel="00000000" w:rsidR="00000000" w:rsidRPr="00000000">
        <w:rPr>
          <w:rtl w:val="0"/>
        </w:rPr>
        <w:t xml:space="preserve">Để thực hiện một trang web đặt phòng khách sạn và các dịch vụ liên quan, bạn cần phân tích kỹ lưỡng yêu cầu của người dùng. Dưới đây là một số ý tưởng và bước phân tích cơ bản: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yêu cầu người dùng</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tượng người dùng: Xác định ai sẽ sử dụng trang web (du khách, doanh nhân, gia đình, cặp đôi, v.v.).</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Nhu cầu chính: Đặt phòng khách sạn, tìm kiếm khách sạn theo tiêu chí (giá, vị trí, tiện nghi), đặt các dịch vụ bổ sung (vé máy bay, tour du lịch, thuê xe).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Trải nghiệm người dùng: Giao diện thân thiện, dễ sử dụng, hỗ trợ đa ngôn ngữ, thanh toán an toàn và nhanh chóng.</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chính của trang web</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kiếm và đặt phòng: Cho phép người dùng tìm kiếm khách sạn theo nhiều tiêu chí và đặt phòng trực tuyến.</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chi tiết: Cung cấp thông tin chi tiết về khách sạn, bao gồm hình ảnh, mô tả, đánh giá từ khách hàng.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Thanh toán trực tuyến: Hỗ trợ nhiều phương thức thanh toán an toàn.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Dịch vụ bổ sung: Đặt vé máy bay, tour du lịch, thuê xe, v.v.</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khách hàng: Chat trực tuyến, hotline hỗ trợ 24/7.</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kế giao diện người dùng (UI/UX)</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thân thiện: Thiết kế đơn giản, dễ sử dụng, tối ưu cho cả máy tính và thiết bị di động.</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Trải nghiệm người dùng: Đảm bảo các bước đặt phòng mượt mà, từ tìm kiếm đến thanh toán.</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Tích hợp công nghệ</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sở dữ liệu: Quản lý thông tin khách sạn, phòng trống, đặt phòng.</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Tích hợp với các hệ thống thanh toán, dịch vụ bên thứ ba (ví dụ: Google Maps, hệ thống quản lý khách sạn).</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mật: Đảm bảo an toàn thông tin cá nhân và giao dịch của người dùng.</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Marketing và SEO</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Chiến lược marketing: Sử dụng các kênh quảng cáo trực tuyến, mạng xã hội, email marketing.</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SEO: Tối ưu hóa công cụ tìm kiếm để trang web dễ dàng được tìm thấy trên Google và các công cụ tìm kiếm khác.</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và cải tiến</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dữ liệu: Theo dõi hành vi người dùng, tỷ lệ chuyển đổi, phản hồi khách hàng để cải tiến trang web.</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Cải tiến liên tục: Dựa trên phản hồi và dữ liệu thu thập được để nâng cao trải nghiệm người dùng.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SP3 - Traveling Typewriter"/>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SP3 - Traveling Typewriter" w:cs="SP3 - Traveling Typewriter" w:eastAsia="SP3 - Traveling Typewriter" w:hAnsi="SP3 - Traveling Typewrite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SP3 - Traveling Typewriter" w:cs="SP3 - Traveling Typewriter" w:eastAsia="SP3 - Traveling Typewriter" w:hAnsi="SP3 - Traveling Typewrite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4CC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Oa7zKV9icE9vi6zsrxOwqcVUlw==">CgMxLjA4AHIhMVREZHMybUNkRnUxQklhMUgxS21VZDhRQ2lybjQwREpS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2024-07-31T09:23:00Z</dcterms:created>
  <dc:creator>Việt Anh</dc:creator>
</cp:coreProperties>
</file>