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Aptos Narrow" w:hAnsi="Aptos Narrow" w:eastAsia="Aptos Narrow" w:cs="Aptos Narrow"/>
          <w:b/>
          <w:i w:val="0"/>
          <w:sz w:val="36"/>
        </w:rPr>
        <w:t>EcoControl</w:t>
      </w:r>
    </w:p>
    <w:p>
      <w:pPr>
        <w:spacing w:after="200" w:before="0"/>
        <w:jc w:val="center"/>
      </w:pPr>
      <w:r>
        <w:rPr>
          <w:rFonts w:ascii="Aptos Narrow" w:hAnsi="Aptos Narrow" w:eastAsia="Aptos Narrow" w:cs="Aptos Narrow"/>
          <w:b w:val="0"/>
          <w:i w:val="0"/>
          <w:sz w:val="24"/>
        </w:rPr>
        <w:t>Cidades ESG Inteligentes - DevOps e CI/CD</w:t>
      </w:r>
    </w:p>
    <w:p>
      <w:pPr>
        <w:spacing w:after="40" w:before="0"/>
        <w:jc w:val="center"/>
      </w:pPr>
      <w:r>
        <w:rPr>
          <w:rFonts w:ascii="Aptos Narrow" w:hAnsi="Aptos Narrow" w:eastAsia="Aptos Narrow" w:cs="Aptos Narrow"/>
          <w:b w:val="0"/>
          <w:i w:val="0"/>
          <w:sz w:val="22"/>
        </w:rPr>
        <w:t>Victor Hugo Bastos Colomera - RM 566171</w:t>
      </w:r>
    </w:p>
    <w:p>
      <w:pPr>
        <w:spacing w:after="240" w:before="0"/>
        <w:jc w:val="center"/>
      </w:pPr>
      <w:r>
        <w:rPr>
          <w:rFonts w:ascii="Aptos Narrow" w:hAnsi="Aptos Narrow" w:eastAsia="Aptos Narrow" w:cs="Aptos Narrow"/>
          <w:b w:val="0"/>
          <w:i w:val="0"/>
          <w:sz w:val="21"/>
        </w:rPr>
        <w:t>Documentação da etapa de containerização, testes e automação de deploy</w:t>
      </w:r>
    </w:p>
    <w:p>
      <w:pPr>
        <w:spacing w:line="259" w:lineRule="auto" w:after="160" w:before="0"/>
        <w:jc w:val="both"/>
      </w:pPr>
      <w:r>
        <w:rPr>
          <w:rFonts w:ascii="Aptos Narrow" w:hAnsi="Aptos Narrow" w:eastAsia="Aptos Narrow" w:cs="Aptos Narrow"/>
          <w:b w:val="0"/>
          <w:i w:val="0"/>
          <w:sz w:val="22"/>
        </w:rPr>
        <w:t>O objetivo desta entrega é aplicar práticas de DevOps ao projeto EcoControl sem alterar a proposta funcional do sistema. A aplicação foi organizada para executar em containers, rodar testes automaticamente e possuir fluxos separados para staging e produção.</w:t>
      </w:r>
    </w:p>
    <w:p>
      <w:pPr>
        <w:pStyle w:val="Heading1"/>
      </w:pPr>
      <w:r>
        <w:rPr>
          <w:rFonts w:ascii="Aptos Narrow" w:hAnsi="Aptos Narrow" w:eastAsia="Aptos Narrow" w:cs="Aptos Narrow"/>
        </w:rPr>
        <w:t>1. Contexto do projeto</w:t>
      </w:r>
    </w:p>
    <w:p>
      <w:pPr>
        <w:spacing w:line="259" w:lineRule="auto" w:after="100" w:before="0"/>
        <w:jc w:val="both"/>
      </w:pPr>
      <w:r>
        <w:rPr>
          <w:rFonts w:ascii="Aptos Narrow" w:hAnsi="Aptos Narrow" w:eastAsia="Aptos Narrow" w:cs="Aptos Narrow"/>
          <w:b w:val="0"/>
          <w:i w:val="0"/>
          <w:sz w:val="22"/>
        </w:rPr>
        <w:t>O EcoControl é uma API voltada ao acompanhamento do consumo de energia de equipamentos industriais. O sistema registra os equipamentos, horários de operação, leituras de sensores, desligamentos e informações de consumo e economia de energia.</w:t>
      </w:r>
    </w:p>
    <w:p>
      <w:pPr>
        <w:spacing w:line="259" w:lineRule="auto" w:after="100" w:before="0"/>
        <w:jc w:val="both"/>
      </w:pPr>
      <w:r>
        <w:rPr>
          <w:rFonts w:ascii="Aptos Narrow" w:hAnsi="Aptos Narrow" w:eastAsia="Aptos Narrow" w:cs="Aptos Narrow"/>
          <w:b w:val="0"/>
          <w:i w:val="0"/>
          <w:sz w:val="22"/>
        </w:rPr>
        <w:t>Nesta etapa, o foco foi preparar o projeto para um fluxo de entrega mais próximo de um ambiente real, incluindo build automatizado, testes, Docker e workflows de deploy.</w:t>
      </w:r>
    </w:p>
    <w:p>
      <w:pPr>
        <w:pStyle w:val="Heading1"/>
      </w:pPr>
      <w:r>
        <w:rPr>
          <w:rFonts w:ascii="Aptos Narrow" w:hAnsi="Aptos Narrow" w:eastAsia="Aptos Narrow" w:cs="Aptos Narrow"/>
        </w:rPr>
        <w:t>2. Arquitetura da aplicação</w:t>
      </w:r>
    </w:p>
    <w:p>
      <w:pPr>
        <w:spacing w:line="259" w:lineRule="auto" w:after="100" w:before="0"/>
        <w:jc w:val="both"/>
      </w:pPr>
      <w:r>
        <w:rPr>
          <w:rFonts w:ascii="Aptos Narrow" w:hAnsi="Aptos Narrow" w:eastAsia="Aptos Narrow" w:cs="Aptos Narrow"/>
          <w:b w:val="0"/>
          <w:i w:val="0"/>
          <w:sz w:val="22"/>
        </w:rPr>
        <w:t>A API foi mantida separada em camadas para evitar que regras de negócio, endpoints e acesso ao banco fiquem misturados.</w:t>
      </w:r>
    </w:p>
    <w:p>
      <w:pPr>
        <w:spacing w:after="0" w:line="240" w:lineRule="auto"/>
        <w:ind w:left="397" w:right="227"/>
      </w:pPr>
      <w:r>
        <w:rPr>
          <w:rFonts w:ascii="Aptos Narrow" w:hAnsi="Aptos Narrow" w:eastAsia="Aptos Narrow" w:cs="Aptos Narrow"/>
          <w:sz w:val="17"/>
        </w:rPr>
        <w:t>Cliente / Swagger / Postman</w:t>
      </w:r>
    </w:p>
    <w:p>
      <w:pPr>
        <w:spacing w:after="0" w:line="240" w:lineRule="auto"/>
        <w:ind w:left="397" w:right="227"/>
      </w:pPr>
      <w:r>
        <w:rPr>
          <w:rFonts w:ascii="Aptos Narrow" w:hAnsi="Aptos Narrow" w:eastAsia="Aptos Narrow" w:cs="Aptos Narrow"/>
          <w:sz w:val="17"/>
        </w:rPr>
        <w:t xml:space="preserve">          |</w:t>
      </w:r>
    </w:p>
    <w:p>
      <w:pPr>
        <w:spacing w:after="0" w:line="240" w:lineRule="auto"/>
        <w:ind w:left="397" w:right="227"/>
      </w:pPr>
      <w:r>
        <w:rPr>
          <w:rFonts w:ascii="Aptos Narrow" w:hAnsi="Aptos Narrow" w:eastAsia="Aptos Narrow" w:cs="Aptos Narrow"/>
          <w:sz w:val="17"/>
        </w:rPr>
        <w:t xml:space="preserve">          v</w:t>
      </w:r>
    </w:p>
    <w:p>
      <w:pPr>
        <w:spacing w:after="0" w:line="240" w:lineRule="auto"/>
        <w:ind w:left="397" w:right="227"/>
      </w:pPr>
      <w:r>
        <w:rPr>
          <w:rFonts w:ascii="Aptos Narrow" w:hAnsi="Aptos Narrow" w:eastAsia="Aptos Narrow" w:cs="Aptos Narrow"/>
          <w:sz w:val="17"/>
        </w:rPr>
        <w:t xml:space="preserve">     Controllers</w:t>
      </w:r>
    </w:p>
    <w:p>
      <w:pPr>
        <w:spacing w:after="0" w:line="240" w:lineRule="auto"/>
        <w:ind w:left="397" w:right="227"/>
      </w:pPr>
      <w:r>
        <w:rPr>
          <w:rFonts w:ascii="Aptos Narrow" w:hAnsi="Aptos Narrow" w:eastAsia="Aptos Narrow" w:cs="Aptos Narrow"/>
          <w:sz w:val="17"/>
        </w:rPr>
        <w:t xml:space="preserve">          |</w:t>
      </w:r>
    </w:p>
    <w:p>
      <w:pPr>
        <w:spacing w:after="0" w:line="240" w:lineRule="auto"/>
        <w:ind w:left="397" w:right="227"/>
      </w:pPr>
      <w:r>
        <w:rPr>
          <w:rFonts w:ascii="Aptos Narrow" w:hAnsi="Aptos Narrow" w:eastAsia="Aptos Narrow" w:cs="Aptos Narrow"/>
          <w:sz w:val="17"/>
        </w:rPr>
        <w:t xml:space="preserve">          v</w:t>
      </w:r>
    </w:p>
    <w:p>
      <w:pPr>
        <w:spacing w:after="0" w:line="240" w:lineRule="auto"/>
        <w:ind w:left="397" w:right="227"/>
      </w:pPr>
      <w:r>
        <w:rPr>
          <w:rFonts w:ascii="Aptos Narrow" w:hAnsi="Aptos Narrow" w:eastAsia="Aptos Narrow" w:cs="Aptos Narrow"/>
          <w:sz w:val="17"/>
        </w:rPr>
        <w:t xml:space="preserve">       Services</w:t>
      </w:r>
    </w:p>
    <w:p>
      <w:pPr>
        <w:spacing w:after="0" w:line="240" w:lineRule="auto"/>
        <w:ind w:left="397" w:right="227"/>
      </w:pPr>
      <w:r>
        <w:rPr>
          <w:rFonts w:ascii="Aptos Narrow" w:hAnsi="Aptos Narrow" w:eastAsia="Aptos Narrow" w:cs="Aptos Narrow"/>
          <w:sz w:val="17"/>
        </w:rPr>
        <w:t xml:space="preserve">          |</w:t>
      </w:r>
    </w:p>
    <w:p>
      <w:pPr>
        <w:spacing w:after="0" w:line="240" w:lineRule="auto"/>
        <w:ind w:left="397" w:right="227"/>
      </w:pPr>
      <w:r>
        <w:rPr>
          <w:rFonts w:ascii="Aptos Narrow" w:hAnsi="Aptos Narrow" w:eastAsia="Aptos Narrow" w:cs="Aptos Narrow"/>
          <w:sz w:val="17"/>
        </w:rPr>
        <w:t xml:space="preserve">          v</w:t>
      </w:r>
    </w:p>
    <w:p>
      <w:pPr>
        <w:spacing w:after="0" w:line="240" w:lineRule="auto"/>
        <w:ind w:left="397" w:right="227"/>
      </w:pPr>
      <w:r>
        <w:rPr>
          <w:rFonts w:ascii="Aptos Narrow" w:hAnsi="Aptos Narrow" w:eastAsia="Aptos Narrow" w:cs="Aptos Narrow"/>
          <w:sz w:val="17"/>
        </w:rPr>
        <w:t xml:space="preserve">     Repositories</w:t>
      </w:r>
    </w:p>
    <w:p>
      <w:pPr>
        <w:spacing w:after="0" w:line="240" w:lineRule="auto"/>
        <w:ind w:left="397" w:right="227"/>
      </w:pPr>
      <w:r>
        <w:rPr>
          <w:rFonts w:ascii="Aptos Narrow" w:hAnsi="Aptos Narrow" w:eastAsia="Aptos Narrow" w:cs="Aptos Narrow"/>
          <w:sz w:val="17"/>
        </w:rPr>
        <w:t xml:space="preserve">          |</w:t>
      </w:r>
    </w:p>
    <w:p>
      <w:pPr>
        <w:spacing w:after="0" w:line="240" w:lineRule="auto"/>
        <w:ind w:left="397" w:right="227"/>
      </w:pPr>
      <w:r>
        <w:rPr>
          <w:rFonts w:ascii="Aptos Narrow" w:hAnsi="Aptos Narrow" w:eastAsia="Aptos Narrow" w:cs="Aptos Narrow"/>
          <w:sz w:val="17"/>
        </w:rPr>
        <w:t xml:space="preserve">          v</w:t>
      </w:r>
    </w:p>
    <w:p>
      <w:pPr>
        <w:spacing w:after="0" w:line="240" w:lineRule="auto"/>
        <w:ind w:left="397" w:right="227"/>
      </w:pPr>
      <w:r>
        <w:rPr>
          <w:rFonts w:ascii="Aptos Narrow" w:hAnsi="Aptos Narrow" w:eastAsia="Aptos Narrow" w:cs="Aptos Narrow"/>
          <w:sz w:val="17"/>
        </w:rPr>
        <w:t>Entity Framework Core</w:t>
      </w:r>
    </w:p>
    <w:p>
      <w:pPr>
        <w:spacing w:after="0" w:line="240" w:lineRule="auto"/>
        <w:ind w:left="397" w:right="227"/>
      </w:pPr>
      <w:r>
        <w:rPr>
          <w:rFonts w:ascii="Aptos Narrow" w:hAnsi="Aptos Narrow" w:eastAsia="Aptos Narrow" w:cs="Aptos Narrow"/>
          <w:sz w:val="17"/>
        </w:rPr>
        <w:t xml:space="preserve">          |</w:t>
      </w:r>
    </w:p>
    <w:p>
      <w:pPr>
        <w:spacing w:after="0" w:line="240" w:lineRule="auto"/>
        <w:ind w:left="397" w:right="227"/>
      </w:pPr>
      <w:r>
        <w:rPr>
          <w:rFonts w:ascii="Aptos Narrow" w:hAnsi="Aptos Narrow" w:eastAsia="Aptos Narrow" w:cs="Aptos Narrow"/>
          <w:sz w:val="17"/>
        </w:rPr>
        <w:t xml:space="preserve">          v</w:t>
      </w:r>
    </w:p>
    <w:p>
      <w:pPr>
        <w:spacing w:after="0" w:line="240" w:lineRule="auto"/>
        <w:ind w:left="397" w:right="227"/>
      </w:pPr>
      <w:r>
        <w:rPr>
          <w:rFonts w:ascii="Aptos Narrow" w:hAnsi="Aptos Narrow" w:eastAsia="Aptos Narrow" w:cs="Aptos Narrow"/>
          <w:sz w:val="17"/>
        </w:rPr>
        <w:t xml:space="preserve">        Oracle</w:t>
      </w:r>
    </w:p>
    <w:p>
      <w:pPr>
        <w:spacing w:after="20"/>
      </w:pPr>
    </w:p>
    <w:p>
      <w:pPr>
        <w:spacing w:line="259" w:lineRule="auto" w:after="100" w:before="0"/>
        <w:jc w:val="both"/>
      </w:pPr>
      <w:r>
        <w:rPr>
          <w:rFonts w:ascii="Aptos Narrow" w:hAnsi="Aptos Narrow" w:eastAsia="Aptos Narrow" w:cs="Aptos Narrow"/>
          <w:b w:val="0"/>
          <w:i w:val="0"/>
          <w:sz w:val="22"/>
        </w:rPr>
        <w:t>As principais entidades são Equipamento, HorarioOperacao, LeituraSensor, LogDesligamento e ConsumoEnergia.</w:t>
      </w:r>
    </w:p>
    <w:p>
      <w:pPr>
        <w:pStyle w:val="Heading1"/>
      </w:pPr>
      <w:r>
        <w:rPr>
          <w:rFonts w:ascii="Aptos Narrow" w:hAnsi="Aptos Narrow" w:eastAsia="Aptos Narrow" w:cs="Aptos Narrow"/>
        </w:rPr>
        <w:t>3. Containerização</w:t>
      </w:r>
    </w:p>
    <w:p>
      <w:pPr>
        <w:spacing w:line="259" w:lineRule="auto" w:after="100" w:before="0"/>
        <w:jc w:val="both"/>
      </w:pPr>
      <w:r>
        <w:rPr>
          <w:rFonts w:ascii="Aptos Narrow" w:hAnsi="Aptos Narrow" w:eastAsia="Aptos Narrow" w:cs="Aptos Narrow"/>
          <w:b w:val="0"/>
          <w:i w:val="0"/>
          <w:sz w:val="22"/>
        </w:rPr>
        <w:t>O Dockerfile utiliza multi-stage build. A primeira etapa usa o SDK .NET 8 para restaurar as dependências e publicar a aplicação. A imagem final utiliza apenas o runtime ASP.NET Core 8 e os arquivos publicados.</w:t>
      </w:r>
    </w:p>
    <w:p>
      <w:pPr>
        <w:spacing w:line="259" w:lineRule="auto" w:after="100" w:before="0"/>
        <w:jc w:val="both"/>
      </w:pPr>
      <w:r>
        <w:rPr>
          <w:rFonts w:ascii="Aptos Narrow" w:hAnsi="Aptos Narrow" w:eastAsia="Aptos Narrow" w:cs="Aptos Narrow"/>
          <w:b w:val="0"/>
          <w:i w:val="0"/>
          <w:sz w:val="22"/>
        </w:rPr>
        <w:t>O ambiente local é orquestrado pelo docker-compose.yml e possui dois serviços:</w:t>
      </w:r>
    </w:p>
    <w:p>
      <w:pPr>
        <w:pStyle w:val="ListBullet"/>
        <w:spacing w:line="252" w:lineRule="auto" w:after="40"/>
        <w:ind w:left="312"/>
      </w:pPr>
      <w:r>
        <w:rPr>
          <w:rFonts w:ascii="Aptos Narrow" w:hAnsi="Aptos Narrow" w:eastAsia="Aptos Narrow" w:cs="Aptos Narrow"/>
          <w:b w:val="0"/>
          <w:i w:val="0"/>
          <w:sz w:val="22"/>
        </w:rPr>
        <w:t>oracle-db: banco Oracle com volume persistente e healthcheck.</w:t>
      </w:r>
    </w:p>
    <w:p>
      <w:pPr>
        <w:pStyle w:val="ListBullet"/>
        <w:spacing w:line="252" w:lineRule="auto" w:after="40"/>
        <w:ind w:left="312"/>
      </w:pPr>
      <w:r>
        <w:rPr>
          <w:rFonts w:ascii="Aptos Narrow" w:hAnsi="Aptos Narrow" w:eastAsia="Aptos Narrow" w:cs="Aptos Narrow"/>
          <w:b w:val="0"/>
          <w:i w:val="0"/>
          <w:sz w:val="22"/>
        </w:rPr>
        <w:t>ecocontrol-api: API ASP.NET Core publicada na porta 8080.</w:t>
      </w:r>
    </w:p>
    <w:p>
      <w:pPr>
        <w:spacing w:line="259" w:lineRule="auto" w:after="100" w:before="0"/>
        <w:jc w:val="both"/>
      </w:pPr>
      <w:r>
        <w:rPr>
          <w:rFonts w:ascii="Aptos Narrow" w:hAnsi="Aptos Narrow" w:eastAsia="Aptos Narrow" w:cs="Aptos Narrow"/>
          <w:b w:val="0"/>
          <w:i w:val="0"/>
          <w:sz w:val="22"/>
        </w:rPr>
        <w:t>Os serviços compartilham a rede ecocontrol-network. A API aguarda o healthcheck do Oracle antes de iniciar, evitando tentativas de conexão enquanto o banco ainda está subindo.</w:t>
      </w:r>
    </w:p>
    <w:p>
      <w:pPr>
        <w:spacing w:line="259" w:lineRule="auto" w:after="100" w:before="0"/>
        <w:jc w:val="both"/>
      </w:pPr>
      <w:r>
        <w:rPr>
          <w:rFonts w:ascii="Aptos Narrow" w:hAnsi="Aptos Narrow" w:eastAsia="Aptos Narrow" w:cs="Aptos Narrow"/>
          <w:b w:val="0"/>
          <w:i w:val="0"/>
          <w:sz w:val="22"/>
        </w:rPr>
        <w:t>As configurações sensíveis do ambiente local ficam no arquivo .env. O repositório mantém somente o .env.example.</w:t>
      </w:r>
    </w:p>
    <w:p>
      <w:pPr>
        <w:pStyle w:val="Heading1"/>
      </w:pPr>
      <w:r>
        <w:rPr>
          <w:rFonts w:ascii="Aptos Narrow" w:hAnsi="Aptos Narrow" w:eastAsia="Aptos Narrow" w:cs="Aptos Narrow"/>
        </w:rPr>
        <w:t>4. Testes automatizados</w:t>
      </w:r>
    </w:p>
    <w:p>
      <w:pPr>
        <w:spacing w:line="259" w:lineRule="auto" w:after="100" w:before="0"/>
        <w:jc w:val="both"/>
      </w:pPr>
      <w:r>
        <w:rPr>
          <w:rFonts w:ascii="Aptos Narrow" w:hAnsi="Aptos Narrow" w:eastAsia="Aptos Narrow" w:cs="Aptos Narrow"/>
          <w:b w:val="0"/>
          <w:i w:val="0"/>
          <w:sz w:val="22"/>
        </w:rPr>
        <w:t>O projeto de testes utiliza xUnit e Microsoft.AspNetCore.Mvc.Testing. Durante os testes, o provider Oracle é substituído pelo Entity Framework Core InMemory. Dessa forma, o pipeline consegue validar a API sem depender de um banco Oracle externo.</w:t>
      </w:r>
    </w:p>
    <w:p>
      <w:pPr>
        <w:spacing w:line="259" w:lineRule="auto" w:after="100" w:before="0"/>
        <w:jc w:val="both"/>
      </w:pPr>
      <w:r>
        <w:rPr>
          <w:rFonts w:ascii="Aptos Narrow" w:hAnsi="Aptos Narrow" w:eastAsia="Aptos Narrow" w:cs="Aptos Narrow"/>
          <w:b w:val="0"/>
          <w:i w:val="0"/>
          <w:sz w:val="22"/>
        </w:rPr>
        <w:t>Entre os cenários previstos estão:</w:t>
      </w:r>
    </w:p>
    <w:p>
      <w:pPr>
        <w:pStyle w:val="ListBullet"/>
        <w:spacing w:line="252" w:lineRule="auto" w:after="40"/>
        <w:ind w:left="312"/>
      </w:pPr>
      <w:r>
        <w:rPr>
          <w:rFonts w:ascii="Aptos Narrow" w:hAnsi="Aptos Narrow" w:eastAsia="Aptos Narrow" w:cs="Aptos Narrow"/>
          <w:b w:val="0"/>
          <w:i w:val="0"/>
          <w:sz w:val="22"/>
        </w:rPr>
        <w:t>consulta de equipamentos;</w:t>
      </w:r>
    </w:p>
    <w:p>
      <w:pPr>
        <w:pStyle w:val="ListBullet"/>
        <w:spacing w:line="252" w:lineRule="auto" w:after="40"/>
        <w:ind w:left="312"/>
      </w:pPr>
      <w:r>
        <w:rPr>
          <w:rFonts w:ascii="Aptos Narrow" w:hAnsi="Aptos Narrow" w:eastAsia="Aptos Narrow" w:cs="Aptos Narrow"/>
          <w:b w:val="0"/>
          <w:i w:val="0"/>
          <w:sz w:val="22"/>
        </w:rPr>
        <w:t>consulta de logs de desligamento;</w:t>
      </w:r>
    </w:p>
    <w:p>
      <w:pPr>
        <w:pStyle w:val="ListBullet"/>
        <w:spacing w:line="252" w:lineRule="auto" w:after="40"/>
        <w:ind w:left="312"/>
      </w:pPr>
      <w:r>
        <w:rPr>
          <w:rFonts w:ascii="Aptos Narrow" w:hAnsi="Aptos Narrow" w:eastAsia="Aptos Narrow" w:cs="Aptos Narrow"/>
          <w:b w:val="0"/>
          <w:i w:val="0"/>
          <w:sz w:val="22"/>
        </w:rPr>
        <w:t>consulta de consumo e resumo;</w:t>
      </w:r>
    </w:p>
    <w:p>
      <w:pPr>
        <w:pStyle w:val="ListBullet"/>
        <w:spacing w:line="252" w:lineRule="auto" w:after="40"/>
        <w:ind w:left="312"/>
      </w:pPr>
      <w:r>
        <w:rPr>
          <w:rFonts w:ascii="Aptos Narrow" w:hAnsi="Aptos Narrow" w:eastAsia="Aptos Narrow" w:cs="Aptos Narrow"/>
          <w:b w:val="0"/>
          <w:i w:val="0"/>
          <w:sz w:val="22"/>
        </w:rPr>
        <w:t>consulta de leituras por equipamento;</w:t>
      </w:r>
    </w:p>
    <w:p>
      <w:pPr>
        <w:pStyle w:val="ListBullet"/>
        <w:spacing w:line="252" w:lineRule="auto" w:after="40"/>
        <w:ind w:left="312"/>
      </w:pPr>
      <w:r>
        <w:rPr>
          <w:rFonts w:ascii="Aptos Narrow" w:hAnsi="Aptos Narrow" w:eastAsia="Aptos Narrow" w:cs="Aptos Narrow"/>
          <w:b w:val="0"/>
          <w:i w:val="0"/>
          <w:sz w:val="22"/>
        </w:rPr>
        <w:t>retorno 401 em operação administrativa sem autenticação;</w:t>
      </w:r>
    </w:p>
    <w:p>
      <w:pPr>
        <w:pStyle w:val="ListBullet"/>
        <w:spacing w:line="252" w:lineRule="auto" w:after="40"/>
        <w:ind w:left="312"/>
      </w:pPr>
      <w:r>
        <w:rPr>
          <w:rFonts w:ascii="Aptos Narrow" w:hAnsi="Aptos Narrow" w:eastAsia="Aptos Narrow" w:cs="Aptos Narrow"/>
          <w:b w:val="0"/>
          <w:i w:val="0"/>
          <w:sz w:val="22"/>
        </w:rPr>
        <w:t>validação do endpoint /health.</w:t>
      </w:r>
    </w:p>
    <w:p>
      <w:pPr>
        <w:pStyle w:val="Heading1"/>
      </w:pPr>
      <w:r>
        <w:rPr>
          <w:rFonts w:ascii="Aptos Narrow" w:hAnsi="Aptos Narrow" w:eastAsia="Aptos Narrow" w:cs="Aptos Narrow"/>
        </w:rPr>
        <w:t>5. Pipeline de integração contínua</w:t>
      </w:r>
    </w:p>
    <w:p>
      <w:pPr>
        <w:spacing w:line="259" w:lineRule="auto" w:after="100" w:before="0"/>
        <w:jc w:val="both"/>
      </w:pPr>
      <w:r>
        <w:rPr>
          <w:rFonts w:ascii="Aptos Narrow" w:hAnsi="Aptos Narrow" w:eastAsia="Aptos Narrow" w:cs="Aptos Narrow"/>
          <w:b w:val="0"/>
          <w:i w:val="0"/>
          <w:sz w:val="22"/>
        </w:rPr>
        <w:t>O workflow ci.yml é executado em Pull Requests para develop e main e também em pushes para develop.</w:t>
      </w:r>
    </w:p>
    <w:p>
      <w:pPr>
        <w:spacing w:line="259" w:lineRule="auto" w:after="100" w:before="0"/>
        <w:jc w:val="both"/>
      </w:pPr>
      <w:r>
        <w:rPr>
          <w:rFonts w:ascii="Aptos Narrow" w:hAnsi="Aptos Narrow" w:eastAsia="Aptos Narrow" w:cs="Aptos Narrow"/>
          <w:b w:val="0"/>
          <w:i w:val="0"/>
          <w:sz w:val="22"/>
        </w:rPr>
        <w:t>A execução segue esta ordem:</w:t>
      </w:r>
    </w:p>
    <w:p>
      <w:pPr>
        <w:pStyle w:val="ListBullet"/>
        <w:spacing w:line="252" w:lineRule="auto" w:after="40"/>
        <w:ind w:left="312"/>
      </w:pPr>
      <w:r>
        <w:rPr>
          <w:rFonts w:ascii="Aptos Narrow" w:hAnsi="Aptos Narrow" w:eastAsia="Aptos Narrow" w:cs="Aptos Narrow"/>
          <w:b w:val="0"/>
          <w:i w:val="0"/>
          <w:sz w:val="22"/>
        </w:rPr>
        <w:t>checkout do repositório;</w:t>
      </w:r>
    </w:p>
    <w:p>
      <w:pPr>
        <w:pStyle w:val="ListBullet"/>
        <w:spacing w:line="252" w:lineRule="auto" w:after="40"/>
        <w:ind w:left="312"/>
      </w:pPr>
      <w:r>
        <w:rPr>
          <w:rFonts w:ascii="Aptos Narrow" w:hAnsi="Aptos Narrow" w:eastAsia="Aptos Narrow" w:cs="Aptos Narrow"/>
          <w:b w:val="0"/>
          <w:i w:val="0"/>
          <w:sz w:val="22"/>
        </w:rPr>
        <w:t>configuração do .NET 8;</w:t>
      </w:r>
    </w:p>
    <w:p>
      <w:pPr>
        <w:pStyle w:val="ListBullet"/>
        <w:spacing w:line="252" w:lineRule="auto" w:after="40"/>
        <w:ind w:left="312"/>
      </w:pPr>
      <w:r>
        <w:rPr>
          <w:rFonts w:ascii="Aptos Narrow" w:hAnsi="Aptos Narrow" w:eastAsia="Aptos Narrow" w:cs="Aptos Narrow"/>
          <w:b w:val="0"/>
          <w:i w:val="0"/>
          <w:sz w:val="22"/>
        </w:rPr>
        <w:t>restore das dependências;</w:t>
      </w:r>
    </w:p>
    <w:p>
      <w:pPr>
        <w:pStyle w:val="ListBullet"/>
        <w:spacing w:line="252" w:lineRule="auto" w:after="40"/>
        <w:ind w:left="312"/>
      </w:pPr>
      <w:r>
        <w:rPr>
          <w:rFonts w:ascii="Aptos Narrow" w:hAnsi="Aptos Narrow" w:eastAsia="Aptos Narrow" w:cs="Aptos Narrow"/>
          <w:b w:val="0"/>
          <w:i w:val="0"/>
          <w:sz w:val="22"/>
        </w:rPr>
        <w:t>build da solução em modo Release;</w:t>
      </w:r>
    </w:p>
    <w:p>
      <w:pPr>
        <w:pStyle w:val="ListBullet"/>
        <w:spacing w:line="252" w:lineRule="auto" w:after="40"/>
        <w:ind w:left="312"/>
      </w:pPr>
      <w:r>
        <w:rPr>
          <w:rFonts w:ascii="Aptos Narrow" w:hAnsi="Aptos Narrow" w:eastAsia="Aptos Narrow" w:cs="Aptos Narrow"/>
          <w:b w:val="0"/>
          <w:i w:val="0"/>
          <w:sz w:val="22"/>
        </w:rPr>
        <w:t>execução dos testes automatizados;</w:t>
      </w:r>
    </w:p>
    <w:p>
      <w:pPr>
        <w:pStyle w:val="ListBullet"/>
        <w:spacing w:line="252" w:lineRule="auto" w:after="40"/>
        <w:ind w:left="312"/>
      </w:pPr>
      <w:r>
        <w:rPr>
          <w:rFonts w:ascii="Aptos Narrow" w:hAnsi="Aptos Narrow" w:eastAsia="Aptos Narrow" w:cs="Aptos Narrow"/>
          <w:b w:val="0"/>
          <w:i w:val="0"/>
          <w:sz w:val="22"/>
        </w:rPr>
        <w:t>upload dos resultados de teste;</w:t>
      </w:r>
    </w:p>
    <w:p>
      <w:pPr>
        <w:pStyle w:val="ListBullet"/>
        <w:spacing w:line="252" w:lineRule="auto" w:after="40"/>
        <w:ind w:left="312"/>
      </w:pPr>
      <w:r>
        <w:rPr>
          <w:rFonts w:ascii="Aptos Narrow" w:hAnsi="Aptos Narrow" w:eastAsia="Aptos Narrow" w:cs="Aptos Narrow"/>
          <w:b w:val="0"/>
          <w:i w:val="0"/>
          <w:sz w:val="22"/>
        </w:rPr>
        <w:t>validação do build da imagem Docker.</w:t>
      </w:r>
    </w:p>
    <w:p>
      <w:pPr>
        <w:spacing w:line="259" w:lineRule="auto" w:after="100" w:before="0"/>
        <w:jc w:val="both"/>
      </w:pPr>
      <w:r>
        <w:rPr>
          <w:rFonts w:ascii="Aptos Narrow" w:hAnsi="Aptos Narrow" w:eastAsia="Aptos Narrow" w:cs="Aptos Narrow"/>
          <w:b w:val="0"/>
          <w:i w:val="0"/>
          <w:sz w:val="22"/>
        </w:rPr>
        <w:t>Se build ou testes falharem, o job que valida a imagem Docker não avança.</w:t>
      </w:r>
    </w:p>
    <w:p>
      <w:pPr>
        <w:pStyle w:val="Heading1"/>
      </w:pPr>
      <w:r>
        <w:rPr>
          <w:rFonts w:ascii="Aptos Narrow" w:hAnsi="Aptos Narrow" w:eastAsia="Aptos Narrow" w:cs="Aptos Narrow"/>
        </w:rPr>
        <w:t>6. Staging e produção</w:t>
      </w:r>
    </w:p>
    <w:p>
      <w:pPr>
        <w:spacing w:line="259" w:lineRule="auto" w:after="100" w:before="0"/>
        <w:jc w:val="both"/>
      </w:pPr>
      <w:r>
        <w:rPr>
          <w:rFonts w:ascii="Aptos Narrow" w:hAnsi="Aptos Narrow" w:eastAsia="Aptos Narrow" w:cs="Aptos Narrow"/>
          <w:b w:val="0"/>
          <w:i w:val="0"/>
          <w:sz w:val="22"/>
        </w:rPr>
        <w:t>Os deploys foram separados em dois workflows para deixar claro quando uma versão está em homologação e quando foi promovida para produção.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 Narrow" w:hAnsi="Aptos Narrow" w:eastAsia="Aptos Narrow" w:cs="Aptos Narrow"/>
              </w:rPr>
            </w:r>
            <w:r>
              <w:rPr>
                <w:rFonts w:ascii="Aptos Narrow" w:hAnsi="Aptos Narrow" w:eastAsia="Aptos Narrow" w:cs="Aptos Narrow"/>
                <w:b/>
                <w:i w:val="0"/>
                <w:sz w:val="19"/>
              </w:rPr>
              <w:t>Ambiente</w:t>
            </w:r>
          </w:p>
        </w:tc>
        <w:tc>
          <w:tcPr>
            <w:tcW w:type="dxa" w:w="2268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 Narrow" w:hAnsi="Aptos Narrow" w:eastAsia="Aptos Narrow" w:cs="Aptos Narrow"/>
              </w:rPr>
            </w:r>
            <w:r>
              <w:rPr>
                <w:rFonts w:ascii="Aptos Narrow" w:hAnsi="Aptos Narrow" w:eastAsia="Aptos Narrow" w:cs="Aptos Narrow"/>
                <w:b/>
                <w:i w:val="0"/>
                <w:sz w:val="19"/>
              </w:rPr>
              <w:t>Branch</w:t>
            </w:r>
          </w:p>
        </w:tc>
        <w:tc>
          <w:tcPr>
            <w:tcW w:type="dxa" w:w="3969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 Narrow" w:hAnsi="Aptos Narrow" w:eastAsia="Aptos Narrow" w:cs="Aptos Narrow"/>
              </w:rPr>
            </w:r>
            <w:r>
              <w:rPr>
                <w:rFonts w:ascii="Aptos Narrow" w:hAnsi="Aptos Narrow" w:eastAsia="Aptos Narrow" w:cs="Aptos Narrow"/>
                <w:b/>
                <w:i w:val="0"/>
                <w:sz w:val="19"/>
              </w:rPr>
              <w:t>Tags da imagem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</w:rPr>
            </w:r>
            <w:r>
              <w:rPr>
                <w:rFonts w:ascii="Aptos Narrow" w:hAnsi="Aptos Narrow" w:eastAsia="Aptos Narrow" w:cs="Aptos Narrow"/>
                <w:b w:val="0"/>
                <w:i w:val="0"/>
                <w:sz w:val="18"/>
              </w:rPr>
              <w:t>Staging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</w:rPr>
            </w:r>
            <w:r>
              <w:rPr>
                <w:rFonts w:ascii="Aptos Narrow" w:hAnsi="Aptos Narrow" w:eastAsia="Aptos Narrow" w:cs="Aptos Narrow"/>
                <w:b w:val="0"/>
                <w:i w:val="0"/>
                <w:sz w:val="18"/>
              </w:rPr>
              <w:t>develop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</w:rPr>
            </w:r>
            <w:r>
              <w:rPr>
                <w:rFonts w:ascii="Aptos Narrow" w:hAnsi="Aptos Narrow" w:eastAsia="Aptos Narrow" w:cs="Aptos Narrow"/>
                <w:b w:val="0"/>
                <w:i w:val="0"/>
                <w:sz w:val="18"/>
              </w:rPr>
              <w:t>staging / staging-&lt;sha&gt;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</w:rPr>
            </w:r>
            <w:r>
              <w:rPr>
                <w:rFonts w:ascii="Aptos Narrow" w:hAnsi="Aptos Narrow" w:eastAsia="Aptos Narrow" w:cs="Aptos Narrow"/>
                <w:b w:val="0"/>
                <w:i w:val="0"/>
                <w:sz w:val="18"/>
              </w:rPr>
              <w:t>Produção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</w:rPr>
            </w:r>
            <w:r>
              <w:rPr>
                <w:rFonts w:ascii="Aptos Narrow" w:hAnsi="Aptos Narrow" w:eastAsia="Aptos Narrow" w:cs="Aptos Narrow"/>
                <w:b w:val="0"/>
                <w:i w:val="0"/>
                <w:sz w:val="18"/>
              </w:rPr>
              <w:t>main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</w:rPr>
            </w:r>
            <w:r>
              <w:rPr>
                <w:rFonts w:ascii="Aptos Narrow" w:hAnsi="Aptos Narrow" w:eastAsia="Aptos Narrow" w:cs="Aptos Narrow"/>
                <w:b w:val="0"/>
                <w:i w:val="0"/>
                <w:sz w:val="18"/>
              </w:rPr>
              <w:t>latest / prod-&lt;sha&gt;</w:t>
            </w:r>
          </w:p>
        </w:tc>
      </w:tr>
    </w:tbl>
    <w:p>
      <w:pPr>
        <w:spacing w:after="20"/>
      </w:pPr>
    </w:p>
    <w:p>
      <w:pPr>
        <w:spacing w:line="259" w:lineRule="auto" w:after="100" w:before="0"/>
        <w:jc w:val="both"/>
      </w:pPr>
      <w:r>
        <w:rPr>
          <w:rFonts w:ascii="Aptos Narrow" w:hAnsi="Aptos Narrow" w:eastAsia="Aptos Narrow" w:cs="Aptos Narrow"/>
          <w:b w:val="0"/>
          <w:i w:val="0"/>
          <w:sz w:val="22"/>
        </w:rPr>
        <w:t>A tag contendo o SHA do commit serve para rastrear a versão exata do código que originou a imagem.</w:t>
      </w:r>
    </w:p>
    <w:p>
      <w:pPr>
        <w:spacing w:after="0" w:line="240" w:lineRule="auto"/>
        <w:ind w:left="397" w:right="227"/>
      </w:pPr>
      <w:r>
        <w:rPr>
          <w:rFonts w:ascii="Aptos Narrow" w:hAnsi="Aptos Narrow" w:eastAsia="Aptos Narrow" w:cs="Aptos Narrow"/>
          <w:sz w:val="17"/>
        </w:rPr>
        <w:t>feature/*</w:t>
      </w:r>
    </w:p>
    <w:p>
      <w:pPr>
        <w:spacing w:after="0" w:line="240" w:lineRule="auto"/>
        <w:ind w:left="397" w:right="227"/>
      </w:pPr>
      <w:r>
        <w:rPr>
          <w:rFonts w:ascii="Aptos Narrow" w:hAnsi="Aptos Narrow" w:eastAsia="Aptos Narrow" w:cs="Aptos Narrow"/>
          <w:sz w:val="17"/>
        </w:rPr>
        <w:t xml:space="preserve">   |</w:t>
      </w:r>
    </w:p>
    <w:p>
      <w:pPr>
        <w:spacing w:after="0" w:line="240" w:lineRule="auto"/>
        <w:ind w:left="397" w:right="227"/>
      </w:pPr>
      <w:r>
        <w:rPr>
          <w:rFonts w:ascii="Aptos Narrow" w:hAnsi="Aptos Narrow" w:eastAsia="Aptos Narrow" w:cs="Aptos Narrow"/>
          <w:sz w:val="17"/>
        </w:rPr>
        <w:t xml:space="preserve">   v</w:t>
      </w:r>
    </w:p>
    <w:p>
      <w:pPr>
        <w:spacing w:after="0" w:line="240" w:lineRule="auto"/>
        <w:ind w:left="397" w:right="227"/>
      </w:pPr>
      <w:r>
        <w:rPr>
          <w:rFonts w:ascii="Aptos Narrow" w:hAnsi="Aptos Narrow" w:eastAsia="Aptos Narrow" w:cs="Aptos Narrow"/>
          <w:sz w:val="17"/>
        </w:rPr>
        <w:t>Pull Request</w:t>
      </w:r>
    </w:p>
    <w:p>
      <w:pPr>
        <w:spacing w:after="0" w:line="240" w:lineRule="auto"/>
        <w:ind w:left="397" w:right="227"/>
      </w:pPr>
      <w:r>
        <w:rPr>
          <w:rFonts w:ascii="Aptos Narrow" w:hAnsi="Aptos Narrow" w:eastAsia="Aptos Narrow" w:cs="Aptos Narrow"/>
          <w:sz w:val="17"/>
        </w:rPr>
        <w:t xml:space="preserve">   |</w:t>
      </w:r>
    </w:p>
    <w:p>
      <w:pPr>
        <w:spacing w:after="0" w:line="240" w:lineRule="auto"/>
        <w:ind w:left="397" w:right="227"/>
      </w:pPr>
      <w:r>
        <w:rPr>
          <w:rFonts w:ascii="Aptos Narrow" w:hAnsi="Aptos Narrow" w:eastAsia="Aptos Narrow" w:cs="Aptos Narrow"/>
          <w:sz w:val="17"/>
        </w:rPr>
        <w:t xml:space="preserve">   v</w:t>
      </w:r>
    </w:p>
    <w:p>
      <w:pPr>
        <w:spacing w:after="0" w:line="240" w:lineRule="auto"/>
        <w:ind w:left="397" w:right="227"/>
      </w:pPr>
      <w:r>
        <w:rPr>
          <w:rFonts w:ascii="Aptos Narrow" w:hAnsi="Aptos Narrow" w:eastAsia="Aptos Narrow" w:cs="Aptos Narrow"/>
          <w:sz w:val="17"/>
        </w:rPr>
        <w:t>develop ----&gt; staging</w:t>
      </w:r>
    </w:p>
    <w:p>
      <w:pPr>
        <w:spacing w:after="0" w:line="240" w:lineRule="auto"/>
        <w:ind w:left="397" w:right="227"/>
      </w:pPr>
      <w:r>
        <w:rPr>
          <w:rFonts w:ascii="Aptos Narrow" w:hAnsi="Aptos Narrow" w:eastAsia="Aptos Narrow" w:cs="Aptos Narrow"/>
          <w:sz w:val="17"/>
        </w:rPr>
        <w:t xml:space="preserve">   |</w:t>
      </w:r>
    </w:p>
    <w:p>
      <w:pPr>
        <w:spacing w:after="0" w:line="240" w:lineRule="auto"/>
        <w:ind w:left="397" w:right="227"/>
      </w:pPr>
      <w:r>
        <w:rPr>
          <w:rFonts w:ascii="Aptos Narrow" w:hAnsi="Aptos Narrow" w:eastAsia="Aptos Narrow" w:cs="Aptos Narrow"/>
          <w:sz w:val="17"/>
        </w:rPr>
        <w:t xml:space="preserve">   v</w:t>
      </w:r>
    </w:p>
    <w:p>
      <w:pPr>
        <w:spacing w:after="0" w:line="240" w:lineRule="auto"/>
        <w:ind w:left="397" w:right="227"/>
      </w:pPr>
      <w:r>
        <w:rPr>
          <w:rFonts w:ascii="Aptos Narrow" w:hAnsi="Aptos Narrow" w:eastAsia="Aptos Narrow" w:cs="Aptos Narrow"/>
          <w:sz w:val="17"/>
        </w:rPr>
        <w:t>Pull Request</w:t>
      </w:r>
    </w:p>
    <w:p>
      <w:pPr>
        <w:spacing w:after="0" w:line="240" w:lineRule="auto"/>
        <w:ind w:left="397" w:right="227"/>
      </w:pPr>
      <w:r>
        <w:rPr>
          <w:rFonts w:ascii="Aptos Narrow" w:hAnsi="Aptos Narrow" w:eastAsia="Aptos Narrow" w:cs="Aptos Narrow"/>
          <w:sz w:val="17"/>
        </w:rPr>
        <w:t xml:space="preserve">   |</w:t>
      </w:r>
    </w:p>
    <w:p>
      <w:pPr>
        <w:spacing w:after="0" w:line="240" w:lineRule="auto"/>
        <w:ind w:left="397" w:right="227"/>
      </w:pPr>
      <w:r>
        <w:rPr>
          <w:rFonts w:ascii="Aptos Narrow" w:hAnsi="Aptos Narrow" w:eastAsia="Aptos Narrow" w:cs="Aptos Narrow"/>
          <w:sz w:val="17"/>
        </w:rPr>
        <w:t xml:space="preserve">   v</w:t>
      </w:r>
    </w:p>
    <w:p>
      <w:pPr>
        <w:spacing w:after="0" w:line="240" w:lineRule="auto"/>
        <w:ind w:left="397" w:right="227"/>
      </w:pPr>
      <w:r>
        <w:rPr>
          <w:rFonts w:ascii="Aptos Narrow" w:hAnsi="Aptos Narrow" w:eastAsia="Aptos Narrow" w:cs="Aptos Narrow"/>
          <w:sz w:val="17"/>
        </w:rPr>
        <w:t>main -------&gt; produção</w:t>
      </w:r>
    </w:p>
    <w:p>
      <w:pPr>
        <w:spacing w:after="20"/>
      </w:pPr>
    </w:p>
    <w:p>
      <w:pPr>
        <w:pStyle w:val="Heading1"/>
      </w:pPr>
      <w:r>
        <w:rPr>
          <w:rFonts w:ascii="Aptos Narrow" w:hAnsi="Aptos Narrow" w:eastAsia="Aptos Narrow" w:cs="Aptos Narrow"/>
        </w:rPr>
        <w:t>7. Configuração e segurança</w:t>
      </w:r>
    </w:p>
    <w:p>
      <w:pPr>
        <w:spacing w:line="259" w:lineRule="auto" w:after="100" w:before="0"/>
        <w:jc w:val="both"/>
      </w:pPr>
      <w:r>
        <w:rPr>
          <w:rFonts w:ascii="Aptos Narrow" w:hAnsi="Aptos Narrow" w:eastAsia="Aptos Narrow" w:cs="Aptos Narrow"/>
          <w:b w:val="0"/>
          <w:i w:val="0"/>
          <w:sz w:val="22"/>
        </w:rPr>
        <w:t>As credenciais que estavam no arquivo de configuração foram externalizadas. No ambiente local são utilizadas variáveis do .env. Nos workflows, Docker Hub e Azure utilizam secrets configurados no repositório.</w:t>
      </w:r>
    </w:p>
    <w:p>
      <w:pPr>
        <w:spacing w:line="259" w:lineRule="auto" w:after="100" w:before="0"/>
        <w:jc w:val="both"/>
      </w:pPr>
      <w:r>
        <w:rPr>
          <w:rFonts w:ascii="Aptos Narrow" w:hAnsi="Aptos Narrow" w:eastAsia="Aptos Narrow" w:cs="Aptos Narrow"/>
          <w:b w:val="0"/>
          <w:i w:val="0"/>
          <w:sz w:val="22"/>
        </w:rPr>
        <w:t>Principais variáveis previstas no pipeline:</w:t>
      </w:r>
    </w:p>
    <w:p>
      <w:pPr>
        <w:spacing w:after="0" w:line="240" w:lineRule="auto"/>
        <w:ind w:left="397" w:right="227"/>
      </w:pPr>
      <w:r>
        <w:rPr>
          <w:rFonts w:ascii="Aptos Narrow" w:hAnsi="Aptos Narrow" w:eastAsia="Aptos Narrow" w:cs="Aptos Narrow"/>
          <w:sz w:val="17"/>
        </w:rPr>
        <w:t>DOCKERHUB_USERNAME</w:t>
      </w:r>
    </w:p>
    <w:p>
      <w:pPr>
        <w:spacing w:after="0" w:line="240" w:lineRule="auto"/>
        <w:ind w:left="397" w:right="227"/>
      </w:pPr>
      <w:r>
        <w:rPr>
          <w:rFonts w:ascii="Aptos Narrow" w:hAnsi="Aptos Narrow" w:eastAsia="Aptos Narrow" w:cs="Aptos Narrow"/>
          <w:sz w:val="17"/>
        </w:rPr>
        <w:t>DOCKERHUB_TOKEN</w:t>
      </w:r>
    </w:p>
    <w:p>
      <w:pPr>
        <w:spacing w:after="0" w:line="240" w:lineRule="auto"/>
        <w:ind w:left="397" w:right="227"/>
      </w:pPr>
      <w:r>
        <w:rPr>
          <w:rFonts w:ascii="Aptos Narrow" w:hAnsi="Aptos Narrow" w:eastAsia="Aptos Narrow" w:cs="Aptos Narrow"/>
          <w:sz w:val="17"/>
        </w:rPr>
        <w:t>AZURE_WEBAPP_NAME_STAGING</w:t>
      </w:r>
    </w:p>
    <w:p>
      <w:pPr>
        <w:spacing w:after="0" w:line="240" w:lineRule="auto"/>
        <w:ind w:left="397" w:right="227"/>
      </w:pPr>
      <w:r>
        <w:rPr>
          <w:rFonts w:ascii="Aptos Narrow" w:hAnsi="Aptos Narrow" w:eastAsia="Aptos Narrow" w:cs="Aptos Narrow"/>
          <w:sz w:val="17"/>
        </w:rPr>
        <w:t>AZURE_WEBAPP_PUBLISH_PROFILE_STAGING</w:t>
      </w:r>
    </w:p>
    <w:p>
      <w:pPr>
        <w:spacing w:after="0" w:line="240" w:lineRule="auto"/>
        <w:ind w:left="397" w:right="227"/>
      </w:pPr>
      <w:r>
        <w:rPr>
          <w:rFonts w:ascii="Aptos Narrow" w:hAnsi="Aptos Narrow" w:eastAsia="Aptos Narrow" w:cs="Aptos Narrow"/>
          <w:sz w:val="17"/>
        </w:rPr>
        <w:t>AZURE_WEBAPP_NAME_PRODUCTION</w:t>
      </w:r>
    </w:p>
    <w:p>
      <w:pPr>
        <w:spacing w:after="0" w:line="240" w:lineRule="auto"/>
        <w:ind w:left="397" w:right="227"/>
      </w:pPr>
      <w:r>
        <w:rPr>
          <w:rFonts w:ascii="Aptos Narrow" w:hAnsi="Aptos Narrow" w:eastAsia="Aptos Narrow" w:cs="Aptos Narrow"/>
          <w:sz w:val="17"/>
        </w:rPr>
        <w:t>AZURE_WEBAPP_PUBLISH_PROFILE_PRODUCTION</w:t>
      </w:r>
    </w:p>
    <w:p>
      <w:pPr>
        <w:spacing w:after="20"/>
      </w:pPr>
    </w:p>
    <w:p>
      <w:pPr>
        <w:pStyle w:val="Heading1"/>
      </w:pPr>
      <w:r>
        <w:rPr>
          <w:rFonts w:ascii="Aptos Narrow" w:hAnsi="Aptos Narrow" w:eastAsia="Aptos Narrow" w:cs="Aptos Narrow"/>
        </w:rPr>
        <w:t>8. Desafios encontrados</w:t>
      </w:r>
    </w:p>
    <w:p>
      <w:pPr>
        <w:spacing w:line="259" w:lineRule="auto" w:after="100" w:before="0"/>
        <w:jc w:val="both"/>
      </w:pPr>
      <w:r>
        <w:rPr>
          <w:rFonts w:ascii="Aptos Narrow" w:hAnsi="Aptos Narrow" w:eastAsia="Aptos Narrow" w:cs="Aptos Narrow"/>
          <w:b w:val="0"/>
          <w:i w:val="0"/>
          <w:sz w:val="22"/>
        </w:rPr>
        <w:t>Durante a adaptação do projeto, alguns pontos precisaram ser ajustados:</w:t>
      </w:r>
    </w:p>
    <w:p>
      <w:pPr>
        <w:pStyle w:val="ListBullet"/>
        <w:spacing w:line="252" w:lineRule="auto" w:after="40"/>
        <w:ind w:left="312"/>
      </w:pPr>
      <w:r>
        <w:rPr>
          <w:rFonts w:ascii="Aptos Narrow" w:hAnsi="Aptos Narrow" w:eastAsia="Aptos Narrow" w:cs="Aptos Narrow"/>
          <w:b w:val="0"/>
          <w:i w:val="0"/>
          <w:sz w:val="22"/>
        </w:rPr>
        <w:t>As credenciais estavam no appsettings.json e foram movidas para variáveis de ambiente e secrets.</w:t>
      </w:r>
    </w:p>
    <w:p>
      <w:pPr>
        <w:pStyle w:val="ListBullet"/>
        <w:spacing w:line="252" w:lineRule="auto" w:after="40"/>
        <w:ind w:left="312"/>
      </w:pPr>
      <w:r>
        <w:rPr>
          <w:rFonts w:ascii="Aptos Narrow" w:hAnsi="Aptos Narrow" w:eastAsia="Aptos Narrow" w:cs="Aptos Narrow"/>
          <w:b w:val="0"/>
          <w:i w:val="0"/>
          <w:sz w:val="22"/>
        </w:rPr>
        <w:t>Os testes dependiam do Oracle e passaram a usar InMemory para funcionar de forma isolada no CI.</w:t>
      </w:r>
    </w:p>
    <w:p>
      <w:pPr>
        <w:pStyle w:val="ListBullet"/>
        <w:spacing w:line="252" w:lineRule="auto" w:after="40"/>
        <w:ind w:left="312"/>
      </w:pPr>
      <w:r>
        <w:rPr>
          <w:rFonts w:ascii="Aptos Narrow" w:hAnsi="Aptos Narrow" w:eastAsia="Aptos Narrow" w:cs="Aptos Narrow"/>
          <w:b w:val="0"/>
          <w:i w:val="0"/>
          <w:sz w:val="22"/>
        </w:rPr>
        <w:t>A API poderia iniciar antes do banco; o Compose passou a usar healthcheck e depends_on.</w:t>
      </w:r>
    </w:p>
    <w:p>
      <w:pPr>
        <w:pStyle w:val="ListBullet"/>
        <w:spacing w:line="252" w:lineRule="auto" w:after="40"/>
        <w:ind w:left="312"/>
      </w:pPr>
      <w:r>
        <w:rPr>
          <w:rFonts w:ascii="Aptos Narrow" w:hAnsi="Aptos Narrow" w:eastAsia="Aptos Narrow" w:cs="Aptos Narrow"/>
          <w:b w:val="0"/>
          <w:i w:val="0"/>
          <w:sz w:val="22"/>
        </w:rPr>
        <w:t>As imagens passaram a receber tags com o SHA do commit para facilitar a rastreabilidade.</w:t>
      </w:r>
    </w:p>
    <w:p>
      <w:pPr>
        <w:pStyle w:val="Heading1"/>
      </w:pPr>
      <w:r>
        <w:rPr>
          <w:rFonts w:ascii="Aptos Narrow" w:hAnsi="Aptos Narrow" w:eastAsia="Aptos Narrow" w:cs="Aptos Narrow"/>
        </w:rPr>
        <w:t>9. Evidências de execução</w:t>
      </w:r>
    </w:p>
    <w:p>
      <w:pPr>
        <w:spacing w:line="259" w:lineRule="auto" w:after="100" w:before="0"/>
        <w:jc w:val="both"/>
      </w:pPr>
      <w:r>
        <w:rPr>
          <w:rFonts w:ascii="Aptos Narrow" w:hAnsi="Aptos Narrow" w:eastAsia="Aptos Narrow" w:cs="Aptos Narrow"/>
          <w:b w:val="0"/>
          <w:i w:val="0"/>
          <w:sz w:val="22"/>
        </w:rPr>
        <w:t>Os prints devem ser obtidos a partir da execução real do projeto. Os espaços abaixo indicam quais evidências fazem parte da entrega.</w:t>
      </w:r>
    </w:p>
    <w:p>
      <w:pPr>
        <w:spacing w:before="100" w:after="20"/>
      </w:pPr>
      <w:r>
        <w:rPr>
          <w:rFonts w:ascii="Aptos Narrow" w:hAnsi="Aptos Narrow" w:eastAsia="Aptos Narrow" w:cs="Aptos Narrow"/>
          <w:b/>
          <w:i w:val="0"/>
          <w:sz w:val="21"/>
        </w:rPr>
        <w:t>1. Build e testes locais</w:t>
      </w:r>
    </w:p>
    <w:p>
      <w:pPr>
        <w:spacing w:after="140"/>
      </w:pPr>
      <w:r>
        <w:rPr>
          <w:rFonts w:ascii="Aptos Narrow" w:hAnsi="Aptos Narrow" w:eastAsia="Aptos Narrow" w:cs="Aptos Narrow"/>
          <w:b w:val="0"/>
          <w:i/>
          <w:sz w:val="19"/>
        </w:rPr>
        <w:t>Inserir evidência aqui.</w:t>
      </w:r>
    </w:p>
    <w:p>
      <w:pPr>
        <w:spacing w:before="100" w:after="20"/>
      </w:pPr>
      <w:r>
        <w:rPr>
          <w:rFonts w:ascii="Aptos Narrow" w:hAnsi="Aptos Narrow" w:eastAsia="Aptos Narrow" w:cs="Aptos Narrow"/>
          <w:b/>
          <w:i w:val="0"/>
          <w:sz w:val="21"/>
        </w:rPr>
        <w:t>2. Docker Compose e containers</w:t>
      </w:r>
    </w:p>
    <w:p>
      <w:pPr>
        <w:spacing w:after="140"/>
      </w:pPr>
      <w:r>
        <w:rPr>
          <w:rFonts w:ascii="Aptos Narrow" w:hAnsi="Aptos Narrow" w:eastAsia="Aptos Narrow" w:cs="Aptos Narrow"/>
          <w:b w:val="0"/>
          <w:i/>
          <w:sz w:val="19"/>
        </w:rPr>
        <w:t>Inserir evidência aqui.</w:t>
      </w:r>
    </w:p>
    <w:p>
      <w:pPr>
        <w:spacing w:before="100" w:after="20"/>
      </w:pPr>
      <w:r>
        <w:rPr>
          <w:rFonts w:ascii="Aptos Narrow" w:hAnsi="Aptos Narrow" w:eastAsia="Aptos Narrow" w:cs="Aptos Narrow"/>
          <w:b/>
          <w:i w:val="0"/>
          <w:sz w:val="21"/>
        </w:rPr>
        <w:t>3. Swagger e healthcheck local</w:t>
      </w:r>
    </w:p>
    <w:p>
      <w:pPr>
        <w:spacing w:after="140"/>
      </w:pPr>
      <w:r>
        <w:rPr>
          <w:rFonts w:ascii="Aptos Narrow" w:hAnsi="Aptos Narrow" w:eastAsia="Aptos Narrow" w:cs="Aptos Narrow"/>
          <w:b w:val="0"/>
          <w:i/>
          <w:sz w:val="19"/>
        </w:rPr>
        <w:t>Inserir evidência aqui.</w:t>
      </w:r>
    </w:p>
    <w:p>
      <w:pPr>
        <w:spacing w:before="100" w:after="20"/>
      </w:pPr>
      <w:r>
        <w:rPr>
          <w:rFonts w:ascii="Aptos Narrow" w:hAnsi="Aptos Narrow" w:eastAsia="Aptos Narrow" w:cs="Aptos Narrow"/>
          <w:b/>
          <w:i w:val="0"/>
          <w:sz w:val="21"/>
        </w:rPr>
        <w:t>4. Pipeline de CI</w:t>
      </w:r>
    </w:p>
    <w:p>
      <w:pPr>
        <w:spacing w:after="140"/>
      </w:pPr>
      <w:r>
        <w:rPr>
          <w:rFonts w:ascii="Aptos Narrow" w:hAnsi="Aptos Narrow" w:eastAsia="Aptos Narrow" w:cs="Aptos Narrow"/>
          <w:b w:val="0"/>
          <w:i/>
          <w:sz w:val="19"/>
        </w:rPr>
        <w:t>Inserir evidência aqui.</w:t>
      </w:r>
    </w:p>
    <w:p>
      <w:pPr>
        <w:spacing w:before="100" w:after="20"/>
      </w:pPr>
      <w:r>
        <w:rPr>
          <w:rFonts w:ascii="Aptos Narrow" w:hAnsi="Aptos Narrow" w:eastAsia="Aptos Narrow" w:cs="Aptos Narrow"/>
          <w:b/>
          <w:i w:val="0"/>
          <w:sz w:val="21"/>
        </w:rPr>
        <w:t>5. Deploy de staging</w:t>
      </w:r>
    </w:p>
    <w:p>
      <w:pPr>
        <w:spacing w:after="140"/>
      </w:pPr>
      <w:r>
        <w:rPr>
          <w:rFonts w:ascii="Aptos Narrow" w:hAnsi="Aptos Narrow" w:eastAsia="Aptos Narrow" w:cs="Aptos Narrow"/>
          <w:b w:val="0"/>
          <w:i/>
          <w:sz w:val="19"/>
        </w:rPr>
        <w:t>Inserir evidência aqui.</w:t>
      </w:r>
    </w:p>
    <w:p>
      <w:pPr>
        <w:spacing w:before="100" w:after="20"/>
      </w:pPr>
      <w:r>
        <w:rPr>
          <w:rFonts w:ascii="Aptos Narrow" w:hAnsi="Aptos Narrow" w:eastAsia="Aptos Narrow" w:cs="Aptos Narrow"/>
          <w:b/>
          <w:i w:val="0"/>
          <w:sz w:val="21"/>
        </w:rPr>
        <w:t>6. Staging em funcionamento</w:t>
      </w:r>
    </w:p>
    <w:p>
      <w:pPr>
        <w:spacing w:after="140"/>
      </w:pPr>
      <w:r>
        <w:rPr>
          <w:rFonts w:ascii="Aptos Narrow" w:hAnsi="Aptos Narrow" w:eastAsia="Aptos Narrow" w:cs="Aptos Narrow"/>
          <w:b w:val="0"/>
          <w:i/>
          <w:sz w:val="19"/>
        </w:rPr>
        <w:t>Inserir evidência aqui.</w:t>
      </w:r>
    </w:p>
    <w:p>
      <w:pPr>
        <w:spacing w:before="100" w:after="20"/>
      </w:pPr>
      <w:r>
        <w:rPr>
          <w:rFonts w:ascii="Aptos Narrow" w:hAnsi="Aptos Narrow" w:eastAsia="Aptos Narrow" w:cs="Aptos Narrow"/>
          <w:b/>
          <w:i w:val="0"/>
          <w:sz w:val="21"/>
        </w:rPr>
        <w:t>7. Deploy de produção</w:t>
      </w:r>
    </w:p>
    <w:p>
      <w:pPr>
        <w:spacing w:after="140"/>
      </w:pPr>
      <w:r>
        <w:rPr>
          <w:rFonts w:ascii="Aptos Narrow" w:hAnsi="Aptos Narrow" w:eastAsia="Aptos Narrow" w:cs="Aptos Narrow"/>
          <w:b w:val="0"/>
          <w:i/>
          <w:sz w:val="19"/>
        </w:rPr>
        <w:t>Inserir evidência aqui.</w:t>
      </w:r>
    </w:p>
    <w:p>
      <w:pPr>
        <w:spacing w:before="100" w:after="20"/>
      </w:pPr>
      <w:r>
        <w:rPr>
          <w:rFonts w:ascii="Aptos Narrow" w:hAnsi="Aptos Narrow" w:eastAsia="Aptos Narrow" w:cs="Aptos Narrow"/>
          <w:b/>
          <w:i w:val="0"/>
          <w:sz w:val="21"/>
        </w:rPr>
        <w:t>8. Produção em funcionamento</w:t>
      </w:r>
    </w:p>
    <w:p>
      <w:pPr>
        <w:spacing w:after="140"/>
      </w:pPr>
      <w:r>
        <w:rPr>
          <w:rFonts w:ascii="Aptos Narrow" w:hAnsi="Aptos Narrow" w:eastAsia="Aptos Narrow" w:cs="Aptos Narrow"/>
          <w:b w:val="0"/>
          <w:i/>
          <w:sz w:val="19"/>
        </w:rPr>
        <w:t>Inserir evidência aqui.</w:t>
      </w:r>
    </w:p>
    <w:p>
      <w:pPr>
        <w:pStyle w:val="Heading1"/>
      </w:pPr>
      <w:r>
        <w:rPr>
          <w:rFonts w:ascii="Aptos Narrow" w:hAnsi="Aptos Narrow" w:eastAsia="Aptos Narrow" w:cs="Aptos Narrow"/>
        </w:rPr>
        <w:t>10. Checklist da entrega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654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 Narrow" w:hAnsi="Aptos Narrow" w:eastAsia="Aptos Narrow" w:cs="Aptos Narrow"/>
              </w:rPr>
            </w:r>
            <w:r>
              <w:rPr>
                <w:rFonts w:ascii="Aptos Narrow" w:hAnsi="Aptos Narrow" w:eastAsia="Aptos Narrow" w:cs="Aptos Narrow"/>
                <w:b/>
                <w:i w:val="0"/>
                <w:sz w:val="19"/>
              </w:rPr>
              <w:t>Item</w:t>
            </w:r>
          </w:p>
        </w:tc>
        <w:tc>
          <w:tcPr>
            <w:tcW w:type="dxa" w:w="1417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 Narrow" w:hAnsi="Aptos Narrow" w:eastAsia="Aptos Narrow" w:cs="Aptos Narrow"/>
              </w:rPr>
            </w:r>
            <w:r>
              <w:rPr>
                <w:rFonts w:ascii="Aptos Narrow" w:hAnsi="Aptos Narrow" w:eastAsia="Aptos Narrow" w:cs="Aptos Narrow"/>
                <w:b/>
                <w:i w:val="0"/>
                <w:sz w:val="19"/>
              </w:rPr>
              <w:t>Status</w:t>
            </w:r>
          </w:p>
        </w:tc>
      </w:tr>
      <w:tr>
        <w:tc>
          <w:tcPr>
            <w:tcW w:type="dxa" w:w="76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</w:rPr>
            </w:r>
            <w:r>
              <w:rPr>
                <w:rFonts w:ascii="Aptos Narrow" w:hAnsi="Aptos Narrow" w:eastAsia="Aptos Narrow" w:cs="Aptos Narrow"/>
                <w:b w:val="0"/>
                <w:i w:val="0"/>
                <w:sz w:val="18"/>
              </w:rPr>
              <w:t>Projeto compactado em ZIP com estrutura organizada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</w:rPr>
            </w:r>
            <w:r>
              <w:rPr>
                <w:rFonts w:ascii="Aptos Narrow" w:hAnsi="Aptos Narrow" w:eastAsia="Aptos Narrow" w:cs="Aptos Narrow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76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</w:rPr>
            </w:r>
            <w:r>
              <w:rPr>
                <w:rFonts w:ascii="Aptos Narrow" w:hAnsi="Aptos Narrow" w:eastAsia="Aptos Narrow" w:cs="Aptos Narrow"/>
                <w:b w:val="0"/>
                <w:i w:val="0"/>
                <w:sz w:val="18"/>
              </w:rPr>
              <w:t>Dockerfile incluído e pronto para build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</w:rPr>
            </w:r>
            <w:r>
              <w:rPr>
                <w:rFonts w:ascii="Aptos Narrow" w:hAnsi="Aptos Narrow" w:eastAsia="Aptos Narrow" w:cs="Aptos Narrow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76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</w:rPr>
            </w:r>
            <w:r>
              <w:rPr>
                <w:rFonts w:ascii="Aptos Narrow" w:hAnsi="Aptos Narrow" w:eastAsia="Aptos Narrow" w:cs="Aptos Narrow"/>
                <w:b w:val="0"/>
                <w:i w:val="0"/>
                <w:sz w:val="18"/>
              </w:rPr>
              <w:t>docker-compose.yml com aplicação, banco, volume, variáveis e rede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</w:rPr>
            </w:r>
            <w:r>
              <w:rPr>
                <w:rFonts w:ascii="Aptos Narrow" w:hAnsi="Aptos Narrow" w:eastAsia="Aptos Narrow" w:cs="Aptos Narrow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76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</w:rPr>
            </w:r>
            <w:r>
              <w:rPr>
                <w:rFonts w:ascii="Aptos Narrow" w:hAnsi="Aptos Narrow" w:eastAsia="Aptos Narrow" w:cs="Aptos Narrow"/>
                <w:b w:val="0"/>
                <w:i w:val="0"/>
                <w:sz w:val="18"/>
              </w:rPr>
              <w:t>Pipeline com build e testes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</w:rPr>
            </w:r>
            <w:r>
              <w:rPr>
                <w:rFonts w:ascii="Aptos Narrow" w:hAnsi="Aptos Narrow" w:eastAsia="Aptos Narrow" w:cs="Aptos Narrow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76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</w:rPr>
            </w:r>
            <w:r>
              <w:rPr>
                <w:rFonts w:ascii="Aptos Narrow" w:hAnsi="Aptos Narrow" w:eastAsia="Aptos Narrow" w:cs="Aptos Narrow"/>
                <w:b w:val="0"/>
                <w:i w:val="0"/>
                <w:sz w:val="18"/>
              </w:rPr>
              <w:t>Workflows de staging e produção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</w:rPr>
            </w:r>
            <w:r>
              <w:rPr>
                <w:rFonts w:ascii="Aptos Narrow" w:hAnsi="Aptos Narrow" w:eastAsia="Aptos Narrow" w:cs="Aptos Narrow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76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</w:rPr>
            </w:r>
            <w:r>
              <w:rPr>
                <w:rFonts w:ascii="Aptos Narrow" w:hAnsi="Aptos Narrow" w:eastAsia="Aptos Narrow" w:cs="Aptos Narrow"/>
                <w:b w:val="0"/>
                <w:i w:val="0"/>
                <w:sz w:val="18"/>
              </w:rPr>
              <w:t>README com instruções e descrição do pipeline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</w:rPr>
            </w:r>
            <w:r>
              <w:rPr>
                <w:rFonts w:ascii="Aptos Narrow" w:hAnsi="Aptos Narrow" w:eastAsia="Aptos Narrow" w:cs="Aptos Narrow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76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</w:rPr>
            </w:r>
            <w:r>
              <w:rPr>
                <w:rFonts w:ascii="Aptos Narrow" w:hAnsi="Aptos Narrow" w:eastAsia="Aptos Narrow" w:cs="Aptos Narrow"/>
                <w:b w:val="0"/>
                <w:i w:val="0"/>
                <w:sz w:val="18"/>
              </w:rPr>
              <w:t>Documentação técnica em PDF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</w:rPr>
            </w:r>
            <w:r>
              <w:rPr>
                <w:rFonts w:ascii="Aptos Narrow" w:hAnsi="Aptos Narrow" w:eastAsia="Aptos Narrow" w:cs="Aptos Narrow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76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</w:rPr>
            </w:r>
            <w:r>
              <w:rPr>
                <w:rFonts w:ascii="Aptos Narrow" w:hAnsi="Aptos Narrow" w:eastAsia="Aptos Narrow" w:cs="Aptos Narrow"/>
                <w:b w:val="0"/>
                <w:i w:val="0"/>
                <w:sz w:val="18"/>
              </w:rPr>
              <w:t>Evidências reais de staging e produção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 Narrow" w:hAnsi="Aptos Narrow" w:eastAsia="Aptos Narrow" w:cs="Aptos Narrow"/>
              </w:rPr>
            </w:r>
            <w:r>
              <w:rPr>
                <w:rFonts w:ascii="Aptos Narrow" w:hAnsi="Aptos Narrow" w:eastAsia="Aptos Narrow" w:cs="Aptos Narrow"/>
                <w:b w:val="0"/>
                <w:i w:val="0"/>
                <w:sz w:val="18"/>
              </w:rPr>
              <w:t>Pendente</w:t>
            </w:r>
          </w:p>
        </w:tc>
      </w:tr>
    </w:tbl>
    <w:p>
      <w:pPr>
        <w:spacing w:after="20"/>
      </w:pPr>
    </w:p>
    <w:p>
      <w:pPr>
        <w:spacing w:line="259" w:lineRule="auto" w:after="100" w:before="0"/>
        <w:jc w:val="both"/>
      </w:pPr>
      <w:r>
        <w:rPr>
          <w:rFonts w:ascii="Aptos Narrow" w:hAnsi="Aptos Narrow" w:eastAsia="Aptos Narrow" w:cs="Aptos Narrow"/>
          <w:b w:val="0"/>
          <w:i w:val="0"/>
          <w:sz w:val="22"/>
        </w:rPr>
        <w:t>O último item deve ser marcado somente depois da execução dos dois ambientes e da inclusão dos respectivos prints.</w:t>
      </w:r>
    </w:p>
    <w:p>
      <w:pPr>
        <w:pStyle w:val="Heading1"/>
      </w:pPr>
      <w:r>
        <w:rPr>
          <w:rFonts w:ascii="Aptos Narrow" w:hAnsi="Aptos Narrow" w:eastAsia="Aptos Narrow" w:cs="Aptos Narrow"/>
        </w:rPr>
        <w:t>11. Conclusão</w:t>
      </w:r>
    </w:p>
    <w:p>
      <w:pPr>
        <w:spacing w:line="259" w:lineRule="auto" w:after="100" w:before="0"/>
        <w:jc w:val="both"/>
      </w:pPr>
      <w:r>
        <w:rPr>
          <w:rFonts w:ascii="Aptos Narrow" w:hAnsi="Aptos Narrow" w:eastAsia="Aptos Narrow" w:cs="Aptos Narrow"/>
          <w:b w:val="0"/>
          <w:i w:val="0"/>
          <w:sz w:val="22"/>
        </w:rPr>
        <w:t>A entrega mantém a proposta original do EcoControl e adiciona um fluxo de DevOps ao projeto. O código pode ser validado por testes automatizados, empacotado em uma imagem Docker e promovido entre staging e produção por workflows separados. A estrutura também mantém configurações sensíveis fora do código-fonte e facilita a identificação da versão implantada por meio do SHA do commit.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Aptos Narrow" w:hAnsi="Aptos Narrow" w:eastAsia="Aptos Narrow" w:cs="Aptos Narro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 Narrow" w:hAnsi="Aptos Narrow" w:eastAsia="Aptos Narrow" w:cs="Aptos Narrow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 Narrow" w:hAnsi="Aptos Narrow" w:eastAsia="Aptos Narrow" w:cs="Aptos Narrow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Narrow" w:hAnsi="Aptos Narrow" w:eastAsia="Aptos Narrow" w:cs="Aptos Narrow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Narrow" w:hAnsi="Aptos Narrow" w:eastAsia="Aptos Narrow" w:cs="Aptos Narrow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Narrow" w:hAnsi="Aptos Narrow" w:eastAsia="Aptos Narrow" w:cs="Aptos Narrow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Narrow" w:hAnsi="Aptos Narrow" w:eastAsia="Aptos Narrow" w:cs="Aptos Narrow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EcoControl - Documentação técnica</dc:title>
  <dc:subject>DevOps e CI/CD</dc:subject>
  <dc:creator>Victor Hugo Bastos Colomera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