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96F7" w14:textId="7D900549" w:rsidR="0001450F" w:rsidRPr="00F41AC9" w:rsidRDefault="0001450F" w:rsidP="001450F8">
      <w:pPr>
        <w:jc w:val="center"/>
        <w:rPr>
          <w:rFonts w:eastAsia="Times New Roman"/>
        </w:rPr>
      </w:pPr>
      <w:r w:rsidRPr="00F41AC9">
        <w:rPr>
          <w:rFonts w:eastAsia="Times New Roman"/>
        </w:rPr>
        <w:t>МИНИСТЕРСТВО НАУКИ И ВЫСШЕГО ОБРАЗОВАНИЯ РОССИЙСКОЙ ФЕДЕРАЦИИ</w:t>
      </w:r>
    </w:p>
    <w:p w14:paraId="27543DC0" w14:textId="77777777" w:rsidR="0001450F" w:rsidRPr="00F41AC9" w:rsidRDefault="0001450F" w:rsidP="001450F8">
      <w:pPr>
        <w:jc w:val="center"/>
        <w:rPr>
          <w:rFonts w:eastAsia="Times New Roman"/>
        </w:rPr>
      </w:pPr>
      <w:r w:rsidRPr="00F41AC9">
        <w:rPr>
          <w:rFonts w:eastAsia="Times New Roman"/>
        </w:rPr>
        <w:t>Федеральное государственное автономное образовательное учреждение высшего образования</w:t>
      </w:r>
    </w:p>
    <w:p w14:paraId="65D1B52E" w14:textId="77777777" w:rsidR="0001450F" w:rsidRPr="00F41AC9" w:rsidRDefault="0001450F" w:rsidP="001450F8">
      <w:pPr>
        <w:jc w:val="center"/>
        <w:rPr>
          <w:rFonts w:eastAsia="Times New Roman"/>
        </w:rPr>
      </w:pPr>
      <w:r w:rsidRPr="00F41AC9">
        <w:rPr>
          <w:rFonts w:eastAsia="Times New Roman"/>
        </w:rPr>
        <w:t>"Казанский (Приволжский) федеральный университет"</w:t>
      </w:r>
    </w:p>
    <w:p w14:paraId="6C3F34D2" w14:textId="77777777" w:rsidR="00E05AD6" w:rsidRPr="00F41AC9" w:rsidRDefault="00E05AD6" w:rsidP="000E4D87">
      <w:pPr>
        <w:jc w:val="center"/>
        <w:rPr>
          <w:i/>
        </w:rPr>
      </w:pPr>
    </w:p>
    <w:p w14:paraId="0130CA23" w14:textId="77777777" w:rsidR="000E4D87" w:rsidRPr="00F41AC9" w:rsidRDefault="000E4D87" w:rsidP="000E4D87">
      <w:pPr>
        <w:jc w:val="center"/>
        <w:rPr>
          <w:i/>
        </w:rPr>
      </w:pPr>
    </w:p>
    <w:p w14:paraId="330E64C0" w14:textId="41CB93C0" w:rsidR="0001450F" w:rsidRPr="00F41AC9" w:rsidRDefault="0001450F" w:rsidP="000E4D87">
      <w:pPr>
        <w:jc w:val="center"/>
        <w:rPr>
          <w:rFonts w:eastAsia="Times New Roman"/>
        </w:rPr>
      </w:pPr>
    </w:p>
    <w:p w14:paraId="5FE5294C" w14:textId="77777777" w:rsidR="00D77B8D" w:rsidRPr="00F41AC9" w:rsidRDefault="00D77B8D" w:rsidP="001450F8">
      <w:pPr>
        <w:ind w:firstLine="525"/>
        <w:rPr>
          <w:rFonts w:eastAsia="Times New Roman"/>
        </w:rPr>
      </w:pPr>
    </w:p>
    <w:p w14:paraId="5EA4CBB8" w14:textId="77777777" w:rsidR="00A23FE7" w:rsidRPr="00F41AC9" w:rsidRDefault="00A23FE7" w:rsidP="00A23FE7">
      <w:pPr>
        <w:ind w:firstLine="525"/>
        <w:jc w:val="right"/>
        <w:rPr>
          <w:rFonts w:eastAsia="Times New Roman"/>
        </w:rPr>
      </w:pPr>
    </w:p>
    <w:p w14:paraId="44F3D85B" w14:textId="01D189EC" w:rsidR="00A23FE7" w:rsidRPr="00F41AC9" w:rsidRDefault="00A23FE7" w:rsidP="00E81F0A">
      <w:pPr>
        <w:spacing w:line="360" w:lineRule="auto"/>
        <w:ind w:left="5812"/>
        <w:jc w:val="center"/>
        <w:rPr>
          <w:rFonts w:eastAsia="Times New Roman"/>
        </w:rPr>
      </w:pPr>
      <w:bookmarkStart w:id="0" w:name="_Hlk59284647"/>
      <w:r w:rsidRPr="00F41AC9">
        <w:rPr>
          <w:rFonts w:eastAsia="Times New Roman"/>
        </w:rPr>
        <w:t>УТВЕРЖДАЮ</w:t>
      </w:r>
    </w:p>
    <w:p w14:paraId="38CD8791" w14:textId="77777777" w:rsidR="00E81F0A" w:rsidRDefault="001967C7" w:rsidP="00E81F0A">
      <w:pPr>
        <w:spacing w:line="276" w:lineRule="auto"/>
        <w:ind w:left="5812"/>
        <w:rPr>
          <w:rFonts w:eastAsia="Times New Roman"/>
        </w:rPr>
      </w:pPr>
      <w:r>
        <w:rPr>
          <w:rFonts w:eastAsia="Times New Roman"/>
        </w:rPr>
        <w:t xml:space="preserve">Первый проректор – </w:t>
      </w:r>
    </w:p>
    <w:p w14:paraId="59BFE550" w14:textId="68488963" w:rsidR="00A23FE7" w:rsidRPr="00F41AC9" w:rsidRDefault="001967C7" w:rsidP="00E81F0A">
      <w:pPr>
        <w:spacing w:line="276" w:lineRule="auto"/>
        <w:ind w:left="5812"/>
        <w:rPr>
          <w:rFonts w:eastAsia="Times New Roman"/>
        </w:rPr>
      </w:pPr>
      <w:r>
        <w:rPr>
          <w:rFonts w:eastAsia="Times New Roman"/>
        </w:rPr>
        <w:t>п</w:t>
      </w:r>
      <w:r w:rsidR="00A23FE7" w:rsidRPr="00F41AC9">
        <w:rPr>
          <w:rFonts w:eastAsia="Times New Roman"/>
        </w:rPr>
        <w:t xml:space="preserve">роректор по </w:t>
      </w:r>
      <w:r>
        <w:rPr>
          <w:rFonts w:eastAsia="Times New Roman"/>
        </w:rPr>
        <w:t>научной</w:t>
      </w:r>
      <w:r w:rsidR="00A23FE7" w:rsidRPr="00F41AC9">
        <w:rPr>
          <w:rFonts w:eastAsia="Times New Roman"/>
        </w:rPr>
        <w:t xml:space="preserve"> деятельности </w:t>
      </w:r>
    </w:p>
    <w:p w14:paraId="31CD0821" w14:textId="1A644EDC" w:rsidR="00A23FE7" w:rsidRPr="00F41AC9" w:rsidRDefault="00A23FE7" w:rsidP="00C467DC">
      <w:pPr>
        <w:spacing w:line="360" w:lineRule="auto"/>
        <w:ind w:firstLine="525"/>
        <w:jc w:val="right"/>
        <w:rPr>
          <w:rFonts w:eastAsia="Times New Roman"/>
        </w:rPr>
      </w:pPr>
      <w:r w:rsidRPr="00F41AC9">
        <w:rPr>
          <w:rFonts w:eastAsia="Times New Roman"/>
        </w:rPr>
        <w:t xml:space="preserve">_____________________ </w:t>
      </w:r>
      <w:r w:rsidR="001967C7">
        <w:rPr>
          <w:rFonts w:eastAsia="Times New Roman"/>
        </w:rPr>
        <w:t>Д.А. Таюрский</w:t>
      </w:r>
      <w:r w:rsidRPr="00F41AC9">
        <w:rPr>
          <w:rFonts w:eastAsia="Times New Roman"/>
        </w:rPr>
        <w:t xml:space="preserve"> </w:t>
      </w:r>
    </w:p>
    <w:p w14:paraId="59808589" w14:textId="21BD9A34" w:rsidR="00A45AB5" w:rsidRPr="00F41AC9" w:rsidRDefault="00A23FE7" w:rsidP="00C467DC">
      <w:pPr>
        <w:spacing w:line="360" w:lineRule="auto"/>
        <w:ind w:firstLine="525"/>
        <w:jc w:val="right"/>
        <w:rPr>
          <w:rFonts w:eastAsia="Times New Roman"/>
        </w:rPr>
      </w:pPr>
      <w:r w:rsidRPr="00F41AC9">
        <w:rPr>
          <w:rFonts w:eastAsia="Times New Roman"/>
        </w:rPr>
        <w:t>"___"______________20___ г.</w:t>
      </w:r>
    </w:p>
    <w:bookmarkEnd w:id="0"/>
    <w:p w14:paraId="4CC6E7B9" w14:textId="05B48EFC" w:rsidR="00A45AB5" w:rsidRPr="00F41AC9" w:rsidRDefault="00A45AB5" w:rsidP="001450F8">
      <w:pPr>
        <w:ind w:firstLine="525"/>
        <w:jc w:val="center"/>
        <w:rPr>
          <w:rFonts w:eastAsia="Times New Roman"/>
          <w:b/>
          <w:bCs/>
        </w:rPr>
      </w:pPr>
    </w:p>
    <w:p w14:paraId="7ADE06CD" w14:textId="32B7DB96" w:rsidR="00A45AB5" w:rsidRPr="00F41AC9" w:rsidRDefault="00A45AB5" w:rsidP="001450F8">
      <w:pPr>
        <w:ind w:firstLine="525"/>
        <w:jc w:val="center"/>
        <w:rPr>
          <w:rFonts w:eastAsia="Times New Roman"/>
          <w:b/>
          <w:bCs/>
        </w:rPr>
      </w:pPr>
    </w:p>
    <w:p w14:paraId="526FDFBC" w14:textId="28E70BC3" w:rsidR="00A45AB5" w:rsidRPr="00F41AC9" w:rsidRDefault="00A45AB5" w:rsidP="001450F8">
      <w:pPr>
        <w:ind w:firstLine="525"/>
        <w:jc w:val="center"/>
        <w:rPr>
          <w:rFonts w:eastAsia="Times New Roman"/>
          <w:b/>
          <w:bCs/>
        </w:rPr>
      </w:pPr>
    </w:p>
    <w:p w14:paraId="42BAF0DC" w14:textId="77777777" w:rsidR="00A45AB5" w:rsidRPr="00F41AC9" w:rsidRDefault="00A45AB5" w:rsidP="001450F8">
      <w:pPr>
        <w:ind w:firstLine="525"/>
        <w:jc w:val="center"/>
        <w:rPr>
          <w:rFonts w:eastAsia="Times New Roman"/>
          <w:b/>
          <w:bCs/>
        </w:rPr>
      </w:pPr>
    </w:p>
    <w:p w14:paraId="6469DE68" w14:textId="77777777" w:rsidR="0001450F" w:rsidRPr="00F41AC9" w:rsidRDefault="0001450F" w:rsidP="001450F8">
      <w:pPr>
        <w:ind w:firstLine="525"/>
        <w:jc w:val="center"/>
        <w:rPr>
          <w:rFonts w:eastAsia="Times New Roman"/>
          <w:b/>
          <w:bCs/>
        </w:rPr>
      </w:pPr>
    </w:p>
    <w:p w14:paraId="3B6BAF48" w14:textId="77777777" w:rsidR="00E81F0A" w:rsidRDefault="0001450F" w:rsidP="00A45AB5">
      <w:pPr>
        <w:jc w:val="center"/>
        <w:rPr>
          <w:rFonts w:eastAsia="Times New Roman"/>
          <w:b/>
          <w:bCs/>
        </w:rPr>
      </w:pPr>
      <w:r w:rsidRPr="00F41AC9">
        <w:rPr>
          <w:rFonts w:eastAsia="Times New Roman"/>
          <w:b/>
          <w:bCs/>
        </w:rPr>
        <w:t>Программ</w:t>
      </w:r>
      <w:r w:rsidR="0007723E" w:rsidRPr="00F41AC9">
        <w:rPr>
          <w:rFonts w:eastAsia="Times New Roman"/>
          <w:b/>
          <w:bCs/>
        </w:rPr>
        <w:t xml:space="preserve">а </w:t>
      </w:r>
    </w:p>
    <w:p w14:paraId="77CB46ED" w14:textId="0D147406" w:rsidR="00E81F0A" w:rsidRDefault="00E81F0A" w:rsidP="00E81F0A">
      <w:pPr>
        <w:jc w:val="center"/>
        <w:rPr>
          <w:rFonts w:eastAsia="Times New Roman"/>
          <w:b/>
          <w:bCs/>
        </w:rPr>
      </w:pPr>
      <w:bookmarkStart w:id="1" w:name="_Hlk59284340"/>
      <w:r w:rsidRPr="00E81F0A">
        <w:rPr>
          <w:rFonts w:eastAsia="Times New Roman"/>
          <w:b/>
          <w:bCs/>
        </w:rPr>
        <w:t>кандидатского экзамена</w:t>
      </w:r>
    </w:p>
    <w:p w14:paraId="652447FC" w14:textId="0E929E4E" w:rsidR="00622130" w:rsidRDefault="00E81F0A" w:rsidP="00E81F0A">
      <w:pPr>
        <w:jc w:val="center"/>
        <w:rPr>
          <w:b/>
          <w:bCs/>
          <w:iCs/>
        </w:rPr>
      </w:pPr>
      <w:r w:rsidRPr="00E81F0A">
        <w:rPr>
          <w:rFonts w:eastAsia="Times New Roman"/>
          <w:b/>
          <w:bCs/>
        </w:rPr>
        <w:t xml:space="preserve">по </w:t>
      </w:r>
      <w:r w:rsidRPr="00E81F0A">
        <w:rPr>
          <w:b/>
          <w:bCs/>
        </w:rPr>
        <w:t>н</w:t>
      </w:r>
      <w:r w:rsidR="00622130" w:rsidRPr="00E81F0A">
        <w:rPr>
          <w:b/>
          <w:bCs/>
        </w:rPr>
        <w:t>аучн</w:t>
      </w:r>
      <w:r w:rsidRPr="00E81F0A">
        <w:rPr>
          <w:b/>
          <w:bCs/>
        </w:rPr>
        <w:t>ой</w:t>
      </w:r>
      <w:r w:rsidR="00622130" w:rsidRPr="00E81F0A">
        <w:rPr>
          <w:b/>
          <w:bCs/>
        </w:rPr>
        <w:t xml:space="preserve"> специальност</w:t>
      </w:r>
      <w:r w:rsidRPr="00E81F0A">
        <w:rPr>
          <w:b/>
          <w:bCs/>
        </w:rPr>
        <w:t>и</w:t>
      </w:r>
      <w:r w:rsidR="00622130" w:rsidRPr="00E81F0A">
        <w:rPr>
          <w:b/>
          <w:bCs/>
        </w:rPr>
        <w:t xml:space="preserve"> </w:t>
      </w:r>
      <w:r w:rsidR="00CA00BD" w:rsidRPr="00E81F0A">
        <w:rPr>
          <w:b/>
          <w:bCs/>
          <w:iCs/>
        </w:rPr>
        <w:t xml:space="preserve">2.3.5 </w:t>
      </w:r>
      <w:r w:rsidRPr="00E81F0A">
        <w:rPr>
          <w:b/>
          <w:bCs/>
          <w:iCs/>
        </w:rPr>
        <w:t>Математическое и программное обеспечение вычислительных систем, комплексов и компьютерных сетей</w:t>
      </w:r>
    </w:p>
    <w:p w14:paraId="34BF8CBA" w14:textId="77777777" w:rsidR="00E81F0A" w:rsidRDefault="00E81F0A" w:rsidP="00E81F0A">
      <w:pPr>
        <w:jc w:val="center"/>
        <w:rPr>
          <w:b/>
          <w:bCs/>
          <w:iCs/>
        </w:rPr>
      </w:pPr>
    </w:p>
    <w:p w14:paraId="12E1759A" w14:textId="77777777" w:rsidR="00E81F0A" w:rsidRDefault="00E81F0A" w:rsidP="00E81F0A">
      <w:pPr>
        <w:jc w:val="center"/>
        <w:rPr>
          <w:b/>
          <w:bCs/>
          <w:iCs/>
        </w:rPr>
      </w:pPr>
    </w:p>
    <w:p w14:paraId="22AECEFB" w14:textId="77777777" w:rsidR="00E81F0A" w:rsidRDefault="00E81F0A" w:rsidP="00E81F0A">
      <w:pPr>
        <w:jc w:val="center"/>
        <w:rPr>
          <w:b/>
          <w:bCs/>
          <w:iCs/>
        </w:rPr>
      </w:pPr>
    </w:p>
    <w:p w14:paraId="006AC8BF" w14:textId="77777777" w:rsidR="00E81F0A" w:rsidRDefault="00E81F0A" w:rsidP="00E81F0A">
      <w:pPr>
        <w:jc w:val="center"/>
        <w:rPr>
          <w:b/>
          <w:bCs/>
          <w:iCs/>
        </w:rPr>
      </w:pPr>
    </w:p>
    <w:p w14:paraId="76038D1D" w14:textId="77777777" w:rsidR="00E81F0A" w:rsidRDefault="00E81F0A" w:rsidP="00E81F0A">
      <w:pPr>
        <w:jc w:val="center"/>
        <w:rPr>
          <w:b/>
          <w:bCs/>
          <w:iCs/>
        </w:rPr>
      </w:pPr>
    </w:p>
    <w:p w14:paraId="5FE4CFBA" w14:textId="77777777" w:rsidR="00E81F0A" w:rsidRDefault="00E81F0A" w:rsidP="00E81F0A">
      <w:pPr>
        <w:jc w:val="center"/>
        <w:rPr>
          <w:b/>
          <w:bCs/>
          <w:iCs/>
        </w:rPr>
      </w:pPr>
    </w:p>
    <w:p w14:paraId="118DA9A6" w14:textId="77777777" w:rsidR="00E81F0A" w:rsidRDefault="00E81F0A" w:rsidP="00E81F0A">
      <w:pPr>
        <w:jc w:val="center"/>
        <w:rPr>
          <w:b/>
          <w:bCs/>
          <w:iCs/>
        </w:rPr>
      </w:pPr>
    </w:p>
    <w:p w14:paraId="10EC4863" w14:textId="77777777" w:rsidR="00E81F0A" w:rsidRDefault="00E81F0A" w:rsidP="00E81F0A">
      <w:pPr>
        <w:jc w:val="center"/>
        <w:rPr>
          <w:b/>
          <w:bCs/>
          <w:iCs/>
        </w:rPr>
      </w:pPr>
    </w:p>
    <w:p w14:paraId="6336CDC0" w14:textId="77777777" w:rsidR="00E81F0A" w:rsidRDefault="00E81F0A" w:rsidP="00E81F0A">
      <w:pPr>
        <w:jc w:val="center"/>
        <w:rPr>
          <w:b/>
          <w:bCs/>
          <w:iCs/>
        </w:rPr>
      </w:pPr>
    </w:p>
    <w:p w14:paraId="5843FD3E" w14:textId="77777777" w:rsidR="00E81F0A" w:rsidRDefault="00E81F0A" w:rsidP="00E81F0A">
      <w:pPr>
        <w:jc w:val="center"/>
        <w:rPr>
          <w:b/>
          <w:bCs/>
          <w:iCs/>
        </w:rPr>
      </w:pPr>
    </w:p>
    <w:p w14:paraId="5BA4C355" w14:textId="77777777" w:rsidR="00E81F0A" w:rsidRDefault="00E81F0A" w:rsidP="00E81F0A">
      <w:pPr>
        <w:jc w:val="center"/>
        <w:rPr>
          <w:b/>
          <w:bCs/>
          <w:iCs/>
        </w:rPr>
      </w:pPr>
    </w:p>
    <w:p w14:paraId="092AA819" w14:textId="77777777" w:rsidR="00E81F0A" w:rsidRDefault="00E81F0A" w:rsidP="00E81F0A">
      <w:pPr>
        <w:jc w:val="center"/>
        <w:rPr>
          <w:b/>
          <w:bCs/>
          <w:iCs/>
        </w:rPr>
      </w:pPr>
    </w:p>
    <w:p w14:paraId="1A34910F" w14:textId="77777777" w:rsidR="00E81F0A" w:rsidRDefault="00E81F0A" w:rsidP="00E81F0A">
      <w:pPr>
        <w:jc w:val="center"/>
        <w:rPr>
          <w:b/>
          <w:bCs/>
          <w:iCs/>
        </w:rPr>
      </w:pPr>
    </w:p>
    <w:p w14:paraId="53CCD784" w14:textId="77777777" w:rsidR="00E81F0A" w:rsidRDefault="00E81F0A" w:rsidP="00E81F0A">
      <w:pPr>
        <w:jc w:val="center"/>
        <w:rPr>
          <w:b/>
          <w:bCs/>
          <w:iCs/>
        </w:rPr>
      </w:pPr>
    </w:p>
    <w:p w14:paraId="6372F645" w14:textId="77777777" w:rsidR="00E81F0A" w:rsidRDefault="00E81F0A" w:rsidP="00E81F0A">
      <w:pPr>
        <w:jc w:val="center"/>
        <w:rPr>
          <w:b/>
          <w:bCs/>
          <w:iCs/>
        </w:rPr>
      </w:pPr>
    </w:p>
    <w:p w14:paraId="31A9AACB" w14:textId="77777777" w:rsidR="00E81F0A" w:rsidRDefault="00E81F0A" w:rsidP="00E81F0A">
      <w:pPr>
        <w:jc w:val="center"/>
        <w:rPr>
          <w:b/>
          <w:bCs/>
          <w:iCs/>
        </w:rPr>
      </w:pPr>
    </w:p>
    <w:p w14:paraId="2A007E8D" w14:textId="77777777" w:rsidR="00E81F0A" w:rsidRDefault="00E81F0A" w:rsidP="00E81F0A">
      <w:pPr>
        <w:jc w:val="center"/>
        <w:rPr>
          <w:b/>
          <w:bCs/>
          <w:iCs/>
        </w:rPr>
      </w:pPr>
    </w:p>
    <w:p w14:paraId="0EED5AFB" w14:textId="77777777" w:rsidR="00E81F0A" w:rsidRDefault="00E81F0A" w:rsidP="00E81F0A">
      <w:pPr>
        <w:jc w:val="center"/>
        <w:rPr>
          <w:b/>
          <w:bCs/>
          <w:iCs/>
        </w:rPr>
      </w:pPr>
    </w:p>
    <w:p w14:paraId="081ACB80" w14:textId="77777777" w:rsidR="00E81F0A" w:rsidRDefault="00E81F0A" w:rsidP="00E81F0A">
      <w:pPr>
        <w:jc w:val="center"/>
        <w:rPr>
          <w:b/>
          <w:bCs/>
          <w:iCs/>
        </w:rPr>
      </w:pPr>
    </w:p>
    <w:p w14:paraId="085A7253" w14:textId="77777777" w:rsidR="00E81F0A" w:rsidRDefault="00E81F0A" w:rsidP="00E81F0A">
      <w:pPr>
        <w:jc w:val="center"/>
        <w:rPr>
          <w:b/>
          <w:bCs/>
          <w:iCs/>
        </w:rPr>
      </w:pPr>
    </w:p>
    <w:p w14:paraId="27D9C33B" w14:textId="77777777" w:rsidR="00E81F0A" w:rsidRDefault="00E81F0A" w:rsidP="00E81F0A">
      <w:pPr>
        <w:jc w:val="center"/>
        <w:rPr>
          <w:b/>
          <w:bCs/>
          <w:iCs/>
        </w:rPr>
      </w:pPr>
    </w:p>
    <w:p w14:paraId="0BD82EFF" w14:textId="77777777" w:rsidR="00E81F0A" w:rsidRDefault="00E81F0A" w:rsidP="00E81F0A">
      <w:pPr>
        <w:jc w:val="center"/>
        <w:rPr>
          <w:b/>
          <w:bCs/>
          <w:iCs/>
        </w:rPr>
      </w:pPr>
    </w:p>
    <w:p w14:paraId="7C2BC40F" w14:textId="77777777" w:rsidR="00E81F0A" w:rsidRDefault="00E81F0A" w:rsidP="00E81F0A">
      <w:pPr>
        <w:jc w:val="center"/>
        <w:rPr>
          <w:b/>
          <w:bCs/>
          <w:iCs/>
        </w:rPr>
      </w:pPr>
    </w:p>
    <w:p w14:paraId="4799096A" w14:textId="77777777" w:rsidR="00E81F0A" w:rsidRDefault="00E81F0A" w:rsidP="00E81F0A">
      <w:pPr>
        <w:jc w:val="center"/>
        <w:rPr>
          <w:b/>
          <w:bCs/>
          <w:iCs/>
        </w:rPr>
      </w:pPr>
    </w:p>
    <w:p w14:paraId="260FBC65" w14:textId="77777777" w:rsidR="00E81F0A" w:rsidRDefault="00E81F0A" w:rsidP="00E81F0A">
      <w:pPr>
        <w:jc w:val="center"/>
        <w:rPr>
          <w:b/>
          <w:bCs/>
          <w:iCs/>
        </w:rPr>
      </w:pPr>
    </w:p>
    <w:p w14:paraId="525E341F" w14:textId="77777777" w:rsidR="00E81F0A" w:rsidRDefault="00E81F0A" w:rsidP="00E81F0A">
      <w:pPr>
        <w:jc w:val="center"/>
        <w:rPr>
          <w:b/>
          <w:bCs/>
          <w:iCs/>
        </w:rPr>
      </w:pPr>
    </w:p>
    <w:p w14:paraId="6AF2DC0E" w14:textId="77777777" w:rsidR="00E81F0A" w:rsidRDefault="00E81F0A" w:rsidP="00E81F0A">
      <w:pPr>
        <w:jc w:val="center"/>
        <w:rPr>
          <w:b/>
          <w:bCs/>
          <w:iCs/>
        </w:rPr>
      </w:pPr>
    </w:p>
    <w:p w14:paraId="254A0E92" w14:textId="2519C583" w:rsidR="00E81F0A" w:rsidRPr="00E81F0A" w:rsidRDefault="00E81F0A" w:rsidP="00E81F0A">
      <w:pPr>
        <w:jc w:val="center"/>
        <w:rPr>
          <w:iCs/>
        </w:rPr>
      </w:pPr>
      <w:r w:rsidRPr="00E81F0A">
        <w:rPr>
          <w:iCs/>
        </w:rPr>
        <w:t>2025</w:t>
      </w:r>
    </w:p>
    <w:bookmarkEnd w:id="1"/>
    <w:p w14:paraId="15E89C7D" w14:textId="0770B0EC" w:rsidR="00D77B8D" w:rsidRPr="00E81F0A" w:rsidRDefault="00353BF3" w:rsidP="001450F8">
      <w:pPr>
        <w:jc w:val="center"/>
        <w:rPr>
          <w:rFonts w:eastAsia="Times New Roman"/>
          <w:b/>
          <w:bCs/>
          <w:vanish/>
        </w:rPr>
      </w:pPr>
      <w:r w:rsidRPr="00F41AC9">
        <w:rPr>
          <w:rFonts w:eastAsia="Times New Roman"/>
        </w:rPr>
        <w:br w:type="page"/>
      </w:r>
    </w:p>
    <w:p w14:paraId="731FBF62" w14:textId="66F8F94A" w:rsidR="00A15A18" w:rsidRPr="00E81F0A" w:rsidRDefault="00E81F0A" w:rsidP="00E81F0A">
      <w:pPr>
        <w:jc w:val="center"/>
        <w:rPr>
          <w:rFonts w:eastAsia="Times New Roman"/>
          <w:b/>
          <w:bCs/>
        </w:rPr>
      </w:pPr>
      <w:r w:rsidRPr="00E81F0A">
        <w:rPr>
          <w:rFonts w:eastAsia="Times New Roman"/>
          <w:b/>
          <w:bCs/>
        </w:rPr>
        <w:t>Общие положения</w:t>
      </w:r>
    </w:p>
    <w:p w14:paraId="3742BB22" w14:textId="77777777" w:rsidR="00E81F0A" w:rsidRPr="00F41AC9" w:rsidRDefault="00E81F0A" w:rsidP="00E81F0A">
      <w:pPr>
        <w:jc w:val="center"/>
        <w:rPr>
          <w:rFonts w:eastAsia="Times New Roman"/>
        </w:rPr>
      </w:pPr>
    </w:p>
    <w:p w14:paraId="1E1FD694" w14:textId="12909E2D" w:rsidR="00257840" w:rsidRDefault="00E81F0A" w:rsidP="00257840">
      <w:pPr>
        <w:ind w:firstLine="525"/>
        <w:jc w:val="both"/>
        <w:rPr>
          <w:rFonts w:eastAsia="Times New Roman"/>
        </w:rPr>
      </w:pPr>
      <w:r w:rsidRPr="00E81F0A">
        <w:rPr>
          <w:rFonts w:eastAsia="Times New Roman"/>
        </w:rPr>
        <w:t xml:space="preserve">Программа базовой части кандидатского экзамена по специальной дисциплине, соответствующей научной специальности 2.3.5 </w:t>
      </w:r>
      <w:r w:rsidRPr="00963E70">
        <w:t>Математическое и программное обеспечение вычислительных систем, комплексов и компьютерных сетей</w:t>
      </w:r>
      <w:r w:rsidRPr="00E81F0A">
        <w:rPr>
          <w:rFonts w:eastAsia="Times New Roman"/>
        </w:rPr>
        <w:t xml:space="preserve"> программы подготовки научных и научно-педагогических кадров в аспирантуре (далее – Программа), сформирована на основе федеральных государственных образовательных стандартов высшего образования по программам бакалавриата, магистратуры и специалитета (по математике, математическому моделированию, системному анализу и информатике) и приведена ниже.</w:t>
      </w:r>
    </w:p>
    <w:p w14:paraId="26093C74" w14:textId="77777777" w:rsidR="00E81F0A" w:rsidRDefault="00E81F0A" w:rsidP="00257840">
      <w:pPr>
        <w:ind w:firstLine="525"/>
        <w:jc w:val="both"/>
        <w:rPr>
          <w:rFonts w:eastAsia="Times New Roman"/>
        </w:rPr>
      </w:pPr>
    </w:p>
    <w:p w14:paraId="5F7CD367" w14:textId="11381EDB" w:rsidR="00E81F0A" w:rsidRPr="00E81F0A" w:rsidRDefault="00E81F0A" w:rsidP="00257840">
      <w:pPr>
        <w:ind w:firstLine="525"/>
        <w:jc w:val="both"/>
        <w:rPr>
          <w:rFonts w:eastAsia="Times New Roman"/>
          <w:b/>
          <w:bCs/>
        </w:rPr>
      </w:pPr>
      <w:r w:rsidRPr="00E81F0A">
        <w:rPr>
          <w:rFonts w:eastAsia="Times New Roman"/>
          <w:b/>
          <w:bCs/>
        </w:rPr>
        <w:t>Цель кандидатского экзамена по специальности 2.3.5 Математическое и программное обеспечение вычислительных систем, комплексов и компьютерных сетей.</w:t>
      </w:r>
    </w:p>
    <w:p w14:paraId="384A8287" w14:textId="77777777" w:rsidR="00E81F0A" w:rsidRDefault="00E81F0A" w:rsidP="00257840">
      <w:pPr>
        <w:ind w:firstLine="525"/>
        <w:jc w:val="both"/>
        <w:rPr>
          <w:rFonts w:eastAsia="Times New Roman"/>
        </w:rPr>
      </w:pPr>
    </w:p>
    <w:p w14:paraId="0FA83CAB" w14:textId="4F98A9FC" w:rsidR="00E81F0A" w:rsidRPr="00F41AC9" w:rsidRDefault="00E81F0A" w:rsidP="00257840">
      <w:pPr>
        <w:ind w:firstLine="525"/>
        <w:jc w:val="both"/>
        <w:rPr>
          <w:rFonts w:eastAsia="Times New Roman"/>
        </w:rPr>
      </w:pPr>
      <w:r w:rsidRPr="00E81F0A">
        <w:rPr>
          <w:rFonts w:eastAsia="Times New Roman"/>
        </w:rPr>
        <w:t>Цель базовой части кандидатского экзамена – проверка освоения аспирантами программы по специальности в рамках подготовки научных и научно-педагогических кадров в аспирантуре КФУ.</w:t>
      </w:r>
    </w:p>
    <w:p w14:paraId="34B2E6BE" w14:textId="77777777" w:rsidR="00257840" w:rsidRDefault="00257840" w:rsidP="001450F8">
      <w:pPr>
        <w:ind w:firstLine="525"/>
        <w:jc w:val="both"/>
        <w:rPr>
          <w:rFonts w:eastAsia="Times New Roman"/>
        </w:rPr>
      </w:pPr>
    </w:p>
    <w:p w14:paraId="25722BBC" w14:textId="7880814B" w:rsidR="00E81F0A" w:rsidRDefault="00E81F0A" w:rsidP="001450F8">
      <w:pPr>
        <w:ind w:firstLine="525"/>
        <w:jc w:val="both"/>
        <w:rPr>
          <w:rFonts w:eastAsia="Times New Roman"/>
          <w:b/>
          <w:bCs/>
        </w:rPr>
      </w:pPr>
      <w:r w:rsidRPr="00E81F0A">
        <w:rPr>
          <w:rFonts w:eastAsia="Times New Roman"/>
          <w:b/>
          <w:bCs/>
        </w:rPr>
        <w:t>Основные требования</w:t>
      </w:r>
      <w:r>
        <w:rPr>
          <w:rFonts w:eastAsia="Times New Roman"/>
          <w:b/>
          <w:bCs/>
        </w:rPr>
        <w:t>.</w:t>
      </w:r>
    </w:p>
    <w:p w14:paraId="44FD380B" w14:textId="77777777" w:rsidR="00E81F0A" w:rsidRDefault="00E81F0A" w:rsidP="001450F8">
      <w:pPr>
        <w:ind w:firstLine="525"/>
        <w:jc w:val="both"/>
        <w:rPr>
          <w:rFonts w:eastAsia="Times New Roman"/>
          <w:b/>
          <w:bCs/>
        </w:rPr>
      </w:pPr>
    </w:p>
    <w:p w14:paraId="27EB6D29" w14:textId="77777777" w:rsidR="00140F7C" w:rsidRDefault="00E81F0A" w:rsidP="001450F8">
      <w:pPr>
        <w:ind w:firstLine="525"/>
        <w:jc w:val="both"/>
        <w:rPr>
          <w:rFonts w:eastAsia="Times New Roman"/>
        </w:rPr>
      </w:pPr>
      <w:r w:rsidRPr="00E81F0A">
        <w:rPr>
          <w:rFonts w:eastAsia="Times New Roman"/>
        </w:rPr>
        <w:t xml:space="preserve">Кандидатский экзамен по специальности состоит из двух частей – базовой и специальной. Настоящая Программа определяет содержание базовой части этого экзамена. Программа специальной части кандидатского экзамена по специальности составляется и утверждается для каждого аспиранта индивидуально. Кандидатский экзамен проводится в письменной форме или с использованием дистанционных технологий, на русском или английском языке с учетом возможностей и знания языков аспирантами. Программой устанавливаются: </w:t>
      </w:r>
    </w:p>
    <w:p w14:paraId="3CA79DE2" w14:textId="77777777" w:rsidR="00140F7C" w:rsidRPr="00140F7C" w:rsidRDefault="00E81F0A" w:rsidP="00140F7C">
      <w:pPr>
        <w:pStyle w:val="a6"/>
        <w:numPr>
          <w:ilvl w:val="0"/>
          <w:numId w:val="42"/>
        </w:numPr>
        <w:jc w:val="both"/>
        <w:rPr>
          <w:rFonts w:eastAsia="Times New Roman"/>
        </w:rPr>
      </w:pPr>
      <w:r w:rsidRPr="00140F7C">
        <w:rPr>
          <w:rFonts w:eastAsia="Times New Roman"/>
        </w:rPr>
        <w:t xml:space="preserve">форма, структура, процедура кандидатского экзамена; </w:t>
      </w:r>
    </w:p>
    <w:p w14:paraId="6C3E2A91" w14:textId="77777777" w:rsidR="00140F7C" w:rsidRPr="00140F7C" w:rsidRDefault="00E81F0A" w:rsidP="00140F7C">
      <w:pPr>
        <w:pStyle w:val="a6"/>
        <w:numPr>
          <w:ilvl w:val="0"/>
          <w:numId w:val="42"/>
        </w:numPr>
        <w:jc w:val="both"/>
        <w:rPr>
          <w:rFonts w:eastAsia="Times New Roman"/>
        </w:rPr>
      </w:pPr>
      <w:r w:rsidRPr="00140F7C">
        <w:rPr>
          <w:rFonts w:eastAsia="Times New Roman"/>
        </w:rPr>
        <w:t xml:space="preserve">шкала оценивания; </w:t>
      </w:r>
    </w:p>
    <w:p w14:paraId="571562A4" w14:textId="77777777" w:rsidR="00140F7C" w:rsidRPr="00140F7C" w:rsidRDefault="00E81F0A" w:rsidP="00140F7C">
      <w:pPr>
        <w:pStyle w:val="a6"/>
        <w:numPr>
          <w:ilvl w:val="0"/>
          <w:numId w:val="42"/>
        </w:numPr>
        <w:jc w:val="both"/>
        <w:rPr>
          <w:rFonts w:eastAsia="Times New Roman"/>
        </w:rPr>
      </w:pPr>
      <w:r w:rsidRPr="00140F7C">
        <w:rPr>
          <w:rFonts w:eastAsia="Times New Roman"/>
        </w:rPr>
        <w:t xml:space="preserve">критерии оценки ответов. </w:t>
      </w:r>
    </w:p>
    <w:p w14:paraId="797A152C" w14:textId="0F33F39C" w:rsidR="00E81F0A" w:rsidRDefault="00E81F0A" w:rsidP="001450F8">
      <w:pPr>
        <w:ind w:firstLine="525"/>
        <w:jc w:val="both"/>
        <w:rPr>
          <w:rFonts w:eastAsia="Times New Roman"/>
        </w:rPr>
      </w:pPr>
      <w:r w:rsidRPr="00E81F0A">
        <w:rPr>
          <w:rFonts w:eastAsia="Times New Roman"/>
        </w:rPr>
        <w:t>Организация и проведение кандидатского экзамена осуществляются в соответствии с Правилами обучения в аспирантуре, утвержденными приказом ректора КФУ и действующими в текущем году сдачи кандидатского экзамена.</w:t>
      </w:r>
    </w:p>
    <w:p w14:paraId="477B0D33" w14:textId="77777777" w:rsidR="00C14C4F" w:rsidRDefault="00C14C4F" w:rsidP="001450F8">
      <w:pPr>
        <w:ind w:firstLine="525"/>
        <w:jc w:val="both"/>
        <w:rPr>
          <w:rFonts w:eastAsia="Times New Roman"/>
        </w:rPr>
      </w:pPr>
    </w:p>
    <w:p w14:paraId="32571590" w14:textId="77777777" w:rsidR="00C14C4F" w:rsidRPr="00C14C4F" w:rsidRDefault="00C14C4F" w:rsidP="001450F8">
      <w:pPr>
        <w:ind w:firstLine="525"/>
        <w:jc w:val="both"/>
        <w:rPr>
          <w:rFonts w:eastAsia="Times New Roman"/>
          <w:b/>
          <w:bCs/>
        </w:rPr>
      </w:pPr>
      <w:r w:rsidRPr="00C14C4F">
        <w:rPr>
          <w:rFonts w:eastAsia="Times New Roman"/>
          <w:b/>
          <w:bCs/>
        </w:rPr>
        <w:t>Порядок проведения кандидатского экзамена.</w:t>
      </w:r>
    </w:p>
    <w:p w14:paraId="0A98ED15" w14:textId="77777777" w:rsidR="00C14C4F" w:rsidRDefault="00C14C4F" w:rsidP="001450F8">
      <w:pPr>
        <w:ind w:firstLine="525"/>
        <w:jc w:val="both"/>
        <w:rPr>
          <w:rFonts w:eastAsia="Times New Roman"/>
        </w:rPr>
      </w:pPr>
    </w:p>
    <w:p w14:paraId="734593CB" w14:textId="227FBC24" w:rsidR="000A29B0" w:rsidRPr="00033956" w:rsidRDefault="000A29B0" w:rsidP="000A29B0">
      <w:pPr>
        <w:ind w:firstLine="525"/>
        <w:jc w:val="both"/>
      </w:pPr>
      <w:r w:rsidRPr="00033956">
        <w:t xml:space="preserve">Кандидатский экзамен проводится в письменной форме. </w:t>
      </w:r>
      <w:r w:rsidR="001E7D5C" w:rsidRPr="001E7D5C">
        <w:t xml:space="preserve">Каждый экзаменационный билет содержит 2 вопроса. </w:t>
      </w:r>
      <w:r w:rsidRPr="000A29B0">
        <w:t>Подготовка к ответу составляет 1 час (60 минут) без перерыва с момента раздачи билетов. Задания оцениваются экзаменационной комиссией в зависимости от полноты и правильности ответов на «отлично», «хорошо», «удовлетворительно» или «неудовлетворительно»</w:t>
      </w:r>
    </w:p>
    <w:p w14:paraId="6E7E1D8B" w14:textId="77777777" w:rsidR="000A29B0" w:rsidRPr="00A60691" w:rsidRDefault="000A29B0" w:rsidP="000A29B0">
      <w:pPr>
        <w:suppressAutoHyphens/>
        <w:ind w:firstLine="567"/>
        <w:jc w:val="both"/>
        <w:rPr>
          <w:bCs/>
          <w:color w:val="000000"/>
        </w:rPr>
      </w:pPr>
    </w:p>
    <w:p w14:paraId="77405E25" w14:textId="29492E53" w:rsidR="000A29B0" w:rsidRPr="00A60691" w:rsidRDefault="000A29B0" w:rsidP="000A29B0">
      <w:pPr>
        <w:ind w:firstLine="525"/>
        <w:jc w:val="both"/>
        <w:rPr>
          <w:rFonts w:eastAsia="Calibri"/>
          <w:b/>
          <w:bCs/>
          <w:color w:val="000000"/>
        </w:rPr>
      </w:pPr>
      <w:r w:rsidRPr="000A29B0">
        <w:rPr>
          <w:rFonts w:eastAsia="Times New Roman"/>
          <w:b/>
          <w:bCs/>
        </w:rPr>
        <w:t>Критерии</w:t>
      </w:r>
      <w:r w:rsidRPr="00A60691">
        <w:rPr>
          <w:rFonts w:eastAsia="Calibri"/>
          <w:b/>
          <w:bCs/>
          <w:color w:val="000000"/>
        </w:rPr>
        <w:t xml:space="preserve"> оценивания.</w:t>
      </w:r>
    </w:p>
    <w:p w14:paraId="7B68ACFF" w14:textId="77777777" w:rsidR="000A29B0" w:rsidRPr="000A29B0" w:rsidRDefault="000A29B0" w:rsidP="000A29B0">
      <w:pPr>
        <w:ind w:firstLine="525"/>
        <w:jc w:val="both"/>
        <w:rPr>
          <w:rStyle w:val="normaltextrun"/>
          <w:color w:val="00000A"/>
        </w:rPr>
      </w:pPr>
      <w:r w:rsidRPr="000A29B0">
        <w:rPr>
          <w:rFonts w:eastAsia="Calibri"/>
          <w:color w:val="000000"/>
        </w:rPr>
        <w:t>Оценка</w:t>
      </w:r>
      <w:r w:rsidRPr="003C4B8B">
        <w:rPr>
          <w:rFonts w:eastAsia="Calibri"/>
          <w:b/>
          <w:bCs/>
          <w:color w:val="000000"/>
        </w:rPr>
        <w:t xml:space="preserve"> «</w:t>
      </w:r>
      <w:r w:rsidRPr="000A29B0">
        <w:rPr>
          <w:rStyle w:val="normaltextrun"/>
          <w:color w:val="00000A"/>
        </w:rPr>
        <w:t>отлично» ставится, если аспирант:</w:t>
      </w:r>
    </w:p>
    <w:p w14:paraId="79C1A0B4" w14:textId="77777777" w:rsidR="000A29B0" w:rsidRPr="000A29B0" w:rsidRDefault="000A29B0" w:rsidP="000A29B0">
      <w:pPr>
        <w:ind w:firstLine="525"/>
        <w:jc w:val="both"/>
        <w:rPr>
          <w:rStyle w:val="normaltextrun"/>
          <w:color w:val="00000A"/>
        </w:rPr>
      </w:pPr>
      <w:r w:rsidRPr="000A29B0">
        <w:rPr>
          <w:rStyle w:val="normaltextrun"/>
          <w:color w:val="00000A"/>
        </w:rPr>
        <w:t>- полностью раскрывает суть вопроса по билету, грамотно структурирует свой ответ;</w:t>
      </w:r>
    </w:p>
    <w:p w14:paraId="143F1327" w14:textId="77777777" w:rsidR="000A29B0" w:rsidRPr="000A29B0" w:rsidRDefault="000A29B0" w:rsidP="000A29B0">
      <w:pPr>
        <w:ind w:firstLine="525"/>
        <w:jc w:val="both"/>
        <w:rPr>
          <w:rStyle w:val="normaltextrun"/>
          <w:color w:val="00000A"/>
        </w:rPr>
      </w:pPr>
      <w:r w:rsidRPr="000A29B0">
        <w:rPr>
          <w:rStyle w:val="normaltextrun"/>
          <w:color w:val="00000A"/>
        </w:rPr>
        <w:t xml:space="preserve">- четко, грамотно формулирует свои мысли и убедительно высказывает свою точку зрения при ответах на дополнительные вопросы экзаменатора. </w:t>
      </w:r>
    </w:p>
    <w:p w14:paraId="52CE7916" w14:textId="77777777" w:rsidR="000A29B0" w:rsidRPr="000A29B0" w:rsidRDefault="000A29B0" w:rsidP="000A29B0">
      <w:pPr>
        <w:ind w:firstLine="525"/>
        <w:jc w:val="both"/>
        <w:rPr>
          <w:rStyle w:val="normaltextrun"/>
          <w:color w:val="00000A"/>
        </w:rPr>
      </w:pPr>
      <w:r w:rsidRPr="000A29B0">
        <w:rPr>
          <w:rStyle w:val="normaltextrun"/>
          <w:color w:val="00000A"/>
        </w:rPr>
        <w:t>Оценка «хорошо» ставится, если аспирант:</w:t>
      </w:r>
    </w:p>
    <w:p w14:paraId="56082A7D" w14:textId="77777777" w:rsidR="000A29B0" w:rsidRPr="000A29B0" w:rsidRDefault="000A29B0" w:rsidP="000A29B0">
      <w:pPr>
        <w:ind w:firstLine="525"/>
        <w:jc w:val="both"/>
        <w:rPr>
          <w:rStyle w:val="normaltextrun"/>
          <w:color w:val="00000A"/>
        </w:rPr>
      </w:pPr>
      <w:r w:rsidRPr="000A29B0">
        <w:rPr>
          <w:rStyle w:val="normaltextrun"/>
          <w:color w:val="00000A"/>
        </w:rPr>
        <w:t xml:space="preserve">- раскрывает основные положения экзаменационного вопроса, структура ответа в целом соответствует рассматриваемому вопросу; </w:t>
      </w:r>
    </w:p>
    <w:p w14:paraId="1252F406" w14:textId="77777777" w:rsidR="000A29B0" w:rsidRPr="000A29B0" w:rsidRDefault="000A29B0" w:rsidP="000A29B0">
      <w:pPr>
        <w:ind w:firstLine="525"/>
        <w:jc w:val="both"/>
        <w:rPr>
          <w:rStyle w:val="normaltextrun"/>
          <w:color w:val="00000A"/>
        </w:rPr>
      </w:pPr>
      <w:r w:rsidRPr="000A29B0">
        <w:rPr>
          <w:rStyle w:val="normaltextrun"/>
          <w:color w:val="00000A"/>
        </w:rPr>
        <w:t>- относительно грамотно формулирует свои мысли и в целом положительно отвечает на дополнительные вопросы экзаменатора.</w:t>
      </w:r>
    </w:p>
    <w:p w14:paraId="13685244" w14:textId="77777777" w:rsidR="000A29B0" w:rsidRPr="000A29B0" w:rsidRDefault="000A29B0" w:rsidP="000A29B0">
      <w:pPr>
        <w:ind w:firstLine="525"/>
        <w:jc w:val="both"/>
        <w:rPr>
          <w:rStyle w:val="normaltextrun"/>
          <w:color w:val="00000A"/>
        </w:rPr>
      </w:pPr>
      <w:r w:rsidRPr="000A29B0">
        <w:rPr>
          <w:rStyle w:val="normaltextrun"/>
          <w:color w:val="00000A"/>
        </w:rPr>
        <w:t>Оценка «удовлетворительно» ставится, если аспирант:</w:t>
      </w:r>
    </w:p>
    <w:p w14:paraId="2428A424" w14:textId="77777777" w:rsidR="000A29B0" w:rsidRPr="000A29B0" w:rsidRDefault="000A29B0" w:rsidP="000A29B0">
      <w:pPr>
        <w:ind w:firstLine="525"/>
        <w:jc w:val="both"/>
        <w:rPr>
          <w:rStyle w:val="normaltextrun"/>
          <w:color w:val="00000A"/>
        </w:rPr>
      </w:pPr>
      <w:r w:rsidRPr="000A29B0">
        <w:rPr>
          <w:rStyle w:val="normaltextrun"/>
          <w:color w:val="00000A"/>
        </w:rPr>
        <w:lastRenderedPageBreak/>
        <w:t>- не дает полный ответ на экзаменационный вопрос, отсутствует системность знаний теоретических;</w:t>
      </w:r>
    </w:p>
    <w:p w14:paraId="462DBDB6" w14:textId="77777777" w:rsidR="000A29B0" w:rsidRPr="000A29B0" w:rsidRDefault="000A29B0" w:rsidP="000A29B0">
      <w:pPr>
        <w:ind w:firstLine="525"/>
        <w:jc w:val="both"/>
        <w:rPr>
          <w:rStyle w:val="normaltextrun"/>
          <w:color w:val="00000A"/>
        </w:rPr>
      </w:pPr>
      <w:r w:rsidRPr="000A29B0">
        <w:rPr>
          <w:rStyle w:val="normaltextrun"/>
          <w:color w:val="00000A"/>
        </w:rPr>
        <w:t>- не может четко сформулировать свои мысли при ответах на дополнительные вопросы экзаменатора.</w:t>
      </w:r>
    </w:p>
    <w:p w14:paraId="63D3D7A4" w14:textId="77777777" w:rsidR="000A29B0" w:rsidRPr="000A29B0" w:rsidRDefault="000A29B0" w:rsidP="000A29B0">
      <w:pPr>
        <w:ind w:firstLine="525"/>
        <w:jc w:val="both"/>
        <w:rPr>
          <w:rStyle w:val="normaltextrun"/>
          <w:color w:val="00000A"/>
        </w:rPr>
      </w:pPr>
      <w:r w:rsidRPr="000A29B0">
        <w:rPr>
          <w:rStyle w:val="normaltextrun"/>
          <w:color w:val="00000A"/>
        </w:rPr>
        <w:t>Оценка «неудовлетворительно» ставится, если аспирант:</w:t>
      </w:r>
    </w:p>
    <w:p w14:paraId="51049754" w14:textId="77777777" w:rsidR="000A29B0" w:rsidRPr="000A29B0" w:rsidRDefault="000A29B0" w:rsidP="000A29B0">
      <w:pPr>
        <w:ind w:firstLine="525"/>
        <w:jc w:val="both"/>
        <w:rPr>
          <w:rStyle w:val="normaltextrun"/>
          <w:color w:val="00000A"/>
        </w:rPr>
      </w:pPr>
      <w:r w:rsidRPr="000A29B0">
        <w:rPr>
          <w:rStyle w:val="normaltextrun"/>
          <w:color w:val="00000A"/>
        </w:rPr>
        <w:t>- демонстрирует фрагментарное понимание экзаменационного вопроса, слабое освоение базовых основ дисциплины;</w:t>
      </w:r>
    </w:p>
    <w:p w14:paraId="382E48CF" w14:textId="77777777" w:rsidR="000A29B0" w:rsidRDefault="000A29B0" w:rsidP="000A29B0">
      <w:pPr>
        <w:ind w:firstLine="525"/>
        <w:jc w:val="both"/>
        <w:rPr>
          <w:rFonts w:eastAsia="Calibri"/>
          <w:b/>
          <w:bCs/>
          <w:color w:val="000000"/>
        </w:rPr>
      </w:pPr>
      <w:r w:rsidRPr="000A29B0">
        <w:rPr>
          <w:rStyle w:val="normaltextrun"/>
          <w:color w:val="00000A"/>
        </w:rPr>
        <w:t>- с трудом формулирует свои мысли при ответе на экзаменационный вопрос и не может выразить свое мнение</w:t>
      </w:r>
      <w:r w:rsidRPr="00033956">
        <w:rPr>
          <w:rFonts w:eastAsia="Calibri"/>
          <w:color w:val="000000"/>
        </w:rPr>
        <w:t xml:space="preserve"> на дополнительные вопросы экзаменатора.</w:t>
      </w:r>
    </w:p>
    <w:p w14:paraId="65EE88B1" w14:textId="77777777" w:rsidR="000A29B0" w:rsidRDefault="000A29B0" w:rsidP="001450F8">
      <w:pPr>
        <w:ind w:firstLine="525"/>
        <w:jc w:val="both"/>
        <w:rPr>
          <w:rFonts w:eastAsia="Times New Roman"/>
        </w:rPr>
      </w:pPr>
    </w:p>
    <w:p w14:paraId="152FA2AC" w14:textId="7B681702" w:rsidR="0001450F" w:rsidRPr="00D86412" w:rsidRDefault="00C14C4F" w:rsidP="00D86412">
      <w:pPr>
        <w:ind w:firstLine="525"/>
        <w:jc w:val="both"/>
        <w:rPr>
          <w:rFonts w:eastAsia="Times New Roman"/>
          <w:b/>
          <w:bCs/>
        </w:rPr>
      </w:pPr>
      <w:r w:rsidRPr="00D86412">
        <w:rPr>
          <w:rFonts w:eastAsia="Times New Roman"/>
          <w:b/>
          <w:bCs/>
        </w:rPr>
        <w:t xml:space="preserve">Тематика базовой части кандидатского экзамена по научной специальности </w:t>
      </w:r>
      <w:r w:rsidR="00D86412">
        <w:rPr>
          <w:rFonts w:eastAsia="Times New Roman"/>
          <w:b/>
          <w:bCs/>
        </w:rPr>
        <w:br/>
      </w:r>
      <w:r w:rsidRPr="00D86412">
        <w:rPr>
          <w:rFonts w:eastAsia="Times New Roman"/>
          <w:b/>
          <w:bCs/>
        </w:rPr>
        <w:t>2.3.</w:t>
      </w:r>
      <w:r w:rsidR="00D86412">
        <w:rPr>
          <w:rFonts w:eastAsia="Times New Roman"/>
          <w:b/>
          <w:bCs/>
        </w:rPr>
        <w:t>5</w:t>
      </w:r>
      <w:r w:rsidRPr="00D86412">
        <w:rPr>
          <w:rFonts w:eastAsia="Times New Roman"/>
          <w:b/>
          <w:bCs/>
        </w:rPr>
        <w:t xml:space="preserve"> </w:t>
      </w:r>
      <w:r w:rsidR="00D86412" w:rsidRPr="00D86412">
        <w:rPr>
          <w:rFonts w:eastAsia="Times New Roman"/>
          <w:b/>
          <w:bCs/>
        </w:rPr>
        <w:t>Математическое и программное обеспечение вычислительных систем, комплексов и компьютерных сетей.</w:t>
      </w:r>
    </w:p>
    <w:p w14:paraId="600C9A6E" w14:textId="77777777" w:rsidR="00D86412" w:rsidRPr="00CC7186" w:rsidRDefault="00D86412" w:rsidP="00D86412">
      <w:pPr>
        <w:ind w:firstLine="525"/>
        <w:jc w:val="both"/>
        <w:rPr>
          <w:rFonts w:eastAsia="Times New Roman"/>
        </w:rPr>
      </w:pPr>
    </w:p>
    <w:p w14:paraId="778A9359" w14:textId="43964133" w:rsidR="00CC7186" w:rsidRPr="00CC7186" w:rsidRDefault="00D86412" w:rsidP="00CC7186">
      <w:pPr>
        <w:ind w:firstLine="525"/>
        <w:jc w:val="both"/>
        <w:rPr>
          <w:bCs/>
        </w:rPr>
      </w:pPr>
      <w:r>
        <w:rPr>
          <w:b/>
          <w:bCs/>
        </w:rPr>
        <w:t>Раздел</w:t>
      </w:r>
      <w:r w:rsidR="00CC7186" w:rsidRPr="00CC7186">
        <w:rPr>
          <w:b/>
          <w:bCs/>
        </w:rPr>
        <w:t xml:space="preserve"> 1.</w:t>
      </w:r>
      <w:r w:rsidR="00CC7186" w:rsidRPr="00CC7186">
        <w:rPr>
          <w:bCs/>
        </w:rPr>
        <w:t xml:space="preserve"> </w:t>
      </w:r>
      <w:r w:rsidR="00CC7186" w:rsidRPr="00CC7186">
        <w:rPr>
          <w:b/>
        </w:rPr>
        <w:t>Теория вычислительных систем.</w:t>
      </w:r>
    </w:p>
    <w:p w14:paraId="1A43A3E9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Понятие алгоритма и его уточнения: машины Тьюринга, нормальные алгоритмы Маркова, рекурсивные функции. Эквивалентность данных формальных моделей алгоритмов. Понятие об алгоритмической неразрешимости. Примеры алгоритмически неразрешимых проблем.</w:t>
      </w:r>
    </w:p>
    <w:p w14:paraId="2FF3EEBF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Понятие сложности алгоритмов. Классы P и NP. Полиномиальная сводимость задач. Теорема Кука об NP-полноте задачи выполнимости булевой формулы. Примеры NP-полных задач, подходы к их решению. Точные и приближенные комбинаторные алгоритмы.</w:t>
      </w:r>
    </w:p>
    <w:p w14:paraId="3C1AEBB4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Примеры эффективных (полиномиальных) алгоритмов: быстрые алгоритмы поиска и сортировки; полиномиальные алгоритмы для задач на графах и сетях (поиск в глубину и ширину, о минимальном остове, о кратчайшем пути, о назначениях).</w:t>
      </w:r>
    </w:p>
    <w:p w14:paraId="6FD13BD1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Автоматы. Эксперименты с автоматами. Алгебры регулярных выражений. Теорема Клини о регулярных языках.</w:t>
      </w:r>
    </w:p>
    <w:p w14:paraId="48F0C28D" w14:textId="77777777" w:rsidR="00CC7186" w:rsidRPr="00CC7186" w:rsidRDefault="00CC7186" w:rsidP="00CC7186">
      <w:pPr>
        <w:ind w:firstLine="525"/>
        <w:jc w:val="both"/>
        <w:rPr>
          <w:bCs/>
        </w:rPr>
      </w:pPr>
    </w:p>
    <w:p w14:paraId="57647E5A" w14:textId="53EDE626" w:rsidR="00CC7186" w:rsidRPr="00CC7186" w:rsidRDefault="00D86412" w:rsidP="00CC7186">
      <w:pPr>
        <w:ind w:firstLine="525"/>
        <w:jc w:val="both"/>
        <w:rPr>
          <w:bCs/>
        </w:rPr>
      </w:pPr>
      <w:r>
        <w:rPr>
          <w:b/>
          <w:bCs/>
        </w:rPr>
        <w:t>Раздел</w:t>
      </w:r>
      <w:r w:rsidRPr="00CC7186">
        <w:rPr>
          <w:b/>
          <w:bCs/>
        </w:rPr>
        <w:t xml:space="preserve"> </w:t>
      </w:r>
      <w:r w:rsidR="00CC7186" w:rsidRPr="00CC7186">
        <w:rPr>
          <w:b/>
          <w:bCs/>
        </w:rPr>
        <w:t>2</w:t>
      </w:r>
      <w:r w:rsidR="00CC7186" w:rsidRPr="00CC7186">
        <w:rPr>
          <w:bCs/>
        </w:rPr>
        <w:t>.</w:t>
      </w:r>
      <w:r w:rsidR="00CC7186" w:rsidRPr="00CC7186">
        <w:rPr>
          <w:b/>
        </w:rPr>
        <w:t xml:space="preserve"> Дискретная математика и математическая логика.</w:t>
      </w:r>
    </w:p>
    <w:p w14:paraId="45502873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Алгебра логики. Булевы функции, канонические формы задания булевых функций. Понятие полной системы. Критерий полноты Поста. Минимизация булевых функций в классах нормальных форм.</w:t>
      </w:r>
    </w:p>
    <w:p w14:paraId="2F2C90E1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Исчисление предикатов первого порядка. Понятие интерпретации. Выполнимость и общезначимость формулы первого порядка. Понятие модели. Теорема о полноте исчисления предикатов первого порядка.</w:t>
      </w:r>
    </w:p>
    <w:p w14:paraId="5BBEDE0E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Отношения и функции. Отношение эквивалентности и разбиения. Фактор множества. Отношения частичного порядка. Теоретико-множественное и алгебраическое определения решетки, их эквивалентность. Свойства решеток. Булевы решетки. Полные решетки.</w:t>
      </w:r>
    </w:p>
    <w:p w14:paraId="4459A284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Формальные языки и способы их описания. Классификация формальных грамматик. Их использование в лексическом и синтаксическом анализе.</w:t>
      </w:r>
    </w:p>
    <w:p w14:paraId="3DBC7D37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Основы комбинаторного анализа. Метод производящих функций, метод включений и исключений. Примеры применения.</w:t>
      </w:r>
    </w:p>
    <w:p w14:paraId="031C89F7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Коды с исправлением ошибок. Алфавитное кодирование. Методы сжатия информации.</w:t>
      </w:r>
    </w:p>
    <w:p w14:paraId="78E57A2E" w14:textId="77777777" w:rsidR="00CC7186" w:rsidRPr="00CC7186" w:rsidRDefault="00CC7186" w:rsidP="00CC7186">
      <w:pPr>
        <w:ind w:firstLine="525"/>
        <w:jc w:val="both"/>
        <w:rPr>
          <w:bCs/>
        </w:rPr>
      </w:pPr>
    </w:p>
    <w:p w14:paraId="168D326C" w14:textId="43655491" w:rsidR="00CC7186" w:rsidRPr="00CC7186" w:rsidRDefault="00D86412" w:rsidP="00CC7186">
      <w:pPr>
        <w:ind w:firstLine="525"/>
        <w:jc w:val="both"/>
        <w:rPr>
          <w:b/>
        </w:rPr>
      </w:pPr>
      <w:r>
        <w:rPr>
          <w:b/>
          <w:bCs/>
        </w:rPr>
        <w:t>Раздел</w:t>
      </w:r>
      <w:r w:rsidRPr="00CC7186">
        <w:rPr>
          <w:b/>
          <w:bCs/>
        </w:rPr>
        <w:t xml:space="preserve"> </w:t>
      </w:r>
      <w:r w:rsidR="00CC7186" w:rsidRPr="00CC7186">
        <w:rPr>
          <w:b/>
          <w:bCs/>
        </w:rPr>
        <w:t>3</w:t>
      </w:r>
      <w:r w:rsidR="00CC7186" w:rsidRPr="00CC7186">
        <w:rPr>
          <w:bCs/>
        </w:rPr>
        <w:t xml:space="preserve">. </w:t>
      </w:r>
      <w:r w:rsidR="00CC7186" w:rsidRPr="00CC7186">
        <w:rPr>
          <w:b/>
        </w:rPr>
        <w:t>Вычислительные машины, системы и сети. Языки программирования.</w:t>
      </w:r>
    </w:p>
    <w:p w14:paraId="41D41F71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Архитектура современных компьютеров. Организации памяти и архитектура процессора современных вычислительных машин. Страничная и сегментная организация виртуальной памяти. Кэш-память. Командный и арифметический конвейеры, параллельное выполнение независимых команд, векторные команды. Специализированные процессоры. Машины, обеспечивающие выполнение вычислений, управляемых потоком данных. Организация ввода-вывода, каналы и процессоры ввода-вывода, устройства сопряжения с объектами.</w:t>
      </w:r>
    </w:p>
    <w:p w14:paraId="01C71376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 xml:space="preserve">Классификация вычислительных систем (ВС) по способу организации параллельной обработки. Многопроцессорные и многомашинные комплексы. Вычислительные кластеры. </w:t>
      </w:r>
      <w:r w:rsidRPr="00CC7186">
        <w:rPr>
          <w:bCs/>
        </w:rPr>
        <w:lastRenderedPageBreak/>
        <w:t>Проблемно-ориентированные параллельные структуры: матричные ВС, систолические структуры, нейросети.</w:t>
      </w:r>
    </w:p>
    <w:p w14:paraId="4D424E70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Назначение, архитектура и принципы построения информационно – вычислительных сетей (ИВС). Локальные и глобальные ИВС, технические и программные средства объединения различных сетей.</w:t>
      </w:r>
    </w:p>
    <w:p w14:paraId="03C7FDDA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 xml:space="preserve">Методы и средства передачи данных в ИВС, протоколы передачи данных. Особенности архитектуры локальных сетей (Ethernet, </w:t>
      </w:r>
      <w:proofErr w:type="spellStart"/>
      <w:r w:rsidRPr="00CC7186">
        <w:rPr>
          <w:bCs/>
        </w:rPr>
        <w:t>Token</w:t>
      </w:r>
      <w:proofErr w:type="spellEnd"/>
      <w:r w:rsidRPr="00CC7186">
        <w:rPr>
          <w:bCs/>
        </w:rPr>
        <w:t xml:space="preserve"> Ring, FDDI). Сеть Internet, доменная организация, семейство протоколов TCP/IP. Информационно-вычислительные сети и распределенная обработка информации.</w:t>
      </w:r>
    </w:p>
    <w:p w14:paraId="2A62528A" w14:textId="77777777" w:rsidR="00CC7186" w:rsidRPr="00CC7186" w:rsidRDefault="00CC7186" w:rsidP="00CC7186">
      <w:pPr>
        <w:ind w:firstLine="525"/>
        <w:jc w:val="both"/>
        <w:rPr>
          <w:bCs/>
        </w:rPr>
      </w:pPr>
    </w:p>
    <w:p w14:paraId="19053068" w14:textId="317BD0C1" w:rsidR="00CC7186" w:rsidRPr="00CC7186" w:rsidRDefault="00D86412" w:rsidP="00CC7186">
      <w:pPr>
        <w:ind w:firstLine="525"/>
        <w:jc w:val="both"/>
        <w:rPr>
          <w:bCs/>
        </w:rPr>
      </w:pPr>
      <w:r>
        <w:rPr>
          <w:b/>
          <w:bCs/>
        </w:rPr>
        <w:t>Раздел</w:t>
      </w:r>
      <w:r w:rsidRPr="00CC7186">
        <w:rPr>
          <w:b/>
          <w:bCs/>
        </w:rPr>
        <w:t xml:space="preserve"> </w:t>
      </w:r>
      <w:r w:rsidR="00CC7186" w:rsidRPr="00CC7186">
        <w:rPr>
          <w:b/>
          <w:bCs/>
        </w:rPr>
        <w:t>4</w:t>
      </w:r>
      <w:r w:rsidR="00CC7186" w:rsidRPr="00CC7186">
        <w:rPr>
          <w:bCs/>
        </w:rPr>
        <w:t xml:space="preserve">. </w:t>
      </w:r>
      <w:r w:rsidR="00CC7186" w:rsidRPr="00CC7186">
        <w:rPr>
          <w:b/>
        </w:rPr>
        <w:t>Операционные системы.</w:t>
      </w:r>
    </w:p>
    <w:p w14:paraId="771EC910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Режимы функционирования вычислительных систем, структура и функции операционных систем. Основные блоки и модули. Основные средства аппаратной поддержки функций операционных систем (ОС): система прерываний, защита памяти, механизмы преобразования адресов в системах виртуальной памяти, управление каналами и периферийными устройствами.</w:t>
      </w:r>
    </w:p>
    <w:p w14:paraId="73146F5C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Виды процессов и управления ими в современных ОС. Представление процессов, их контексты, иерархии порождения, состояния и взаимодействие. Многозадачный (многопрограммный) режим работы. Команды управления процессами. Средства взаимодействия процессов. Модель клиент-сервер и ее реализация в современных ОС.</w:t>
      </w:r>
    </w:p>
    <w:p w14:paraId="720102B2" w14:textId="77777777" w:rsidR="00CC7186" w:rsidRPr="00CC7186" w:rsidRDefault="00CC7186" w:rsidP="00CC7186">
      <w:pPr>
        <w:ind w:firstLine="525"/>
        <w:jc w:val="both"/>
        <w:rPr>
          <w:bCs/>
        </w:rPr>
      </w:pPr>
    </w:p>
    <w:p w14:paraId="2BD1649F" w14:textId="46CE961E" w:rsidR="00CC7186" w:rsidRPr="00CC7186" w:rsidRDefault="00D86412" w:rsidP="00CC7186">
      <w:pPr>
        <w:ind w:firstLine="525"/>
        <w:jc w:val="both"/>
        <w:rPr>
          <w:bCs/>
        </w:rPr>
      </w:pPr>
      <w:r>
        <w:rPr>
          <w:b/>
          <w:bCs/>
        </w:rPr>
        <w:t>Раздел</w:t>
      </w:r>
      <w:r w:rsidRPr="00CC7186">
        <w:rPr>
          <w:b/>
          <w:bCs/>
        </w:rPr>
        <w:t xml:space="preserve"> </w:t>
      </w:r>
      <w:r w:rsidR="00CC7186" w:rsidRPr="00CC7186">
        <w:rPr>
          <w:b/>
          <w:bCs/>
        </w:rPr>
        <w:t>5</w:t>
      </w:r>
      <w:r w:rsidR="00CC7186" w:rsidRPr="00CC7186">
        <w:rPr>
          <w:bCs/>
        </w:rPr>
        <w:t xml:space="preserve">. </w:t>
      </w:r>
      <w:r w:rsidR="00CC7186" w:rsidRPr="00D86412">
        <w:rPr>
          <w:b/>
        </w:rPr>
        <w:t>Методы хранения данных и доступа к ним. Защита данных.</w:t>
      </w:r>
    </w:p>
    <w:p w14:paraId="1B0DE847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Основные понятия реляционной и объектной моделей данных. Теоретические основы реляционной модели данных (РДМ). Реляционная алгебра, реляционное исчисление. Функциональные зависимости и нормализация отношений.</w:t>
      </w:r>
    </w:p>
    <w:p w14:paraId="7F94AE53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CASE-средства и их использование при проектировании базы данных (БД).</w:t>
      </w:r>
    </w:p>
    <w:p w14:paraId="05F0B1BF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Организация и проектирование физического уровня БД. Методы индексирования.</w:t>
      </w:r>
    </w:p>
    <w:p w14:paraId="7DDFAF25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Обобщенная архитектура, состав и функции системы управления базой данных (СУБД). Характеристика современных технологий БД. Примеры соответствующих СУБД.</w:t>
      </w:r>
    </w:p>
    <w:p w14:paraId="094F1894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Язык баз данных SQL. Средства определения и изменения схемы БД, определения ограничений целостности. Контроль доступа. Средства манипулирования данными.</w:t>
      </w:r>
    </w:p>
    <w:p w14:paraId="3A6E9C3D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Стандарты языков SQL. Основные понятия технологии клиент—сервер. Характеристика SQL-сервера и клиента. Сетевое взаимодействие клиента и сервера.</w:t>
      </w:r>
    </w:p>
    <w:p w14:paraId="406CAC06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Аппаратные и программные методы защиты данных и программ. Защита данных и программ с помощью шифрования. Защита от несанкционированного доступа в операционных системах семейства Windows. Система безопасности и разграничения доступа к ресурсам в операционных системах семейства Windows. Файловая система NFTS и сервисы операционных систем семейства Windows.</w:t>
      </w:r>
    </w:p>
    <w:p w14:paraId="2410302F" w14:textId="77777777" w:rsidR="00CC7186" w:rsidRPr="00CC7186" w:rsidRDefault="00CC7186" w:rsidP="00CC7186">
      <w:pPr>
        <w:ind w:firstLine="525"/>
        <w:jc w:val="both"/>
        <w:rPr>
          <w:bCs/>
        </w:rPr>
      </w:pPr>
      <w:r w:rsidRPr="00CC7186">
        <w:rPr>
          <w:bCs/>
        </w:rPr>
        <w:t>Защита от разрушающих программных воздействий. Вредоносные программы и их классификация. Загрузочные и файловые вирусы, программы-закладки. Методы обнаружения и удаления вирусов, восстановления программного обеспечения.</w:t>
      </w:r>
    </w:p>
    <w:p w14:paraId="5DFF212B" w14:textId="77777777" w:rsidR="000A2349" w:rsidRDefault="000A2349" w:rsidP="000A2349">
      <w:pPr>
        <w:ind w:firstLine="525"/>
        <w:jc w:val="both"/>
        <w:rPr>
          <w:b/>
          <w:bCs/>
        </w:rPr>
      </w:pPr>
    </w:p>
    <w:p w14:paraId="61F7AE82" w14:textId="77777777" w:rsidR="00F33DF8" w:rsidRPr="002B609D" w:rsidRDefault="00F33DF8" w:rsidP="00F33DF8">
      <w:pPr>
        <w:ind w:firstLine="525"/>
        <w:rPr>
          <w:color w:val="000000"/>
        </w:rPr>
      </w:pPr>
      <w:bookmarkStart w:id="2" w:name="_Hlk52133963"/>
    </w:p>
    <w:p w14:paraId="3372788B" w14:textId="3AF8A07B" w:rsidR="00D86412" w:rsidRPr="00D86412" w:rsidRDefault="00D86412" w:rsidP="00D86412">
      <w:pPr>
        <w:ind w:firstLine="525"/>
        <w:jc w:val="both"/>
        <w:rPr>
          <w:rFonts w:eastAsia="Times New Roman"/>
          <w:b/>
          <w:bCs/>
        </w:rPr>
      </w:pPr>
      <w:r w:rsidRPr="00D86412">
        <w:rPr>
          <w:b/>
          <w:color w:val="000000"/>
        </w:rPr>
        <w:t xml:space="preserve">Вопросы базовой части программы кандидатского экзамена по научной специальности </w:t>
      </w:r>
      <w:r w:rsidRPr="00D86412">
        <w:rPr>
          <w:rFonts w:eastAsia="Times New Roman"/>
          <w:b/>
          <w:bCs/>
        </w:rPr>
        <w:t>2.3.</w:t>
      </w:r>
      <w:r>
        <w:rPr>
          <w:rFonts w:eastAsia="Times New Roman"/>
          <w:b/>
          <w:bCs/>
        </w:rPr>
        <w:t>5</w:t>
      </w:r>
      <w:r w:rsidRPr="00D86412">
        <w:rPr>
          <w:rFonts w:eastAsia="Times New Roman"/>
          <w:b/>
          <w:bCs/>
        </w:rPr>
        <w:t xml:space="preserve"> Математическое и программное обеспечение вычислительных систем, комплексов и компьютерных сетей.</w:t>
      </w:r>
    </w:p>
    <w:p w14:paraId="4C750B49" w14:textId="49872A16" w:rsidR="00D86412" w:rsidRDefault="00D86412" w:rsidP="00D86412">
      <w:pPr>
        <w:jc w:val="both"/>
        <w:rPr>
          <w:bCs/>
          <w:color w:val="000000"/>
        </w:rPr>
      </w:pPr>
    </w:p>
    <w:bookmarkEnd w:id="2"/>
    <w:p w14:paraId="43699FFE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Вопросы по математическим дисциплинам.</w:t>
      </w:r>
    </w:p>
    <w:p w14:paraId="462BA326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1. Понятие алгоритма и его уточнения: машины Тьюринга, рекурсивные функции. Эквивалентность данных формальных моделей алгоритмов. </w:t>
      </w:r>
    </w:p>
    <w:p w14:paraId="131EB469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2. Нормальные алгоритмы Маркова. Приемы построения алгоритмов Маркова. Примеры.</w:t>
      </w:r>
    </w:p>
    <w:p w14:paraId="1BFBDE30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3. Моделирование работы машин Тьюринга с помощью нормальных алгоритмов Маркова.</w:t>
      </w:r>
    </w:p>
    <w:p w14:paraId="28879A33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4. Моделирование нормальных алгоритмов Маркова на машинах Тьюринга.</w:t>
      </w:r>
    </w:p>
    <w:p w14:paraId="75336A4B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lastRenderedPageBreak/>
        <w:t>5. Рекурсивные функции. Приемы доказательства примитивной рекурсивности и частичной рекурсивности числовых функций.</w:t>
      </w:r>
    </w:p>
    <w:p w14:paraId="5081C24C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6. Программирование рекурсивных функций на машинах Тьюринга.</w:t>
      </w:r>
    </w:p>
    <w:p w14:paraId="1D07AB9D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7. Понятие универсальной машины Тьюринга.</w:t>
      </w:r>
    </w:p>
    <w:p w14:paraId="4A4F5CE2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8. Проблема </w:t>
      </w:r>
      <w:proofErr w:type="spellStart"/>
      <w:r w:rsidRPr="00033956">
        <w:rPr>
          <w:rFonts w:eastAsia="Times New Roman"/>
          <w:color w:val="000000"/>
        </w:rPr>
        <w:t>самоприменимости</w:t>
      </w:r>
      <w:proofErr w:type="spellEnd"/>
      <w:r w:rsidRPr="00033956">
        <w:rPr>
          <w:rFonts w:eastAsia="Times New Roman"/>
          <w:color w:val="000000"/>
        </w:rPr>
        <w:t>. Неразрешимые проблемы.</w:t>
      </w:r>
    </w:p>
    <w:p w14:paraId="61AB2271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9. Неразрешимость проблемы выполнимости формул логики предикатов.</w:t>
      </w:r>
    </w:p>
    <w:p w14:paraId="7D5528CE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10.Тезис Черча.  Аргументы обоснованности тезиса Черча.</w:t>
      </w:r>
    </w:p>
    <w:p w14:paraId="470B6C48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11. Понятие об алгоритмической неразрешимости. Примеры алгоритмически неразрешимых проблем.</w:t>
      </w:r>
    </w:p>
    <w:p w14:paraId="1C45F354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12. Понятие сложности алгоритмов. Классы P и NP. Полиномиальная сводимость задач. </w:t>
      </w:r>
    </w:p>
    <w:p w14:paraId="4294A9F1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13. Теорема Кука об NP-полноте задачи выполнимости булевой формулы. Примеры NP-полных задач, подходы к их решению. </w:t>
      </w:r>
    </w:p>
    <w:p w14:paraId="5C4866E1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14. Примеры эффективных (полиномиальных) алгоритмов: быстрые алгоритмы поиска и сортировки; полиномиальные алгоритмы для задач на графах и сетях (поиск в глубину и ширину, о минимальном остове, о кратчайшем пути, о назначениях).</w:t>
      </w:r>
    </w:p>
    <w:p w14:paraId="609FA7E5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15.  Автоматы. Эксперименты с автоматами. </w:t>
      </w:r>
    </w:p>
    <w:p w14:paraId="67F8D415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16. Алгебры регулярных выражений. Теорема Клини о регулярных языках.</w:t>
      </w:r>
    </w:p>
    <w:p w14:paraId="4FED05F1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17. Алгебра логики. Булевы функции, канонические формы задания булевых функций. </w:t>
      </w:r>
    </w:p>
    <w:p w14:paraId="5309BFFF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18. Понятие полной системы. Критерий полноты Поста. </w:t>
      </w:r>
    </w:p>
    <w:p w14:paraId="3817847C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19. Минимизация булевых функций в классах нормальных форм.</w:t>
      </w:r>
    </w:p>
    <w:p w14:paraId="794263A2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20. Исчисление предикатов первого порядка. Понятие интерпретации. Выполнимость и общезначимость формулы первого порядка. </w:t>
      </w:r>
    </w:p>
    <w:p w14:paraId="02F52ED9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21. Понятие модели. Теорема о полноте исчисления предикатов первого порядка.</w:t>
      </w:r>
    </w:p>
    <w:p w14:paraId="1312EB04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22. Формальные языки и способы их описания. Классификация формальных грамматик. Их использование в лексическом и синтаксическом анализе.</w:t>
      </w:r>
    </w:p>
    <w:p w14:paraId="57CEA410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23. Основы комбинаторного анализа. Метод производящих функций, метод включений и исключений. </w:t>
      </w:r>
    </w:p>
    <w:p w14:paraId="2D78DFB7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24. Коды с исправлением ошибок. Алфавитное кодирование. Методы сжатия информации.</w:t>
      </w:r>
    </w:p>
    <w:p w14:paraId="112B4A86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25. Детерминированные функции. Представление д. функций деревьями. Вес д. функций. Усеченные деревья.</w:t>
      </w:r>
    </w:p>
    <w:p w14:paraId="44D69E64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26. Ограниченно-детерминированные функции. Способы задания о.-д. функций.</w:t>
      </w:r>
    </w:p>
    <w:p w14:paraId="78874681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27. Построение минимального </w:t>
      </w:r>
      <w:proofErr w:type="spellStart"/>
      <w:r w:rsidRPr="00033956">
        <w:rPr>
          <w:rFonts w:eastAsia="Times New Roman"/>
          <w:color w:val="000000"/>
        </w:rPr>
        <w:t>остовного</w:t>
      </w:r>
      <w:proofErr w:type="spellEnd"/>
      <w:r w:rsidRPr="00033956">
        <w:rPr>
          <w:rFonts w:eastAsia="Times New Roman"/>
          <w:color w:val="000000"/>
        </w:rPr>
        <w:t xml:space="preserve"> дерева. Алгоритм Прима.</w:t>
      </w:r>
    </w:p>
    <w:p w14:paraId="78A8BD71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28. Построение минимального </w:t>
      </w:r>
      <w:proofErr w:type="spellStart"/>
      <w:r w:rsidRPr="00033956">
        <w:rPr>
          <w:rFonts w:eastAsia="Times New Roman"/>
          <w:color w:val="000000"/>
        </w:rPr>
        <w:t>остовного</w:t>
      </w:r>
      <w:proofErr w:type="spellEnd"/>
      <w:r w:rsidRPr="00033956">
        <w:rPr>
          <w:rFonts w:eastAsia="Times New Roman"/>
          <w:color w:val="000000"/>
        </w:rPr>
        <w:t xml:space="preserve"> дерева. Алгоритм </w:t>
      </w:r>
      <w:proofErr w:type="spellStart"/>
      <w:r w:rsidRPr="00033956">
        <w:rPr>
          <w:rFonts w:eastAsia="Times New Roman"/>
          <w:color w:val="000000"/>
        </w:rPr>
        <w:t>Краскала</w:t>
      </w:r>
      <w:proofErr w:type="spellEnd"/>
      <w:r w:rsidRPr="00033956">
        <w:rPr>
          <w:rFonts w:eastAsia="Times New Roman"/>
          <w:color w:val="000000"/>
        </w:rPr>
        <w:t>.</w:t>
      </w:r>
    </w:p>
    <w:p w14:paraId="7C789E8B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29. Поиск кратчайшего пути в графе. Алгоритм </w:t>
      </w:r>
      <w:proofErr w:type="spellStart"/>
      <w:r w:rsidRPr="00033956">
        <w:rPr>
          <w:rFonts w:eastAsia="Times New Roman"/>
          <w:color w:val="000000"/>
        </w:rPr>
        <w:t>Дейкстры</w:t>
      </w:r>
      <w:proofErr w:type="spellEnd"/>
      <w:r w:rsidRPr="00033956">
        <w:rPr>
          <w:rFonts w:eastAsia="Times New Roman"/>
          <w:color w:val="000000"/>
        </w:rPr>
        <w:t>. Оценка временной сложности.</w:t>
      </w:r>
    </w:p>
    <w:p w14:paraId="3A673C7F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30. Транзитивное замыкание бинарного отношения. Алгоритм построения транзитивного замыкания.</w:t>
      </w:r>
    </w:p>
    <w:p w14:paraId="2588B3AC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31. Соотношение между умножением матриц и транзитивным замыканием бинарных отношений.</w:t>
      </w:r>
    </w:p>
    <w:p w14:paraId="086197AB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32. Алгоритмы умножения матриц. Алгоритм </w:t>
      </w:r>
      <w:proofErr w:type="spellStart"/>
      <w:r w:rsidRPr="00033956">
        <w:rPr>
          <w:rFonts w:eastAsia="Times New Roman"/>
          <w:color w:val="000000"/>
        </w:rPr>
        <w:t>Штрассена</w:t>
      </w:r>
      <w:proofErr w:type="spellEnd"/>
      <w:r w:rsidRPr="00033956">
        <w:rPr>
          <w:rFonts w:eastAsia="Times New Roman"/>
          <w:color w:val="000000"/>
        </w:rPr>
        <w:t>. Алгоритм «четырех русских».</w:t>
      </w:r>
    </w:p>
    <w:p w14:paraId="230427DB" w14:textId="160EA516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33. Модель параллельных вычислений. Граф "операции-операнды". Оценки времени выполнения параллельного алгоритма. </w:t>
      </w:r>
      <w:proofErr w:type="spellStart"/>
      <w:r w:rsidRPr="00033956">
        <w:rPr>
          <w:rFonts w:eastAsia="Times New Roman"/>
          <w:color w:val="000000"/>
        </w:rPr>
        <w:t>Высокопараллельные</w:t>
      </w:r>
      <w:proofErr w:type="spellEnd"/>
      <w:r w:rsidRPr="00033956">
        <w:rPr>
          <w:rFonts w:eastAsia="Times New Roman"/>
          <w:color w:val="000000"/>
        </w:rPr>
        <w:t xml:space="preserve"> алгоритмы и P-полнота.</w:t>
      </w:r>
    </w:p>
    <w:p w14:paraId="7179C0E4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34. Примеры параллельных алгоритмов. Нахождение частных сумм. Умножение матриц. «Пузырьковая» сортировка.</w:t>
      </w:r>
    </w:p>
    <w:p w14:paraId="66E9DDD7" w14:textId="77777777" w:rsidR="00033956" w:rsidRPr="00033956" w:rsidRDefault="00033956" w:rsidP="00033956">
      <w:pPr>
        <w:rPr>
          <w:rFonts w:eastAsia="Times New Roman"/>
          <w:color w:val="000000"/>
        </w:rPr>
      </w:pPr>
    </w:p>
    <w:p w14:paraId="34F07A6A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Вопросы по дисциплинам, связанным с вычислительной техникой и информационными технологиями.</w:t>
      </w:r>
    </w:p>
    <w:p w14:paraId="08951146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1. Архитектура современных компьютеров. </w:t>
      </w:r>
    </w:p>
    <w:p w14:paraId="59C458F5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2. Организации памяти и архитектура процессора современных вычислительных машин. </w:t>
      </w:r>
    </w:p>
    <w:p w14:paraId="5C95A77D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3. Страничная и сегментная организация виртуальной памяти. Кэш-память. </w:t>
      </w:r>
    </w:p>
    <w:p w14:paraId="7447433E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4. Командный и арифметический конвейеры, параллельное выполнение независимых команд, векторные команды. </w:t>
      </w:r>
    </w:p>
    <w:p w14:paraId="6CEBA3BF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lastRenderedPageBreak/>
        <w:t xml:space="preserve">5. Классификация вычислительных систем (ВС) по способу организации параллельной обработки. Многопроцессорные и многомашинные комплексы. </w:t>
      </w:r>
    </w:p>
    <w:p w14:paraId="26F5CAE7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6. Вычислительные кластеры. Методы и средства передачи данных в вычислительных системах, протоколы передачи данных.</w:t>
      </w:r>
    </w:p>
    <w:p w14:paraId="3E75C4C7" w14:textId="27E4F819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7. Языки программирования. Процедурные языки </w:t>
      </w:r>
      <w:proofErr w:type="gramStart"/>
      <w:r w:rsidRPr="00033956">
        <w:rPr>
          <w:rFonts w:eastAsia="Times New Roman"/>
          <w:color w:val="000000"/>
        </w:rPr>
        <w:t>программирования  (</w:t>
      </w:r>
      <w:proofErr w:type="gramEnd"/>
      <w:r w:rsidR="00302A11">
        <w:rPr>
          <w:rFonts w:eastAsia="Times New Roman"/>
          <w:color w:val="000000"/>
          <w:lang w:val="en-US"/>
        </w:rPr>
        <w:t>C</w:t>
      </w:r>
      <w:r w:rsidRPr="00033956">
        <w:rPr>
          <w:rFonts w:eastAsia="Times New Roman"/>
          <w:color w:val="000000"/>
        </w:rPr>
        <w:t xml:space="preserve">, </w:t>
      </w:r>
      <w:proofErr w:type="spellStart"/>
      <w:r w:rsidRPr="00033956">
        <w:rPr>
          <w:rFonts w:eastAsia="Times New Roman"/>
          <w:color w:val="000000"/>
        </w:rPr>
        <w:t>Pascal</w:t>
      </w:r>
      <w:proofErr w:type="spellEnd"/>
      <w:r w:rsidRPr="00033956">
        <w:rPr>
          <w:rFonts w:eastAsia="Times New Roman"/>
          <w:color w:val="000000"/>
        </w:rPr>
        <w:t>, Java).</w:t>
      </w:r>
    </w:p>
    <w:p w14:paraId="470ADD5C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8. Языки программирования. Языки логического программирования (Пролог).</w:t>
      </w:r>
    </w:p>
    <w:p w14:paraId="06DAEED0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9. Процедурные языки программирования: основные управляющие конструкции, структура программы.</w:t>
      </w:r>
    </w:p>
    <w:p w14:paraId="1808539E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10. Объектно-ориентированное программирование. Классы и объекты, наследование, интерфейсы. Понятие об объектном окружении.  </w:t>
      </w:r>
    </w:p>
    <w:p w14:paraId="127C94C4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11. Библиотеки классов. Средства обработки объектов (контейнеры и итераторы). </w:t>
      </w:r>
    </w:p>
    <w:p w14:paraId="5063D7CD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12. Распределенное программирование. Процессы и их синхронизация. Семафоры, мониторы Хоара. </w:t>
      </w:r>
    </w:p>
    <w:p w14:paraId="215AC0F2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13. Объектно-ориентированное распределенное программирование. CORBA. </w:t>
      </w:r>
    </w:p>
    <w:p w14:paraId="31A8C5DA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14. Параллельное программирование над общей памятью. Нити. Стандартный интерфейс Open MP. </w:t>
      </w:r>
    </w:p>
    <w:p w14:paraId="32BB100B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15. Распараллеливание последовательных программ. </w:t>
      </w:r>
    </w:p>
    <w:p w14:paraId="4D633349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16. Параллельное программирование над распределенной памятью. Стандартный интерфейс MPI.</w:t>
      </w:r>
    </w:p>
    <w:p w14:paraId="71B367AF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17. Режимы функционирования вычислительных систем, структура и функции операционных систем. Основные блоки и модули. </w:t>
      </w:r>
    </w:p>
    <w:p w14:paraId="0A9DA18F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18. Основные средства аппаратной поддержки функций операционных систем (ОС): система прерываний, защита памяти, механизмы преобразования адресов в системах виртуальной памяти, управление каналами и периферийными устройствами.</w:t>
      </w:r>
    </w:p>
    <w:p w14:paraId="5C4B9D86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19. Виды процессов и управления ими в современных ОС. Представление процессов, их контексты, иерархии порождения, состояния и взаимодействие. Многозадачный (многопрограммный) режим работы. </w:t>
      </w:r>
    </w:p>
    <w:p w14:paraId="5BE70ED2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20. Команды управления процессами. Средства взаимодействия процессов. </w:t>
      </w:r>
    </w:p>
    <w:p w14:paraId="4A3072C5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21. Модель клиент-сервер и ее реализация в современных ОС.</w:t>
      </w:r>
    </w:p>
    <w:p w14:paraId="3FAFB94C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22. Операционные средства управления процессами при их реализации на параллельных и распределенных вычислительных системах и сетях: стандарты и программные средства PVM, MPI, </w:t>
      </w:r>
      <w:proofErr w:type="spellStart"/>
      <w:r w:rsidRPr="00033956">
        <w:rPr>
          <w:rFonts w:eastAsia="Times New Roman"/>
          <w:color w:val="000000"/>
        </w:rPr>
        <w:t>OpenMP</w:t>
      </w:r>
      <w:proofErr w:type="spellEnd"/>
      <w:r w:rsidRPr="00033956">
        <w:rPr>
          <w:rFonts w:eastAsia="Times New Roman"/>
          <w:color w:val="000000"/>
        </w:rPr>
        <w:t xml:space="preserve">, </w:t>
      </w:r>
      <w:proofErr w:type="gramStart"/>
      <w:r w:rsidRPr="00033956">
        <w:rPr>
          <w:rFonts w:eastAsia="Times New Roman"/>
          <w:color w:val="000000"/>
        </w:rPr>
        <w:t>POSIX .</w:t>
      </w:r>
      <w:proofErr w:type="gramEnd"/>
    </w:p>
    <w:p w14:paraId="53646842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23. Управление доступом к данным. Файловая система, организация, распределение дисковой памяти. Управление обменом данными между дисковой и оперативной памятью. Рабочее множество страниц (сегментов) программы, алгоритмы его определения.</w:t>
      </w:r>
    </w:p>
    <w:p w14:paraId="4E008909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24. Основные структуры данных, алгоритмы обработки и поиска. Сравнительная характеристика методов хранения и поиска данных. </w:t>
      </w:r>
    </w:p>
    <w:p w14:paraId="05960F0A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25. Основные понятия реляционной и объектной моделей данных. Реляционная алгебра, реляционное исчисление. Функциональные зависимости и нормализация отношений.</w:t>
      </w:r>
    </w:p>
    <w:p w14:paraId="68CBB445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26. CASE-средства и их использование при проектировании базы данных (БД). </w:t>
      </w:r>
    </w:p>
    <w:p w14:paraId="69CF9966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27. Обобщенная архитектура, состав и функции системы управления базой данных (СУБД). Характеристика современных технологий БД. Примеры соответствующих СУБД. </w:t>
      </w:r>
    </w:p>
    <w:p w14:paraId="5C3CD231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>28. Основные принципы управления транзакциями, журнализацией и восстановлением.</w:t>
      </w:r>
    </w:p>
    <w:p w14:paraId="24589079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29. Вредоносные программы и их классификация. </w:t>
      </w:r>
    </w:p>
    <w:p w14:paraId="74AB304B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30. Аппаратные и программные методы защиты данных и программ. </w:t>
      </w:r>
    </w:p>
    <w:p w14:paraId="6668B23E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31. Сервисы информационной безопасности: аутентификация, авторизация, аудит. </w:t>
      </w:r>
    </w:p>
    <w:p w14:paraId="598ADE3F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32. Угрозы информационной безопасности и методы защиты. Анализ рисков информационной безопасности. </w:t>
      </w:r>
    </w:p>
    <w:p w14:paraId="3F7CFC0A" w14:textId="77777777" w:rsidR="00033956" w:rsidRPr="00033956" w:rsidRDefault="00033956" w:rsidP="00033956">
      <w:pPr>
        <w:rPr>
          <w:rFonts w:eastAsia="Times New Roman"/>
          <w:color w:val="000000"/>
        </w:rPr>
      </w:pPr>
      <w:r w:rsidRPr="00033956">
        <w:rPr>
          <w:rFonts w:eastAsia="Times New Roman"/>
          <w:color w:val="000000"/>
        </w:rPr>
        <w:t xml:space="preserve">33. Классические алгоритмы шифрования. Современные методы шифрования с открытым ключом. Алгоритм RSA. </w:t>
      </w:r>
    </w:p>
    <w:p w14:paraId="012A426C" w14:textId="535C9879" w:rsidR="00AE293B" w:rsidRDefault="00033956" w:rsidP="00D86412">
      <w:pPr>
        <w:rPr>
          <w:rFonts w:eastAsia="Times New Roman"/>
          <w:i/>
        </w:rPr>
      </w:pPr>
      <w:r w:rsidRPr="00033956">
        <w:rPr>
          <w:rFonts w:eastAsia="Times New Roman"/>
          <w:color w:val="000000"/>
        </w:rPr>
        <w:t>34. Электронная цифровая подпись. Свойства электронной цифровой подписи. Сертификаты X.509, их состав и назначение.</w:t>
      </w:r>
    </w:p>
    <w:p w14:paraId="4A993CBE" w14:textId="77777777" w:rsidR="00D86412" w:rsidRDefault="00D86412" w:rsidP="00D86412">
      <w:pPr>
        <w:rPr>
          <w:rFonts w:eastAsia="Times New Roman"/>
          <w:i/>
        </w:rPr>
      </w:pPr>
    </w:p>
    <w:p w14:paraId="118326C6" w14:textId="7D0B1DBE" w:rsidR="00D86412" w:rsidRPr="00D86412" w:rsidRDefault="00D86412" w:rsidP="00D86412">
      <w:pPr>
        <w:ind w:firstLine="567"/>
        <w:jc w:val="both"/>
        <w:rPr>
          <w:rFonts w:eastAsia="Calibri"/>
          <w:b/>
          <w:bCs/>
          <w:color w:val="000000"/>
        </w:rPr>
      </w:pPr>
      <w:r w:rsidRPr="00D86412">
        <w:rPr>
          <w:rFonts w:eastAsia="Calibri"/>
          <w:b/>
          <w:bCs/>
          <w:color w:val="000000"/>
        </w:rPr>
        <w:t xml:space="preserve">Учебно-методическое обеспечение и информационное обеспечение программы кандидатского экзамена в аспирантуру по научной специальности </w:t>
      </w:r>
      <w:r w:rsidR="00306BBA" w:rsidRPr="00E81F0A">
        <w:rPr>
          <w:rFonts w:eastAsia="Times New Roman"/>
          <w:b/>
          <w:bCs/>
        </w:rPr>
        <w:t>2.3.5 Математическое и программное обеспечение вычислительных систем, комплексов и компьютерных сетей.</w:t>
      </w:r>
    </w:p>
    <w:p w14:paraId="305CC38F" w14:textId="77777777" w:rsidR="00D86412" w:rsidRPr="00F41AC9" w:rsidRDefault="00D86412" w:rsidP="00D86412">
      <w:pPr>
        <w:rPr>
          <w:rFonts w:eastAsia="Times New Roman"/>
          <w:vanish/>
        </w:rPr>
      </w:pPr>
    </w:p>
    <w:p w14:paraId="4D42EB9F" w14:textId="77777777" w:rsidR="00AE293B" w:rsidRPr="00F41AC9" w:rsidRDefault="00AE293B" w:rsidP="00AE293B">
      <w:pPr>
        <w:jc w:val="right"/>
        <w:rPr>
          <w:rFonts w:eastAsia="Times New Roman"/>
          <w:b/>
          <w:bCs/>
        </w:rPr>
      </w:pPr>
    </w:p>
    <w:p w14:paraId="1B560A0F" w14:textId="3BC3F945" w:rsidR="00AE293B" w:rsidRDefault="00AE293B" w:rsidP="00D86412">
      <w:pPr>
        <w:ind w:firstLine="567"/>
        <w:jc w:val="both"/>
        <w:rPr>
          <w:rFonts w:eastAsia="Times New Roman"/>
          <w:b/>
          <w:bCs/>
        </w:rPr>
      </w:pPr>
      <w:r w:rsidRPr="00D86412">
        <w:rPr>
          <w:b/>
          <w:bCs/>
          <w:iCs/>
        </w:rPr>
        <w:t>Основная</w:t>
      </w:r>
      <w:r w:rsidRPr="00F41AC9">
        <w:rPr>
          <w:rFonts w:eastAsia="Times New Roman"/>
          <w:b/>
          <w:bCs/>
        </w:rPr>
        <w:t xml:space="preserve"> литература</w:t>
      </w:r>
      <w:r w:rsidR="00D86412">
        <w:rPr>
          <w:rFonts w:eastAsia="Times New Roman"/>
          <w:b/>
          <w:bCs/>
        </w:rPr>
        <w:t>.</w:t>
      </w:r>
    </w:p>
    <w:p w14:paraId="112C8FE8" w14:textId="77777777" w:rsidR="00033956" w:rsidRPr="00F41AC9" w:rsidRDefault="00033956" w:rsidP="008A415A">
      <w:pPr>
        <w:jc w:val="center"/>
        <w:rPr>
          <w:rFonts w:eastAsia="Times New Roman"/>
        </w:rPr>
      </w:pPr>
    </w:p>
    <w:p w14:paraId="00F777C6" w14:textId="6592E80A" w:rsidR="00033956" w:rsidRDefault="00033956" w:rsidP="00033956">
      <w:pPr>
        <w:jc w:val="both"/>
        <w:rPr>
          <w:rFonts w:eastAsia="Times New Roman"/>
        </w:rPr>
      </w:pPr>
      <w:bookmarkStart w:id="3" w:name="_Hlk36577784"/>
      <w:r w:rsidRPr="00033956">
        <w:rPr>
          <w:rFonts w:eastAsia="Times New Roman"/>
        </w:rPr>
        <w:t>1.</w:t>
      </w:r>
      <w:r w:rsidRPr="00033956">
        <w:rPr>
          <w:rFonts w:eastAsia="Times New Roman"/>
        </w:rPr>
        <w:tab/>
      </w:r>
      <w:r w:rsidR="0070483E" w:rsidRPr="0070483E">
        <w:rPr>
          <w:rFonts w:eastAsia="Times New Roman"/>
        </w:rPr>
        <w:t xml:space="preserve">Барский, А. Б. Планирование виртуальных </w:t>
      </w:r>
      <w:proofErr w:type="gramStart"/>
      <w:r w:rsidR="0070483E" w:rsidRPr="0070483E">
        <w:rPr>
          <w:rFonts w:eastAsia="Times New Roman"/>
        </w:rPr>
        <w:t>вычислений :</w:t>
      </w:r>
      <w:proofErr w:type="gramEnd"/>
      <w:r w:rsidR="0070483E" w:rsidRPr="0070483E">
        <w:rPr>
          <w:rFonts w:eastAsia="Times New Roman"/>
        </w:rPr>
        <w:t xml:space="preserve"> учеб. пособие / </w:t>
      </w:r>
      <w:proofErr w:type="gramStart"/>
      <w:r w:rsidR="0070483E" w:rsidRPr="0070483E">
        <w:rPr>
          <w:rFonts w:eastAsia="Times New Roman"/>
        </w:rPr>
        <w:t>А.Б.</w:t>
      </w:r>
      <w:proofErr w:type="gramEnd"/>
      <w:r w:rsidR="0070483E" w:rsidRPr="0070483E">
        <w:rPr>
          <w:rFonts w:eastAsia="Times New Roman"/>
        </w:rPr>
        <w:t xml:space="preserve"> Барский. — </w:t>
      </w:r>
      <w:proofErr w:type="gramStart"/>
      <w:r w:rsidR="0070483E" w:rsidRPr="0070483E">
        <w:rPr>
          <w:rFonts w:eastAsia="Times New Roman"/>
        </w:rPr>
        <w:t>М. :</w:t>
      </w:r>
      <w:proofErr w:type="gramEnd"/>
      <w:r w:rsidR="0070483E" w:rsidRPr="0070483E">
        <w:rPr>
          <w:rFonts w:eastAsia="Times New Roman"/>
        </w:rPr>
        <w:t xml:space="preserve"> ИД «ФОРУМ</w:t>
      </w:r>
      <w:proofErr w:type="gramStart"/>
      <w:r w:rsidR="0070483E" w:rsidRPr="0070483E">
        <w:rPr>
          <w:rFonts w:eastAsia="Times New Roman"/>
        </w:rPr>
        <w:t>» :</w:t>
      </w:r>
      <w:proofErr w:type="gramEnd"/>
      <w:r w:rsidR="0070483E" w:rsidRPr="0070483E">
        <w:rPr>
          <w:rFonts w:eastAsia="Times New Roman"/>
        </w:rPr>
        <w:t xml:space="preserve"> ИНФРА-М, 2018. — 200 с. — (Высшее образование). — www.dx.doi.org/10.12737/19901. - ISBN 978-5-8199-0655-2. - </w:t>
      </w:r>
      <w:proofErr w:type="gramStart"/>
      <w:r w:rsidR="0070483E" w:rsidRPr="0070483E">
        <w:rPr>
          <w:rFonts w:eastAsia="Times New Roman"/>
        </w:rPr>
        <w:t>Текст :</w:t>
      </w:r>
      <w:proofErr w:type="gramEnd"/>
      <w:r w:rsidR="0070483E" w:rsidRPr="0070483E">
        <w:rPr>
          <w:rFonts w:eastAsia="Times New Roman"/>
        </w:rPr>
        <w:t xml:space="preserve"> электронный. - URL: https://znanium.com/catalog/product/966062 (дата обращения: 22.12.2025). – Режим доступа: по подписке.</w:t>
      </w:r>
    </w:p>
    <w:p w14:paraId="70820174" w14:textId="77777777" w:rsidR="00033956" w:rsidRPr="00033956" w:rsidRDefault="00033956" w:rsidP="00033956">
      <w:pPr>
        <w:jc w:val="both"/>
        <w:rPr>
          <w:rFonts w:eastAsia="Times New Roman"/>
        </w:rPr>
      </w:pPr>
    </w:p>
    <w:p w14:paraId="30BA8833" w14:textId="721FD4E3" w:rsidR="00033956" w:rsidRDefault="00033956" w:rsidP="00033956">
      <w:pPr>
        <w:jc w:val="both"/>
        <w:rPr>
          <w:rFonts w:eastAsia="Times New Roman"/>
        </w:rPr>
      </w:pPr>
      <w:r w:rsidRPr="00033956">
        <w:rPr>
          <w:rFonts w:eastAsia="Times New Roman"/>
        </w:rPr>
        <w:t>2.</w:t>
      </w:r>
      <w:r w:rsidRPr="00033956">
        <w:rPr>
          <w:rFonts w:eastAsia="Times New Roman"/>
        </w:rPr>
        <w:tab/>
      </w:r>
      <w:r w:rsidR="0070483E" w:rsidRPr="0070483E">
        <w:rPr>
          <w:rFonts w:eastAsia="Times New Roman"/>
        </w:rPr>
        <w:t xml:space="preserve">Кузнецов, А. С. Теория вычислительных </w:t>
      </w:r>
      <w:proofErr w:type="gramStart"/>
      <w:r w:rsidR="0070483E" w:rsidRPr="0070483E">
        <w:rPr>
          <w:rFonts w:eastAsia="Times New Roman"/>
        </w:rPr>
        <w:t>процессов :</w:t>
      </w:r>
      <w:proofErr w:type="gramEnd"/>
      <w:r w:rsidR="0070483E" w:rsidRPr="0070483E">
        <w:rPr>
          <w:rFonts w:eastAsia="Times New Roman"/>
        </w:rPr>
        <w:t xml:space="preserve"> учебник / А. С. Кузнецов, Р. Ю. Царев, А. Н. Князьков. - </w:t>
      </w:r>
      <w:proofErr w:type="gramStart"/>
      <w:r w:rsidR="0070483E" w:rsidRPr="0070483E">
        <w:rPr>
          <w:rFonts w:eastAsia="Times New Roman"/>
        </w:rPr>
        <w:t>Красноярск :</w:t>
      </w:r>
      <w:proofErr w:type="gramEnd"/>
      <w:r w:rsidR="0070483E" w:rsidRPr="0070483E">
        <w:rPr>
          <w:rFonts w:eastAsia="Times New Roman"/>
        </w:rPr>
        <w:t xml:space="preserve"> СФУ, 2015. - 184 с. - ISBN 978-5-7638-3193-1. - </w:t>
      </w:r>
      <w:proofErr w:type="gramStart"/>
      <w:r w:rsidR="0070483E" w:rsidRPr="0070483E">
        <w:rPr>
          <w:rFonts w:eastAsia="Times New Roman"/>
        </w:rPr>
        <w:t>Текст :</w:t>
      </w:r>
      <w:proofErr w:type="gramEnd"/>
      <w:r w:rsidR="0070483E" w:rsidRPr="0070483E">
        <w:rPr>
          <w:rFonts w:eastAsia="Times New Roman"/>
        </w:rPr>
        <w:t xml:space="preserve"> электронный. - URL: https://znanium.com/catalog/product/549796 (дата обращения: 22.12.2025). – Режим доступа: по подписке.</w:t>
      </w:r>
    </w:p>
    <w:p w14:paraId="6478F024" w14:textId="77777777" w:rsidR="00033956" w:rsidRPr="00033956" w:rsidRDefault="00033956" w:rsidP="00033956">
      <w:pPr>
        <w:jc w:val="both"/>
        <w:rPr>
          <w:rFonts w:eastAsia="Times New Roman"/>
        </w:rPr>
      </w:pPr>
    </w:p>
    <w:p w14:paraId="7F07D8E0" w14:textId="39512F0F" w:rsidR="00033956" w:rsidRDefault="00033956" w:rsidP="00033956">
      <w:pPr>
        <w:jc w:val="both"/>
        <w:rPr>
          <w:rFonts w:eastAsia="Times New Roman"/>
        </w:rPr>
      </w:pPr>
      <w:r w:rsidRPr="00033956">
        <w:rPr>
          <w:rFonts w:eastAsia="Times New Roman"/>
        </w:rPr>
        <w:t>3.</w:t>
      </w:r>
      <w:r w:rsidRPr="00033956">
        <w:rPr>
          <w:rFonts w:eastAsia="Times New Roman"/>
        </w:rPr>
        <w:tab/>
      </w:r>
      <w:r w:rsidR="0070483E" w:rsidRPr="0070483E">
        <w:rPr>
          <w:rFonts w:eastAsia="Times New Roman"/>
        </w:rPr>
        <w:t xml:space="preserve">Гладков, Л. А. Дискретная </w:t>
      </w:r>
      <w:proofErr w:type="gramStart"/>
      <w:r w:rsidR="0070483E" w:rsidRPr="0070483E">
        <w:rPr>
          <w:rFonts w:eastAsia="Times New Roman"/>
        </w:rPr>
        <w:t>математика :</w:t>
      </w:r>
      <w:proofErr w:type="gramEnd"/>
      <w:r w:rsidR="0070483E" w:rsidRPr="0070483E">
        <w:rPr>
          <w:rFonts w:eastAsia="Times New Roman"/>
        </w:rPr>
        <w:t xml:space="preserve"> учебное пособие / Л. А. Гладков, В. В. Курейчик, В. М. </w:t>
      </w:r>
      <w:proofErr w:type="gramStart"/>
      <w:r w:rsidR="0070483E" w:rsidRPr="0070483E">
        <w:rPr>
          <w:rFonts w:eastAsia="Times New Roman"/>
        </w:rPr>
        <w:t>Курейчик ;</w:t>
      </w:r>
      <w:proofErr w:type="gramEnd"/>
      <w:r w:rsidR="0070483E" w:rsidRPr="0070483E">
        <w:rPr>
          <w:rFonts w:eastAsia="Times New Roman"/>
        </w:rPr>
        <w:t xml:space="preserve"> под редакцией В. М. Курейчика. — </w:t>
      </w:r>
      <w:proofErr w:type="gramStart"/>
      <w:r w:rsidR="0070483E" w:rsidRPr="0070483E">
        <w:rPr>
          <w:rFonts w:eastAsia="Times New Roman"/>
        </w:rPr>
        <w:t>Москва :</w:t>
      </w:r>
      <w:proofErr w:type="gramEnd"/>
      <w:r w:rsidR="0070483E" w:rsidRPr="0070483E">
        <w:rPr>
          <w:rFonts w:eastAsia="Times New Roman"/>
        </w:rPr>
        <w:t xml:space="preserve"> ФИЗМАТЛИТ, 2014. — 496 с. — ISBN 978-5-9221-1575-9. — </w:t>
      </w:r>
      <w:proofErr w:type="gramStart"/>
      <w:r w:rsidR="0070483E" w:rsidRPr="0070483E">
        <w:rPr>
          <w:rFonts w:eastAsia="Times New Roman"/>
        </w:rPr>
        <w:t>Текст :</w:t>
      </w:r>
      <w:proofErr w:type="gramEnd"/>
      <w:r w:rsidR="0070483E" w:rsidRPr="0070483E">
        <w:rPr>
          <w:rFonts w:eastAsia="Times New Roman"/>
        </w:rPr>
        <w:t xml:space="preserve"> электронный // </w:t>
      </w:r>
      <w:proofErr w:type="gramStart"/>
      <w:r w:rsidR="0070483E" w:rsidRPr="0070483E">
        <w:rPr>
          <w:rFonts w:eastAsia="Times New Roman"/>
        </w:rPr>
        <w:t>Лань :</w:t>
      </w:r>
      <w:proofErr w:type="gramEnd"/>
      <w:r w:rsidR="0070483E" w:rsidRPr="0070483E">
        <w:rPr>
          <w:rFonts w:eastAsia="Times New Roman"/>
        </w:rPr>
        <w:t xml:space="preserve"> электронно-библиотечная система. — URL: https://e.lanbook.com/book/71976 (дата обращения: 22.12.2025). — Режим доступа: для </w:t>
      </w:r>
      <w:proofErr w:type="spellStart"/>
      <w:r w:rsidR="0070483E" w:rsidRPr="0070483E">
        <w:rPr>
          <w:rFonts w:eastAsia="Times New Roman"/>
        </w:rPr>
        <w:t>авториз</w:t>
      </w:r>
      <w:proofErr w:type="spellEnd"/>
      <w:r w:rsidR="0070483E" w:rsidRPr="0070483E">
        <w:rPr>
          <w:rFonts w:eastAsia="Times New Roman"/>
        </w:rPr>
        <w:t xml:space="preserve">. </w:t>
      </w:r>
      <w:proofErr w:type="gramStart"/>
      <w:r w:rsidR="0070483E" w:rsidRPr="0070483E">
        <w:rPr>
          <w:rFonts w:eastAsia="Times New Roman"/>
        </w:rPr>
        <w:t>пользователей.</w:t>
      </w:r>
      <w:r w:rsidRPr="00033956">
        <w:rPr>
          <w:rFonts w:eastAsia="Times New Roman"/>
        </w:rPr>
        <w:t>.</w:t>
      </w:r>
      <w:proofErr w:type="gramEnd"/>
    </w:p>
    <w:p w14:paraId="1FD73317" w14:textId="77777777" w:rsidR="00033956" w:rsidRPr="00033956" w:rsidRDefault="00033956" w:rsidP="00033956">
      <w:pPr>
        <w:jc w:val="both"/>
        <w:rPr>
          <w:rFonts w:eastAsia="Times New Roman"/>
        </w:rPr>
      </w:pPr>
    </w:p>
    <w:p w14:paraId="78891C98" w14:textId="7E675836" w:rsidR="00C50422" w:rsidRDefault="00033956" w:rsidP="00033956">
      <w:pPr>
        <w:jc w:val="both"/>
        <w:rPr>
          <w:rFonts w:eastAsia="Times New Roman"/>
        </w:rPr>
      </w:pPr>
      <w:r w:rsidRPr="00033956">
        <w:rPr>
          <w:rFonts w:eastAsia="Times New Roman"/>
        </w:rPr>
        <w:t>4.</w:t>
      </w:r>
      <w:r w:rsidRPr="00033956">
        <w:rPr>
          <w:rFonts w:eastAsia="Times New Roman"/>
        </w:rPr>
        <w:tab/>
      </w:r>
      <w:r w:rsidR="0070483E" w:rsidRPr="0070483E">
        <w:rPr>
          <w:rFonts w:eastAsia="Times New Roman"/>
        </w:rPr>
        <w:t>Нестеров, С. А. Основы информационной безопасности / С. А. Нестеров. — 3-е изд., стер. — Санкт-</w:t>
      </w:r>
      <w:proofErr w:type="gramStart"/>
      <w:r w:rsidR="0070483E" w:rsidRPr="0070483E">
        <w:rPr>
          <w:rFonts w:eastAsia="Times New Roman"/>
        </w:rPr>
        <w:t>Петербург :</w:t>
      </w:r>
      <w:proofErr w:type="gramEnd"/>
      <w:r w:rsidR="0070483E" w:rsidRPr="0070483E">
        <w:rPr>
          <w:rFonts w:eastAsia="Times New Roman"/>
        </w:rPr>
        <w:t xml:space="preserve"> Лань, 2024. — 324 с. — ISBN 978-5-507-49077-6. — </w:t>
      </w:r>
      <w:proofErr w:type="gramStart"/>
      <w:r w:rsidR="0070483E" w:rsidRPr="0070483E">
        <w:rPr>
          <w:rFonts w:eastAsia="Times New Roman"/>
        </w:rPr>
        <w:t>Текст :</w:t>
      </w:r>
      <w:proofErr w:type="gramEnd"/>
      <w:r w:rsidR="0070483E" w:rsidRPr="0070483E">
        <w:rPr>
          <w:rFonts w:eastAsia="Times New Roman"/>
        </w:rPr>
        <w:t xml:space="preserve"> электронный // </w:t>
      </w:r>
      <w:proofErr w:type="gramStart"/>
      <w:r w:rsidR="0070483E" w:rsidRPr="0070483E">
        <w:rPr>
          <w:rFonts w:eastAsia="Times New Roman"/>
        </w:rPr>
        <w:t>Лань :</w:t>
      </w:r>
      <w:proofErr w:type="gramEnd"/>
      <w:r w:rsidR="0070483E" w:rsidRPr="0070483E">
        <w:rPr>
          <w:rFonts w:eastAsia="Times New Roman"/>
        </w:rPr>
        <w:t xml:space="preserve"> электронно-библиотечная система. — URL: https://e.lanbook.com/book/370967 (дата обращения: 22.12.2025). — Режим доступа: для </w:t>
      </w:r>
      <w:proofErr w:type="spellStart"/>
      <w:r w:rsidR="0070483E" w:rsidRPr="0070483E">
        <w:rPr>
          <w:rFonts w:eastAsia="Times New Roman"/>
        </w:rPr>
        <w:t>авториз</w:t>
      </w:r>
      <w:proofErr w:type="spellEnd"/>
      <w:r w:rsidR="0070483E" w:rsidRPr="0070483E">
        <w:rPr>
          <w:rFonts w:eastAsia="Times New Roman"/>
        </w:rPr>
        <w:t>. пользователей.</w:t>
      </w:r>
    </w:p>
    <w:p w14:paraId="09A9217F" w14:textId="60F54ADD" w:rsidR="00814133" w:rsidRPr="00F41AC9" w:rsidRDefault="00814133" w:rsidP="00033956">
      <w:pPr>
        <w:jc w:val="both"/>
        <w:rPr>
          <w:rFonts w:eastAsia="Times New Roman"/>
        </w:rPr>
      </w:pPr>
    </w:p>
    <w:bookmarkEnd w:id="3"/>
    <w:p w14:paraId="607E8C36" w14:textId="77777777" w:rsidR="00AE293B" w:rsidRDefault="00AE293B" w:rsidP="008A415A">
      <w:pPr>
        <w:jc w:val="center"/>
        <w:rPr>
          <w:rFonts w:eastAsia="Times New Roman"/>
        </w:rPr>
      </w:pPr>
    </w:p>
    <w:p w14:paraId="71D5DACA" w14:textId="5B56CDE0" w:rsidR="00AE293B" w:rsidRDefault="00AE293B" w:rsidP="00D86412">
      <w:pPr>
        <w:ind w:firstLine="567"/>
        <w:jc w:val="both"/>
        <w:rPr>
          <w:rFonts w:eastAsia="Times New Roman"/>
          <w:b/>
          <w:bCs/>
        </w:rPr>
      </w:pPr>
      <w:r w:rsidRPr="00D86412">
        <w:rPr>
          <w:b/>
          <w:bCs/>
          <w:iCs/>
        </w:rPr>
        <w:t>Дополнительная</w:t>
      </w:r>
      <w:r w:rsidRPr="00F41AC9">
        <w:rPr>
          <w:rFonts w:eastAsia="Times New Roman"/>
          <w:b/>
          <w:bCs/>
        </w:rPr>
        <w:t xml:space="preserve"> литература</w:t>
      </w:r>
      <w:r w:rsidR="00D86412">
        <w:rPr>
          <w:rFonts w:eastAsia="Times New Roman"/>
          <w:b/>
          <w:bCs/>
        </w:rPr>
        <w:t>.</w:t>
      </w:r>
    </w:p>
    <w:p w14:paraId="18F20E0A" w14:textId="77777777" w:rsidR="00033956" w:rsidRDefault="00033956" w:rsidP="008A415A">
      <w:pPr>
        <w:jc w:val="center"/>
        <w:rPr>
          <w:rFonts w:eastAsia="Times New Roman"/>
          <w:b/>
          <w:bCs/>
        </w:rPr>
      </w:pPr>
    </w:p>
    <w:p w14:paraId="6D118449" w14:textId="27BCC712" w:rsidR="00033956" w:rsidRPr="00033956" w:rsidRDefault="00033956" w:rsidP="00033956">
      <w:pPr>
        <w:jc w:val="both"/>
        <w:rPr>
          <w:rFonts w:eastAsia="Times New Roman"/>
        </w:rPr>
      </w:pPr>
      <w:r w:rsidRPr="00033956">
        <w:rPr>
          <w:rFonts w:eastAsia="Times New Roman"/>
        </w:rPr>
        <w:t xml:space="preserve">1. </w:t>
      </w:r>
      <w:r w:rsidR="00814133" w:rsidRPr="00814133">
        <w:rPr>
          <w:rFonts w:eastAsia="Times New Roman"/>
        </w:rPr>
        <w:t xml:space="preserve">Зельдович, Я. Б. Элементы прикладной </w:t>
      </w:r>
      <w:proofErr w:type="gramStart"/>
      <w:r w:rsidR="00814133" w:rsidRPr="00814133">
        <w:rPr>
          <w:rFonts w:eastAsia="Times New Roman"/>
        </w:rPr>
        <w:t>математики :</w:t>
      </w:r>
      <w:proofErr w:type="gramEnd"/>
      <w:r w:rsidR="00814133" w:rsidRPr="00814133">
        <w:rPr>
          <w:rFonts w:eastAsia="Times New Roman"/>
        </w:rPr>
        <w:t xml:space="preserve"> учебное пособие / Я. Б. Зельдович, А. Д. </w:t>
      </w:r>
      <w:proofErr w:type="spellStart"/>
      <w:r w:rsidR="00814133" w:rsidRPr="00814133">
        <w:rPr>
          <w:rFonts w:eastAsia="Times New Roman"/>
        </w:rPr>
        <w:t>Мышкис</w:t>
      </w:r>
      <w:proofErr w:type="spellEnd"/>
      <w:r w:rsidR="00814133" w:rsidRPr="00814133">
        <w:rPr>
          <w:rFonts w:eastAsia="Times New Roman"/>
        </w:rPr>
        <w:t xml:space="preserve">. — 5-е изд. — </w:t>
      </w:r>
      <w:proofErr w:type="gramStart"/>
      <w:r w:rsidR="00814133" w:rsidRPr="00814133">
        <w:rPr>
          <w:rFonts w:eastAsia="Times New Roman"/>
        </w:rPr>
        <w:t>Москва :</w:t>
      </w:r>
      <w:proofErr w:type="gramEnd"/>
      <w:r w:rsidR="00814133" w:rsidRPr="00814133">
        <w:rPr>
          <w:rFonts w:eastAsia="Times New Roman"/>
        </w:rPr>
        <w:t xml:space="preserve"> ФИЗМАТЛИТ, 2008. — 592 с. — ISBN 978-5-9221-0775-4. — </w:t>
      </w:r>
      <w:proofErr w:type="gramStart"/>
      <w:r w:rsidR="00814133" w:rsidRPr="00814133">
        <w:rPr>
          <w:rFonts w:eastAsia="Times New Roman"/>
        </w:rPr>
        <w:t>Текст :</w:t>
      </w:r>
      <w:proofErr w:type="gramEnd"/>
      <w:r w:rsidR="00814133" w:rsidRPr="00814133">
        <w:rPr>
          <w:rFonts w:eastAsia="Times New Roman"/>
        </w:rPr>
        <w:t xml:space="preserve"> электронный // </w:t>
      </w:r>
      <w:proofErr w:type="gramStart"/>
      <w:r w:rsidR="00814133" w:rsidRPr="00814133">
        <w:rPr>
          <w:rFonts w:eastAsia="Times New Roman"/>
        </w:rPr>
        <w:t>Лань :</w:t>
      </w:r>
      <w:proofErr w:type="gramEnd"/>
      <w:r w:rsidR="00814133" w:rsidRPr="00814133">
        <w:rPr>
          <w:rFonts w:eastAsia="Times New Roman"/>
        </w:rPr>
        <w:t xml:space="preserve"> электронно-библиотечная система. — URL: https://e.lanbook.com/book/59456 (дата обращения: 22.12.2025). — Режим доступа: для </w:t>
      </w:r>
      <w:proofErr w:type="spellStart"/>
      <w:r w:rsidR="00814133" w:rsidRPr="00814133">
        <w:rPr>
          <w:rFonts w:eastAsia="Times New Roman"/>
        </w:rPr>
        <w:t>авториз</w:t>
      </w:r>
      <w:proofErr w:type="spellEnd"/>
      <w:r w:rsidR="00814133" w:rsidRPr="00814133">
        <w:rPr>
          <w:rFonts w:eastAsia="Times New Roman"/>
        </w:rPr>
        <w:t xml:space="preserve">. </w:t>
      </w:r>
      <w:proofErr w:type="gramStart"/>
      <w:r w:rsidR="00814133" w:rsidRPr="00814133">
        <w:rPr>
          <w:rFonts w:eastAsia="Times New Roman"/>
        </w:rPr>
        <w:t>пользователей.</w:t>
      </w:r>
      <w:r w:rsidRPr="00033956">
        <w:rPr>
          <w:rFonts w:eastAsia="Times New Roman"/>
        </w:rPr>
        <w:t>.</w:t>
      </w:r>
      <w:proofErr w:type="gramEnd"/>
    </w:p>
    <w:p w14:paraId="3A34DBFC" w14:textId="77777777" w:rsidR="00033956" w:rsidRDefault="00033956" w:rsidP="00033956">
      <w:pPr>
        <w:jc w:val="both"/>
        <w:rPr>
          <w:rFonts w:eastAsia="Times New Roman"/>
        </w:rPr>
      </w:pPr>
    </w:p>
    <w:p w14:paraId="540CE35F" w14:textId="46CF76E3" w:rsidR="00033956" w:rsidRPr="00033956" w:rsidRDefault="00302A11" w:rsidP="00033956">
      <w:pPr>
        <w:jc w:val="both"/>
        <w:rPr>
          <w:rFonts w:eastAsia="Times New Roman"/>
        </w:rPr>
      </w:pPr>
      <w:r w:rsidRPr="00060A2E">
        <w:rPr>
          <w:rFonts w:eastAsia="Times New Roman"/>
        </w:rPr>
        <w:t>2</w:t>
      </w:r>
      <w:r w:rsidR="00033956" w:rsidRPr="00033956">
        <w:rPr>
          <w:rFonts w:eastAsia="Times New Roman"/>
        </w:rPr>
        <w:t xml:space="preserve">.  </w:t>
      </w:r>
      <w:proofErr w:type="spellStart"/>
      <w:r w:rsidR="00814133" w:rsidRPr="00814133">
        <w:rPr>
          <w:rFonts w:eastAsia="Times New Roman"/>
        </w:rPr>
        <w:t>Шабаршина</w:t>
      </w:r>
      <w:proofErr w:type="spellEnd"/>
      <w:r w:rsidR="00814133" w:rsidRPr="00814133">
        <w:rPr>
          <w:rFonts w:eastAsia="Times New Roman"/>
        </w:rPr>
        <w:t xml:space="preserve">, И. С. Математические основы теории управления: Учебник / </w:t>
      </w:r>
      <w:proofErr w:type="spellStart"/>
      <w:r w:rsidR="00814133" w:rsidRPr="00814133">
        <w:rPr>
          <w:rFonts w:eastAsia="Times New Roman"/>
        </w:rPr>
        <w:t>Шабаршина</w:t>
      </w:r>
      <w:proofErr w:type="spellEnd"/>
      <w:r w:rsidR="00814133" w:rsidRPr="00814133">
        <w:rPr>
          <w:rFonts w:eastAsia="Times New Roman"/>
        </w:rPr>
        <w:t xml:space="preserve"> И.С., </w:t>
      </w:r>
      <w:proofErr w:type="spellStart"/>
      <w:r w:rsidR="00814133" w:rsidRPr="00814133">
        <w:rPr>
          <w:rFonts w:eastAsia="Times New Roman"/>
        </w:rPr>
        <w:t>Корохов</w:t>
      </w:r>
      <w:proofErr w:type="spellEnd"/>
      <w:r w:rsidR="00814133" w:rsidRPr="00814133">
        <w:rPr>
          <w:rFonts w:eastAsia="Times New Roman"/>
        </w:rPr>
        <w:t xml:space="preserve"> В.В., </w:t>
      </w:r>
      <w:proofErr w:type="spellStart"/>
      <w:r w:rsidR="00814133" w:rsidRPr="00814133">
        <w:rPr>
          <w:rFonts w:eastAsia="Times New Roman"/>
        </w:rPr>
        <w:t>Корохова</w:t>
      </w:r>
      <w:proofErr w:type="spellEnd"/>
      <w:r w:rsidR="00814133" w:rsidRPr="00814133">
        <w:rPr>
          <w:rFonts w:eastAsia="Times New Roman"/>
        </w:rPr>
        <w:t xml:space="preserve"> Е.В. - </w:t>
      </w:r>
      <w:proofErr w:type="spellStart"/>
      <w:r w:rsidR="00814133" w:rsidRPr="00814133">
        <w:rPr>
          <w:rFonts w:eastAsia="Times New Roman"/>
        </w:rPr>
        <w:t>Ростов-на-</w:t>
      </w:r>
      <w:proofErr w:type="gramStart"/>
      <w:r w:rsidR="00814133" w:rsidRPr="00814133">
        <w:rPr>
          <w:rFonts w:eastAsia="Times New Roman"/>
        </w:rPr>
        <w:t>Дону:Южный</w:t>
      </w:r>
      <w:proofErr w:type="spellEnd"/>
      <w:proofErr w:type="gramEnd"/>
      <w:r w:rsidR="00814133" w:rsidRPr="00814133">
        <w:rPr>
          <w:rFonts w:eastAsia="Times New Roman"/>
        </w:rPr>
        <w:t xml:space="preserve"> федеральный университет, 2016. - 130 с.: ISBN 978-5-9275-2230-9. - </w:t>
      </w:r>
      <w:proofErr w:type="gramStart"/>
      <w:r w:rsidR="00814133" w:rsidRPr="00814133">
        <w:rPr>
          <w:rFonts w:eastAsia="Times New Roman"/>
        </w:rPr>
        <w:t>Текст :</w:t>
      </w:r>
      <w:proofErr w:type="gramEnd"/>
      <w:r w:rsidR="00814133" w:rsidRPr="00814133">
        <w:rPr>
          <w:rFonts w:eastAsia="Times New Roman"/>
        </w:rPr>
        <w:t xml:space="preserve"> электронный. - URL: https://znanium.com/catalog/product/996371 (дата обращения: 22.12.2025). – Режим доступа: по подписке.</w:t>
      </w:r>
    </w:p>
    <w:p w14:paraId="4294C8F0" w14:textId="77777777" w:rsidR="00033956" w:rsidRDefault="00033956" w:rsidP="00033956">
      <w:pPr>
        <w:jc w:val="both"/>
        <w:rPr>
          <w:rFonts w:eastAsia="Times New Roman"/>
        </w:rPr>
      </w:pPr>
    </w:p>
    <w:p w14:paraId="590D8EC5" w14:textId="3F4554CA" w:rsidR="00B92615" w:rsidRDefault="00302A11" w:rsidP="00D86412">
      <w:pPr>
        <w:jc w:val="both"/>
        <w:rPr>
          <w:rFonts w:eastAsia="Times New Roman"/>
          <w:i/>
        </w:rPr>
      </w:pPr>
      <w:r w:rsidRPr="00060A2E">
        <w:rPr>
          <w:rFonts w:eastAsia="Times New Roman"/>
        </w:rPr>
        <w:t>3</w:t>
      </w:r>
      <w:r w:rsidR="00033956" w:rsidRPr="00033956">
        <w:rPr>
          <w:rFonts w:eastAsia="Times New Roman"/>
        </w:rPr>
        <w:t>.</w:t>
      </w:r>
      <w:r w:rsidR="00033956">
        <w:rPr>
          <w:rFonts w:eastAsia="Times New Roman"/>
        </w:rPr>
        <w:t xml:space="preserve"> </w:t>
      </w:r>
      <w:r w:rsidR="00814133" w:rsidRPr="00814133">
        <w:rPr>
          <w:rFonts w:eastAsia="Times New Roman"/>
        </w:rPr>
        <w:t xml:space="preserve">Гагарина, Л. Г. Проектирование и архитектура программных </w:t>
      </w:r>
      <w:proofErr w:type="gramStart"/>
      <w:r w:rsidR="00814133" w:rsidRPr="00814133">
        <w:rPr>
          <w:rFonts w:eastAsia="Times New Roman"/>
        </w:rPr>
        <w:t>систем :</w:t>
      </w:r>
      <w:proofErr w:type="gramEnd"/>
      <w:r w:rsidR="00814133" w:rsidRPr="00814133">
        <w:rPr>
          <w:rFonts w:eastAsia="Times New Roman"/>
        </w:rPr>
        <w:t xml:space="preserve"> учебное пособие / </w:t>
      </w:r>
      <w:proofErr w:type="gramStart"/>
      <w:r w:rsidR="00814133" w:rsidRPr="00814133">
        <w:rPr>
          <w:rFonts w:eastAsia="Times New Roman"/>
        </w:rPr>
        <w:t>Л.Г.</w:t>
      </w:r>
      <w:proofErr w:type="gramEnd"/>
      <w:r w:rsidR="00814133" w:rsidRPr="00814133">
        <w:rPr>
          <w:rFonts w:eastAsia="Times New Roman"/>
        </w:rPr>
        <w:t xml:space="preserve"> Гагарина, </w:t>
      </w:r>
      <w:proofErr w:type="gramStart"/>
      <w:r w:rsidR="00814133" w:rsidRPr="00814133">
        <w:rPr>
          <w:rFonts w:eastAsia="Times New Roman"/>
        </w:rPr>
        <w:t>А.Р.</w:t>
      </w:r>
      <w:proofErr w:type="gramEnd"/>
      <w:r w:rsidR="00814133" w:rsidRPr="00814133">
        <w:rPr>
          <w:rFonts w:eastAsia="Times New Roman"/>
        </w:rPr>
        <w:t xml:space="preserve"> Федоров, </w:t>
      </w:r>
      <w:proofErr w:type="gramStart"/>
      <w:r w:rsidR="00814133" w:rsidRPr="00814133">
        <w:rPr>
          <w:rFonts w:eastAsia="Times New Roman"/>
        </w:rPr>
        <w:t>П.А.</w:t>
      </w:r>
      <w:proofErr w:type="gramEnd"/>
      <w:r w:rsidR="00814133" w:rsidRPr="00814133">
        <w:rPr>
          <w:rFonts w:eastAsia="Times New Roman"/>
        </w:rPr>
        <w:t xml:space="preserve"> Федоров. — 2-е изд., </w:t>
      </w:r>
      <w:proofErr w:type="spellStart"/>
      <w:r w:rsidR="00814133" w:rsidRPr="00814133">
        <w:rPr>
          <w:rFonts w:eastAsia="Times New Roman"/>
        </w:rPr>
        <w:t>испр</w:t>
      </w:r>
      <w:proofErr w:type="spellEnd"/>
      <w:proofErr w:type="gramStart"/>
      <w:r w:rsidR="00814133" w:rsidRPr="00814133">
        <w:rPr>
          <w:rFonts w:eastAsia="Times New Roman"/>
        </w:rPr>
        <w:t>.</w:t>
      </w:r>
      <w:proofErr w:type="gramEnd"/>
      <w:r w:rsidR="00814133" w:rsidRPr="00814133">
        <w:rPr>
          <w:rFonts w:eastAsia="Times New Roman"/>
        </w:rPr>
        <w:t xml:space="preserve"> и доп. — </w:t>
      </w:r>
      <w:proofErr w:type="gramStart"/>
      <w:r w:rsidR="00814133" w:rsidRPr="00814133">
        <w:rPr>
          <w:rFonts w:eastAsia="Times New Roman"/>
        </w:rPr>
        <w:t>Москва :</w:t>
      </w:r>
      <w:proofErr w:type="gramEnd"/>
      <w:r w:rsidR="00814133" w:rsidRPr="00814133">
        <w:rPr>
          <w:rFonts w:eastAsia="Times New Roman"/>
        </w:rPr>
        <w:t xml:space="preserve"> ИНФРА-М, 2025. — 334 с. — (Высшее образование). — DOI 10.12737/1077727. - ISBN 978-5-16-016016-0. - </w:t>
      </w:r>
      <w:proofErr w:type="gramStart"/>
      <w:r w:rsidR="00814133" w:rsidRPr="00814133">
        <w:rPr>
          <w:rFonts w:eastAsia="Times New Roman"/>
        </w:rPr>
        <w:t>Текст :</w:t>
      </w:r>
      <w:proofErr w:type="gramEnd"/>
      <w:r w:rsidR="00814133" w:rsidRPr="00814133">
        <w:rPr>
          <w:rFonts w:eastAsia="Times New Roman"/>
        </w:rPr>
        <w:t xml:space="preserve"> электронный. - URL: https://znanium.ru/catalog/product/1077727 (дата обращения: 22.12.2025). – Режим доступа: по подписке.</w:t>
      </w:r>
    </w:p>
    <w:p w14:paraId="767C4A4D" w14:textId="77777777" w:rsidR="00D86412" w:rsidRPr="00D86412" w:rsidRDefault="00D86412" w:rsidP="00D86412">
      <w:pPr>
        <w:jc w:val="both"/>
        <w:rPr>
          <w:rFonts w:eastAsia="Times New Roman"/>
          <w:iCs/>
        </w:rPr>
      </w:pPr>
    </w:p>
    <w:p w14:paraId="59CAFE73" w14:textId="77777777" w:rsidR="00D86412" w:rsidRDefault="00D86412" w:rsidP="00D86412">
      <w:pPr>
        <w:ind w:firstLine="567"/>
        <w:jc w:val="both"/>
        <w:rPr>
          <w:b/>
          <w:bCs/>
          <w:iCs/>
        </w:rPr>
      </w:pPr>
      <w:r w:rsidRPr="00D86412">
        <w:rPr>
          <w:b/>
          <w:bCs/>
          <w:iCs/>
        </w:rPr>
        <w:t xml:space="preserve">Информационное обеспечение. </w:t>
      </w:r>
    </w:p>
    <w:p w14:paraId="4BD2912C" w14:textId="77777777" w:rsidR="00D86412" w:rsidRDefault="00D86412" w:rsidP="00D86412">
      <w:pPr>
        <w:jc w:val="both"/>
        <w:rPr>
          <w:b/>
          <w:bCs/>
          <w:iCs/>
        </w:rPr>
      </w:pPr>
    </w:p>
    <w:p w14:paraId="03A4F0D3" w14:textId="77777777" w:rsidR="00D86412" w:rsidRPr="00D86412" w:rsidRDefault="00D86412" w:rsidP="00D86412">
      <w:pPr>
        <w:jc w:val="both"/>
        <w:rPr>
          <w:iCs/>
        </w:rPr>
      </w:pPr>
      <w:r w:rsidRPr="00D86412">
        <w:rPr>
          <w:iCs/>
        </w:rPr>
        <w:t xml:space="preserve">1. Электронно-библиотечная система http://e.lanbook.com/ </w:t>
      </w:r>
    </w:p>
    <w:p w14:paraId="6C8B1FE1" w14:textId="77777777" w:rsidR="00D86412" w:rsidRPr="00D86412" w:rsidRDefault="00D86412" w:rsidP="00D86412">
      <w:pPr>
        <w:jc w:val="both"/>
        <w:rPr>
          <w:iCs/>
        </w:rPr>
      </w:pPr>
      <w:r w:rsidRPr="00D86412">
        <w:rPr>
          <w:iCs/>
        </w:rPr>
        <w:lastRenderedPageBreak/>
        <w:t xml:space="preserve">2. Студенческая электронная библиотека http://www.studentlibrary.ru/ </w:t>
      </w:r>
    </w:p>
    <w:p w14:paraId="7ED5E388" w14:textId="77777777" w:rsidR="00D86412" w:rsidRPr="00D86412" w:rsidRDefault="00D86412" w:rsidP="00D86412">
      <w:pPr>
        <w:jc w:val="both"/>
        <w:rPr>
          <w:iCs/>
        </w:rPr>
      </w:pPr>
      <w:r w:rsidRPr="00D86412">
        <w:rPr>
          <w:iCs/>
        </w:rPr>
        <w:t xml:space="preserve">3. Электронно-библиотечная система http://znanium.com/ </w:t>
      </w:r>
    </w:p>
    <w:p w14:paraId="5DEB7A1B" w14:textId="77777777" w:rsidR="00D86412" w:rsidRPr="00D86412" w:rsidRDefault="00D86412" w:rsidP="00D86412">
      <w:pPr>
        <w:jc w:val="both"/>
        <w:rPr>
          <w:iCs/>
        </w:rPr>
      </w:pPr>
    </w:p>
    <w:p w14:paraId="14986FCB" w14:textId="586FF9E6" w:rsidR="00D86412" w:rsidRPr="00D86412" w:rsidRDefault="00D86412" w:rsidP="00D86412">
      <w:pPr>
        <w:jc w:val="both"/>
        <w:rPr>
          <w:iCs/>
        </w:rPr>
      </w:pPr>
      <w:r w:rsidRPr="00D86412">
        <w:rPr>
          <w:iCs/>
        </w:rPr>
        <w:t xml:space="preserve">Программу составил: доктор </w:t>
      </w:r>
      <w:proofErr w:type="gramStart"/>
      <w:r w:rsidRPr="00D86412">
        <w:rPr>
          <w:iCs/>
        </w:rPr>
        <w:t>физ.-мат.</w:t>
      </w:r>
      <w:proofErr w:type="gramEnd"/>
      <w:r w:rsidRPr="00D86412">
        <w:rPr>
          <w:iCs/>
        </w:rPr>
        <w:t xml:space="preserve"> наук, доцент Ш.Т. Ишмухаметов</w:t>
      </w:r>
    </w:p>
    <w:sectPr w:rsidR="00D86412" w:rsidRPr="00D8641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4AF79" w14:textId="77777777" w:rsidR="00AC6EED" w:rsidRDefault="00AC6EED" w:rsidP="008747AF">
      <w:r>
        <w:separator/>
      </w:r>
    </w:p>
  </w:endnote>
  <w:endnote w:type="continuationSeparator" w:id="0">
    <w:p w14:paraId="0436963D" w14:textId="77777777" w:rsidR="00AC6EED" w:rsidRDefault="00AC6EED" w:rsidP="00874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171D9" w14:textId="77777777" w:rsidR="00AC6EED" w:rsidRDefault="00AC6EED" w:rsidP="008747AF">
      <w:r>
        <w:separator/>
      </w:r>
    </w:p>
  </w:footnote>
  <w:footnote w:type="continuationSeparator" w:id="0">
    <w:p w14:paraId="46087B4B" w14:textId="77777777" w:rsidR="00AC6EED" w:rsidRDefault="00AC6EED" w:rsidP="008747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singleLevel"/>
    <w:tmpl w:val="00000004"/>
    <w:name w:val="WW8Num5"/>
    <w:lvl w:ilvl="0">
      <w:start w:val="1"/>
      <w:numFmt w:val="bullet"/>
      <w:pStyle w:val="a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" w15:restartNumberingAfterBreak="0">
    <w:nsid w:val="00000014"/>
    <w:multiLevelType w:val="hybridMultilevel"/>
    <w:tmpl w:val="CF48B2A4"/>
    <w:lvl w:ilvl="0" w:tplc="FFFFFFFF">
      <w:start w:val="1"/>
      <w:numFmt w:val="decimal"/>
      <w:lvlText w:val="%1."/>
      <w:lvlJc w:val="left"/>
      <w:pPr>
        <w:ind w:left="709" w:hanging="360"/>
      </w:pPr>
      <w:rPr>
        <w:rFonts w:cs="Times New Roman"/>
      </w:rPr>
    </w:lvl>
    <w:lvl w:ilvl="1" w:tplc="FFFFFFFF">
      <w:start w:val="1"/>
      <w:numFmt w:val="lowerLetter"/>
      <w:lvlText w:val="%2."/>
      <w:lvlJc w:val="left"/>
      <w:pPr>
        <w:ind w:left="1429" w:hanging="360"/>
      </w:pPr>
      <w:rPr>
        <w:rFonts w:cs="Times New Roman"/>
      </w:rPr>
    </w:lvl>
    <w:lvl w:ilvl="2" w:tplc="FFFFFFFF">
      <w:start w:val="1"/>
      <w:numFmt w:val="lowerRoman"/>
      <w:lvlText w:val="%3."/>
      <w:lvlJc w:val="right"/>
      <w:pPr>
        <w:ind w:left="2149" w:hanging="18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ind w:left="2869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ind w:left="3589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ind w:left="4309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ind w:left="5029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ind w:left="5749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ind w:left="6469" w:hanging="180"/>
      </w:pPr>
      <w:rPr>
        <w:rFonts w:cs="Times New Roman"/>
      </w:rPr>
    </w:lvl>
  </w:abstractNum>
  <w:abstractNum w:abstractNumId="2" w15:restartNumberingAfterBreak="0">
    <w:nsid w:val="00B847C8"/>
    <w:multiLevelType w:val="hybridMultilevel"/>
    <w:tmpl w:val="2392F5F0"/>
    <w:lvl w:ilvl="0" w:tplc="8340C114">
      <w:start w:val="1"/>
      <w:numFmt w:val="bullet"/>
      <w:lvlText w:val=""/>
      <w:lvlJc w:val="left"/>
      <w:pPr>
        <w:tabs>
          <w:tab w:val="num" w:pos="927"/>
        </w:tabs>
        <w:ind w:left="927" w:hanging="283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EE328D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92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4" w15:restartNumberingAfterBreak="0">
    <w:nsid w:val="049614E7"/>
    <w:multiLevelType w:val="hybridMultilevel"/>
    <w:tmpl w:val="4CE2FDE8"/>
    <w:lvl w:ilvl="0" w:tplc="04190001">
      <w:start w:val="1"/>
      <w:numFmt w:val="bullet"/>
      <w:lvlText w:val=""/>
      <w:lvlJc w:val="left"/>
      <w:pPr>
        <w:tabs>
          <w:tab w:val="num" w:pos="743"/>
        </w:tabs>
        <w:ind w:left="74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63"/>
        </w:tabs>
        <w:ind w:left="146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83"/>
        </w:tabs>
        <w:ind w:left="218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903"/>
        </w:tabs>
        <w:ind w:left="2903" w:hanging="360"/>
      </w:pPr>
      <w:rPr>
        <w:rFonts w:ascii="Symbol" w:hAnsi="Symbol" w:hint="default"/>
      </w:rPr>
    </w:lvl>
    <w:lvl w:ilvl="4" w:tplc="04190003" w:tentative="1">
      <w:start w:val="1"/>
      <w:numFmt w:val="bullet"/>
      <w:pStyle w:val="5"/>
      <w:lvlText w:val="o"/>
      <w:lvlJc w:val="left"/>
      <w:pPr>
        <w:tabs>
          <w:tab w:val="num" w:pos="3623"/>
        </w:tabs>
        <w:ind w:left="36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pStyle w:val="6"/>
      <w:lvlText w:val=""/>
      <w:lvlJc w:val="left"/>
      <w:pPr>
        <w:tabs>
          <w:tab w:val="num" w:pos="4343"/>
        </w:tabs>
        <w:ind w:left="43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63"/>
        </w:tabs>
        <w:ind w:left="50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83"/>
        </w:tabs>
        <w:ind w:left="57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03"/>
        </w:tabs>
        <w:ind w:left="6503" w:hanging="360"/>
      </w:pPr>
      <w:rPr>
        <w:rFonts w:ascii="Wingdings" w:hAnsi="Wingdings" w:hint="default"/>
      </w:rPr>
    </w:lvl>
  </w:abstractNum>
  <w:abstractNum w:abstractNumId="5" w15:restartNumberingAfterBreak="0">
    <w:nsid w:val="097A428E"/>
    <w:multiLevelType w:val="hybridMultilevel"/>
    <w:tmpl w:val="1554BFBA"/>
    <w:lvl w:ilvl="0" w:tplc="0419000F">
      <w:start w:val="1"/>
      <w:numFmt w:val="decimal"/>
      <w:lvlText w:val="%1."/>
      <w:lvlJc w:val="left"/>
      <w:pPr>
        <w:ind w:left="1245" w:hanging="360"/>
      </w:pPr>
    </w:lvl>
    <w:lvl w:ilvl="1" w:tplc="04190019" w:tentative="1">
      <w:start w:val="1"/>
      <w:numFmt w:val="lowerLetter"/>
      <w:lvlText w:val="%2."/>
      <w:lvlJc w:val="left"/>
      <w:pPr>
        <w:ind w:left="1965" w:hanging="360"/>
      </w:pPr>
    </w:lvl>
    <w:lvl w:ilvl="2" w:tplc="0419001B" w:tentative="1">
      <w:start w:val="1"/>
      <w:numFmt w:val="lowerRoman"/>
      <w:lvlText w:val="%3."/>
      <w:lvlJc w:val="right"/>
      <w:pPr>
        <w:ind w:left="2685" w:hanging="180"/>
      </w:pPr>
    </w:lvl>
    <w:lvl w:ilvl="3" w:tplc="0419000F" w:tentative="1">
      <w:start w:val="1"/>
      <w:numFmt w:val="decimal"/>
      <w:lvlText w:val="%4."/>
      <w:lvlJc w:val="left"/>
      <w:pPr>
        <w:ind w:left="3405" w:hanging="360"/>
      </w:pPr>
    </w:lvl>
    <w:lvl w:ilvl="4" w:tplc="04190019" w:tentative="1">
      <w:start w:val="1"/>
      <w:numFmt w:val="lowerLetter"/>
      <w:lvlText w:val="%5."/>
      <w:lvlJc w:val="left"/>
      <w:pPr>
        <w:ind w:left="4125" w:hanging="360"/>
      </w:pPr>
    </w:lvl>
    <w:lvl w:ilvl="5" w:tplc="0419001B" w:tentative="1">
      <w:start w:val="1"/>
      <w:numFmt w:val="lowerRoman"/>
      <w:lvlText w:val="%6."/>
      <w:lvlJc w:val="right"/>
      <w:pPr>
        <w:ind w:left="4845" w:hanging="180"/>
      </w:pPr>
    </w:lvl>
    <w:lvl w:ilvl="6" w:tplc="0419000F" w:tentative="1">
      <w:start w:val="1"/>
      <w:numFmt w:val="decimal"/>
      <w:lvlText w:val="%7."/>
      <w:lvlJc w:val="left"/>
      <w:pPr>
        <w:ind w:left="5565" w:hanging="360"/>
      </w:pPr>
    </w:lvl>
    <w:lvl w:ilvl="7" w:tplc="04190019" w:tentative="1">
      <w:start w:val="1"/>
      <w:numFmt w:val="lowerLetter"/>
      <w:lvlText w:val="%8."/>
      <w:lvlJc w:val="left"/>
      <w:pPr>
        <w:ind w:left="6285" w:hanging="360"/>
      </w:pPr>
    </w:lvl>
    <w:lvl w:ilvl="8" w:tplc="041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6" w15:restartNumberingAfterBreak="0">
    <w:nsid w:val="0B975A98"/>
    <w:multiLevelType w:val="hybridMultilevel"/>
    <w:tmpl w:val="FC760144"/>
    <w:lvl w:ilvl="0" w:tplc="9878DAA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0BA7259E"/>
    <w:multiLevelType w:val="multilevel"/>
    <w:tmpl w:val="FC1E95F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167" w:hanging="60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8" w15:restartNumberingAfterBreak="0">
    <w:nsid w:val="0F7F3E4C"/>
    <w:multiLevelType w:val="hybridMultilevel"/>
    <w:tmpl w:val="2FE485DA"/>
    <w:lvl w:ilvl="0" w:tplc="A7143918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53E8C"/>
    <w:multiLevelType w:val="hybridMultilevel"/>
    <w:tmpl w:val="4318737A"/>
    <w:lvl w:ilvl="0" w:tplc="10BAF526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0" w15:restartNumberingAfterBreak="0">
    <w:nsid w:val="176D622E"/>
    <w:multiLevelType w:val="hybridMultilevel"/>
    <w:tmpl w:val="B99AD99E"/>
    <w:lvl w:ilvl="0" w:tplc="12B2AD20">
      <w:start w:val="1"/>
      <w:numFmt w:val="bullet"/>
      <w:lvlText w:val=""/>
      <w:lvlJc w:val="left"/>
      <w:pPr>
        <w:ind w:left="12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1" w15:restartNumberingAfterBreak="0">
    <w:nsid w:val="1D435D2D"/>
    <w:multiLevelType w:val="hybridMultilevel"/>
    <w:tmpl w:val="8CDC6002"/>
    <w:lvl w:ilvl="0" w:tplc="12B2AD20">
      <w:start w:val="1"/>
      <w:numFmt w:val="bullet"/>
      <w:lvlText w:val=""/>
      <w:lvlJc w:val="left"/>
      <w:pPr>
        <w:ind w:left="12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2" w15:restartNumberingAfterBreak="0">
    <w:nsid w:val="202C0287"/>
    <w:multiLevelType w:val="hybridMultilevel"/>
    <w:tmpl w:val="4D227D3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22AC4AC0"/>
    <w:multiLevelType w:val="hybridMultilevel"/>
    <w:tmpl w:val="C2F48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F15F2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5" w15:restartNumberingAfterBreak="0">
    <w:nsid w:val="2DA002A6"/>
    <w:multiLevelType w:val="hybridMultilevel"/>
    <w:tmpl w:val="8BACE946"/>
    <w:lvl w:ilvl="0" w:tplc="A7143918">
      <w:start w:val="1"/>
      <w:numFmt w:val="bullet"/>
      <w:lvlText w:val="-"/>
      <w:lvlJc w:val="left"/>
      <w:pPr>
        <w:tabs>
          <w:tab w:val="num" w:pos="23"/>
        </w:tabs>
        <w:ind w:left="23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63"/>
        </w:tabs>
        <w:ind w:left="14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83"/>
        </w:tabs>
        <w:ind w:left="21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03"/>
        </w:tabs>
        <w:ind w:left="29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23"/>
        </w:tabs>
        <w:ind w:left="36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43"/>
        </w:tabs>
        <w:ind w:left="43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63"/>
        </w:tabs>
        <w:ind w:left="50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83"/>
        </w:tabs>
        <w:ind w:left="57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03"/>
        </w:tabs>
        <w:ind w:left="6503" w:hanging="360"/>
      </w:pPr>
      <w:rPr>
        <w:rFonts w:ascii="Wingdings" w:hAnsi="Wingdings" w:hint="default"/>
      </w:rPr>
    </w:lvl>
  </w:abstractNum>
  <w:abstractNum w:abstractNumId="16" w15:restartNumberingAfterBreak="0">
    <w:nsid w:val="338B29C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7" w15:restartNumberingAfterBreak="0">
    <w:nsid w:val="3625601E"/>
    <w:multiLevelType w:val="hybridMultilevel"/>
    <w:tmpl w:val="68E47EA0"/>
    <w:lvl w:ilvl="0" w:tplc="A714391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BA908B8"/>
    <w:multiLevelType w:val="hybridMultilevel"/>
    <w:tmpl w:val="59266484"/>
    <w:lvl w:ilvl="0" w:tplc="A7143918">
      <w:start w:val="1"/>
      <w:numFmt w:val="bullet"/>
      <w:lvlText w:val="-"/>
      <w:lvlJc w:val="left"/>
      <w:pPr>
        <w:tabs>
          <w:tab w:val="num" w:pos="720"/>
        </w:tabs>
        <w:ind w:left="72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221BF3"/>
    <w:multiLevelType w:val="hybridMultilevel"/>
    <w:tmpl w:val="049895BC"/>
    <w:lvl w:ilvl="0" w:tplc="5CEAD41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44912978"/>
    <w:multiLevelType w:val="hybridMultilevel"/>
    <w:tmpl w:val="341A3D72"/>
    <w:lvl w:ilvl="0" w:tplc="A7143918">
      <w:start w:val="1"/>
      <w:numFmt w:val="bullet"/>
      <w:lvlText w:val="-"/>
      <w:lvlJc w:val="left"/>
      <w:pPr>
        <w:tabs>
          <w:tab w:val="num" w:pos="720"/>
        </w:tabs>
        <w:ind w:left="72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86A3F4B"/>
    <w:multiLevelType w:val="hybridMultilevel"/>
    <w:tmpl w:val="AB7C3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E2306"/>
    <w:multiLevelType w:val="hybridMultilevel"/>
    <w:tmpl w:val="2F9A91BE"/>
    <w:lvl w:ilvl="0" w:tplc="32DA48B2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A9376C"/>
    <w:multiLevelType w:val="hybridMultilevel"/>
    <w:tmpl w:val="EF5E6ED0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520715F9"/>
    <w:multiLevelType w:val="hybridMultilevel"/>
    <w:tmpl w:val="620261FA"/>
    <w:lvl w:ilvl="0" w:tplc="A7143918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53E53599"/>
    <w:multiLevelType w:val="hybridMultilevel"/>
    <w:tmpl w:val="EF5E6ED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6DB5C93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7" w15:restartNumberingAfterBreak="0">
    <w:nsid w:val="5DFB1DAF"/>
    <w:multiLevelType w:val="hybridMultilevel"/>
    <w:tmpl w:val="0EEE0E14"/>
    <w:lvl w:ilvl="0" w:tplc="A7143918">
      <w:start w:val="1"/>
      <w:numFmt w:val="bullet"/>
      <w:lvlText w:val="-"/>
      <w:lvlJc w:val="left"/>
      <w:pPr>
        <w:tabs>
          <w:tab w:val="num" w:pos="720"/>
        </w:tabs>
        <w:ind w:left="72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7B3339"/>
    <w:multiLevelType w:val="hybridMultilevel"/>
    <w:tmpl w:val="A0FA3FE0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9" w15:restartNumberingAfterBreak="0">
    <w:nsid w:val="6415484B"/>
    <w:multiLevelType w:val="hybridMultilevel"/>
    <w:tmpl w:val="40EAA12C"/>
    <w:lvl w:ilvl="0" w:tplc="041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0" w15:restartNumberingAfterBreak="0">
    <w:nsid w:val="64695071"/>
    <w:multiLevelType w:val="hybridMultilevel"/>
    <w:tmpl w:val="A3DCB0A4"/>
    <w:lvl w:ilvl="0" w:tplc="DEA4BFF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821791"/>
    <w:multiLevelType w:val="hybridMultilevel"/>
    <w:tmpl w:val="9B22D9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7C3A6A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3" w15:restartNumberingAfterBreak="0">
    <w:nsid w:val="75A16776"/>
    <w:multiLevelType w:val="hybridMultilevel"/>
    <w:tmpl w:val="C5CA673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5DE2361"/>
    <w:multiLevelType w:val="hybridMultilevel"/>
    <w:tmpl w:val="D0D643D4"/>
    <w:lvl w:ilvl="0" w:tplc="0419000F">
      <w:start w:val="1"/>
      <w:numFmt w:val="decimal"/>
      <w:lvlText w:val="%1."/>
      <w:lvlJc w:val="left"/>
      <w:pPr>
        <w:ind w:left="1245" w:hanging="360"/>
      </w:pPr>
    </w:lvl>
    <w:lvl w:ilvl="1" w:tplc="04190019" w:tentative="1">
      <w:start w:val="1"/>
      <w:numFmt w:val="lowerLetter"/>
      <w:lvlText w:val="%2."/>
      <w:lvlJc w:val="left"/>
      <w:pPr>
        <w:ind w:left="1965" w:hanging="360"/>
      </w:pPr>
    </w:lvl>
    <w:lvl w:ilvl="2" w:tplc="0419001B" w:tentative="1">
      <w:start w:val="1"/>
      <w:numFmt w:val="lowerRoman"/>
      <w:lvlText w:val="%3."/>
      <w:lvlJc w:val="right"/>
      <w:pPr>
        <w:ind w:left="2685" w:hanging="180"/>
      </w:pPr>
    </w:lvl>
    <w:lvl w:ilvl="3" w:tplc="0419000F" w:tentative="1">
      <w:start w:val="1"/>
      <w:numFmt w:val="decimal"/>
      <w:lvlText w:val="%4."/>
      <w:lvlJc w:val="left"/>
      <w:pPr>
        <w:ind w:left="3405" w:hanging="360"/>
      </w:pPr>
    </w:lvl>
    <w:lvl w:ilvl="4" w:tplc="04190019" w:tentative="1">
      <w:start w:val="1"/>
      <w:numFmt w:val="lowerLetter"/>
      <w:lvlText w:val="%5."/>
      <w:lvlJc w:val="left"/>
      <w:pPr>
        <w:ind w:left="4125" w:hanging="360"/>
      </w:pPr>
    </w:lvl>
    <w:lvl w:ilvl="5" w:tplc="0419001B" w:tentative="1">
      <w:start w:val="1"/>
      <w:numFmt w:val="lowerRoman"/>
      <w:lvlText w:val="%6."/>
      <w:lvlJc w:val="right"/>
      <w:pPr>
        <w:ind w:left="4845" w:hanging="180"/>
      </w:pPr>
    </w:lvl>
    <w:lvl w:ilvl="6" w:tplc="0419000F" w:tentative="1">
      <w:start w:val="1"/>
      <w:numFmt w:val="decimal"/>
      <w:lvlText w:val="%7."/>
      <w:lvlJc w:val="left"/>
      <w:pPr>
        <w:ind w:left="5565" w:hanging="360"/>
      </w:pPr>
    </w:lvl>
    <w:lvl w:ilvl="7" w:tplc="04190019" w:tentative="1">
      <w:start w:val="1"/>
      <w:numFmt w:val="lowerLetter"/>
      <w:lvlText w:val="%8."/>
      <w:lvlJc w:val="left"/>
      <w:pPr>
        <w:ind w:left="6285" w:hanging="360"/>
      </w:pPr>
    </w:lvl>
    <w:lvl w:ilvl="8" w:tplc="041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5" w15:restartNumberingAfterBreak="0">
    <w:nsid w:val="75E77E40"/>
    <w:multiLevelType w:val="hybridMultilevel"/>
    <w:tmpl w:val="DD06EE1A"/>
    <w:lvl w:ilvl="0" w:tplc="CAA49D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73A4075"/>
    <w:multiLevelType w:val="hybridMultilevel"/>
    <w:tmpl w:val="20DC0290"/>
    <w:lvl w:ilvl="0" w:tplc="0419000F">
      <w:start w:val="1"/>
      <w:numFmt w:val="decimal"/>
      <w:lvlText w:val="%1."/>
      <w:lvlJc w:val="left"/>
      <w:pPr>
        <w:ind w:left="1245" w:hanging="360"/>
      </w:pPr>
    </w:lvl>
    <w:lvl w:ilvl="1" w:tplc="04190019" w:tentative="1">
      <w:start w:val="1"/>
      <w:numFmt w:val="lowerLetter"/>
      <w:lvlText w:val="%2."/>
      <w:lvlJc w:val="left"/>
      <w:pPr>
        <w:ind w:left="1965" w:hanging="360"/>
      </w:pPr>
    </w:lvl>
    <w:lvl w:ilvl="2" w:tplc="0419001B" w:tentative="1">
      <w:start w:val="1"/>
      <w:numFmt w:val="lowerRoman"/>
      <w:lvlText w:val="%3."/>
      <w:lvlJc w:val="right"/>
      <w:pPr>
        <w:ind w:left="2685" w:hanging="180"/>
      </w:pPr>
    </w:lvl>
    <w:lvl w:ilvl="3" w:tplc="0419000F" w:tentative="1">
      <w:start w:val="1"/>
      <w:numFmt w:val="decimal"/>
      <w:lvlText w:val="%4."/>
      <w:lvlJc w:val="left"/>
      <w:pPr>
        <w:ind w:left="3405" w:hanging="360"/>
      </w:pPr>
    </w:lvl>
    <w:lvl w:ilvl="4" w:tplc="04190019" w:tentative="1">
      <w:start w:val="1"/>
      <w:numFmt w:val="lowerLetter"/>
      <w:lvlText w:val="%5."/>
      <w:lvlJc w:val="left"/>
      <w:pPr>
        <w:ind w:left="4125" w:hanging="360"/>
      </w:pPr>
    </w:lvl>
    <w:lvl w:ilvl="5" w:tplc="0419001B" w:tentative="1">
      <w:start w:val="1"/>
      <w:numFmt w:val="lowerRoman"/>
      <w:lvlText w:val="%6."/>
      <w:lvlJc w:val="right"/>
      <w:pPr>
        <w:ind w:left="4845" w:hanging="180"/>
      </w:pPr>
    </w:lvl>
    <w:lvl w:ilvl="6" w:tplc="0419000F" w:tentative="1">
      <w:start w:val="1"/>
      <w:numFmt w:val="decimal"/>
      <w:lvlText w:val="%7."/>
      <w:lvlJc w:val="left"/>
      <w:pPr>
        <w:ind w:left="5565" w:hanging="360"/>
      </w:pPr>
    </w:lvl>
    <w:lvl w:ilvl="7" w:tplc="04190019" w:tentative="1">
      <w:start w:val="1"/>
      <w:numFmt w:val="lowerLetter"/>
      <w:lvlText w:val="%8."/>
      <w:lvlJc w:val="left"/>
      <w:pPr>
        <w:ind w:left="6285" w:hanging="360"/>
      </w:pPr>
    </w:lvl>
    <w:lvl w:ilvl="8" w:tplc="041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37" w15:restartNumberingAfterBreak="0">
    <w:nsid w:val="78313F9B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128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8" w15:restartNumberingAfterBreak="0">
    <w:nsid w:val="78871636"/>
    <w:multiLevelType w:val="hybridMultilevel"/>
    <w:tmpl w:val="A0FA3FE0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9" w15:restartNumberingAfterBreak="0">
    <w:nsid w:val="7C6D2A8C"/>
    <w:multiLevelType w:val="hybridMultilevel"/>
    <w:tmpl w:val="CBAC0B7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2071223660">
    <w:abstractNumId w:val="21"/>
  </w:num>
  <w:num w:numId="2" w16cid:durableId="1275944589">
    <w:abstractNumId w:val="30"/>
  </w:num>
  <w:num w:numId="3" w16cid:durableId="1524440705">
    <w:abstractNumId w:val="11"/>
  </w:num>
  <w:num w:numId="4" w16cid:durableId="567496967">
    <w:abstractNumId w:val="2"/>
  </w:num>
  <w:num w:numId="5" w16cid:durableId="914123795">
    <w:abstractNumId w:val="10"/>
  </w:num>
  <w:num w:numId="6" w16cid:durableId="1190295993">
    <w:abstractNumId w:val="36"/>
  </w:num>
  <w:num w:numId="7" w16cid:durableId="1243951449">
    <w:abstractNumId w:val="6"/>
  </w:num>
  <w:num w:numId="8" w16cid:durableId="265846749">
    <w:abstractNumId w:val="9"/>
  </w:num>
  <w:num w:numId="9" w16cid:durableId="1966541020">
    <w:abstractNumId w:val="19"/>
  </w:num>
  <w:num w:numId="10" w16cid:durableId="193269034">
    <w:abstractNumId w:val="5"/>
  </w:num>
  <w:num w:numId="11" w16cid:durableId="764110074">
    <w:abstractNumId w:val="7"/>
  </w:num>
  <w:num w:numId="12" w16cid:durableId="752774961">
    <w:abstractNumId w:val="3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096100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7921720">
    <w:abstractNumId w:val="12"/>
  </w:num>
  <w:num w:numId="15" w16cid:durableId="1688629085">
    <w:abstractNumId w:val="25"/>
  </w:num>
  <w:num w:numId="16" w16cid:durableId="773981364">
    <w:abstractNumId w:val="23"/>
  </w:num>
  <w:num w:numId="17" w16cid:durableId="21396884">
    <w:abstractNumId w:val="4"/>
  </w:num>
  <w:num w:numId="18" w16cid:durableId="196819660">
    <w:abstractNumId w:val="0"/>
  </w:num>
  <w:num w:numId="19" w16cid:durableId="1344237155">
    <w:abstractNumId w:val="8"/>
  </w:num>
  <w:num w:numId="20" w16cid:durableId="1565331506">
    <w:abstractNumId w:val="15"/>
  </w:num>
  <w:num w:numId="21" w16cid:durableId="1974820876">
    <w:abstractNumId w:val="27"/>
  </w:num>
  <w:num w:numId="22" w16cid:durableId="717975552">
    <w:abstractNumId w:val="18"/>
  </w:num>
  <w:num w:numId="23" w16cid:durableId="1241869934">
    <w:abstractNumId w:val="20"/>
  </w:num>
  <w:num w:numId="24" w16cid:durableId="220021886">
    <w:abstractNumId w:val="13"/>
  </w:num>
  <w:num w:numId="25" w16cid:durableId="1675378887">
    <w:abstractNumId w:val="33"/>
  </w:num>
  <w:num w:numId="26" w16cid:durableId="1005132466">
    <w:abstractNumId w:val="31"/>
  </w:num>
  <w:num w:numId="27" w16cid:durableId="1955013988">
    <w:abstractNumId w:val="22"/>
  </w:num>
  <w:num w:numId="28" w16cid:durableId="1327781105">
    <w:abstractNumId w:val="38"/>
  </w:num>
  <w:num w:numId="29" w16cid:durableId="270822205">
    <w:abstractNumId w:val="28"/>
  </w:num>
  <w:num w:numId="30" w16cid:durableId="28450319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9939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21625402">
    <w:abstractNumId w:val="24"/>
  </w:num>
  <w:num w:numId="33" w16cid:durableId="1534268285">
    <w:abstractNumId w:val="34"/>
  </w:num>
  <w:num w:numId="34" w16cid:durableId="607540487">
    <w:abstractNumId w:val="17"/>
  </w:num>
  <w:num w:numId="35" w16cid:durableId="485434147">
    <w:abstractNumId w:val="39"/>
  </w:num>
  <w:num w:numId="36" w16cid:durableId="185872793">
    <w:abstractNumId w:val="3"/>
  </w:num>
  <w:num w:numId="37" w16cid:durableId="1082406614">
    <w:abstractNumId w:val="16"/>
  </w:num>
  <w:num w:numId="38" w16cid:durableId="431048052">
    <w:abstractNumId w:val="37"/>
  </w:num>
  <w:num w:numId="39" w16cid:durableId="1845704996">
    <w:abstractNumId w:val="26"/>
  </w:num>
  <w:num w:numId="40" w16cid:durableId="2036224070">
    <w:abstractNumId w:val="32"/>
  </w:num>
  <w:num w:numId="41" w16cid:durableId="1057319712">
    <w:abstractNumId w:val="14"/>
  </w:num>
  <w:num w:numId="42" w16cid:durableId="19503075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9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96"/>
    <w:rsid w:val="00000272"/>
    <w:rsid w:val="00000C26"/>
    <w:rsid w:val="00002424"/>
    <w:rsid w:val="0001191E"/>
    <w:rsid w:val="0001450F"/>
    <w:rsid w:val="00017BC3"/>
    <w:rsid w:val="0003162F"/>
    <w:rsid w:val="00033956"/>
    <w:rsid w:val="00037796"/>
    <w:rsid w:val="00060A2E"/>
    <w:rsid w:val="00060C73"/>
    <w:rsid w:val="000636E4"/>
    <w:rsid w:val="0007723E"/>
    <w:rsid w:val="000A2349"/>
    <w:rsid w:val="000A29B0"/>
    <w:rsid w:val="000A43F6"/>
    <w:rsid w:val="000B374F"/>
    <w:rsid w:val="000B6108"/>
    <w:rsid w:val="000B776B"/>
    <w:rsid w:val="000D4F6A"/>
    <w:rsid w:val="000E3F8C"/>
    <w:rsid w:val="000E4D87"/>
    <w:rsid w:val="000E59B8"/>
    <w:rsid w:val="000E71F6"/>
    <w:rsid w:val="000F3E7E"/>
    <w:rsid w:val="00101F8D"/>
    <w:rsid w:val="00106DE3"/>
    <w:rsid w:val="0011100E"/>
    <w:rsid w:val="00112015"/>
    <w:rsid w:val="0012002B"/>
    <w:rsid w:val="00130476"/>
    <w:rsid w:val="00140F7C"/>
    <w:rsid w:val="001450F8"/>
    <w:rsid w:val="00157F3B"/>
    <w:rsid w:val="0016023A"/>
    <w:rsid w:val="001714A6"/>
    <w:rsid w:val="001878A6"/>
    <w:rsid w:val="0019529B"/>
    <w:rsid w:val="001967C7"/>
    <w:rsid w:val="001B5B23"/>
    <w:rsid w:val="001B6598"/>
    <w:rsid w:val="001E7D5C"/>
    <w:rsid w:val="001F3CE3"/>
    <w:rsid w:val="001F7B45"/>
    <w:rsid w:val="00205AB8"/>
    <w:rsid w:val="00216926"/>
    <w:rsid w:val="00231ED7"/>
    <w:rsid w:val="00241C94"/>
    <w:rsid w:val="0024417E"/>
    <w:rsid w:val="002515DF"/>
    <w:rsid w:val="00257840"/>
    <w:rsid w:val="00262009"/>
    <w:rsid w:val="002673B7"/>
    <w:rsid w:val="002857D2"/>
    <w:rsid w:val="00286F75"/>
    <w:rsid w:val="002A586E"/>
    <w:rsid w:val="002B3EA0"/>
    <w:rsid w:val="00300BE4"/>
    <w:rsid w:val="00302A11"/>
    <w:rsid w:val="00303E0B"/>
    <w:rsid w:val="00306BBA"/>
    <w:rsid w:val="00313D53"/>
    <w:rsid w:val="00324435"/>
    <w:rsid w:val="00333493"/>
    <w:rsid w:val="00342D4C"/>
    <w:rsid w:val="00346FAF"/>
    <w:rsid w:val="00353BF3"/>
    <w:rsid w:val="003604E9"/>
    <w:rsid w:val="00361ABC"/>
    <w:rsid w:val="00362AF6"/>
    <w:rsid w:val="00363CA8"/>
    <w:rsid w:val="00364CBB"/>
    <w:rsid w:val="003962B9"/>
    <w:rsid w:val="003C4B8B"/>
    <w:rsid w:val="003D05EC"/>
    <w:rsid w:val="003D4ECC"/>
    <w:rsid w:val="003E4D08"/>
    <w:rsid w:val="004359B7"/>
    <w:rsid w:val="0044201A"/>
    <w:rsid w:val="00443C22"/>
    <w:rsid w:val="00444263"/>
    <w:rsid w:val="00465FF0"/>
    <w:rsid w:val="0047588D"/>
    <w:rsid w:val="00481367"/>
    <w:rsid w:val="0048220A"/>
    <w:rsid w:val="00486F87"/>
    <w:rsid w:val="004A5804"/>
    <w:rsid w:val="004B29DB"/>
    <w:rsid w:val="004C4D7D"/>
    <w:rsid w:val="004D74F6"/>
    <w:rsid w:val="004E6B0F"/>
    <w:rsid w:val="004E7CC8"/>
    <w:rsid w:val="004F27FD"/>
    <w:rsid w:val="004F4FC8"/>
    <w:rsid w:val="00502F30"/>
    <w:rsid w:val="00510F8F"/>
    <w:rsid w:val="005141EC"/>
    <w:rsid w:val="00516F1C"/>
    <w:rsid w:val="00526755"/>
    <w:rsid w:val="00534F34"/>
    <w:rsid w:val="0054544E"/>
    <w:rsid w:val="005464C0"/>
    <w:rsid w:val="0055186C"/>
    <w:rsid w:val="00555023"/>
    <w:rsid w:val="00572FE4"/>
    <w:rsid w:val="00582678"/>
    <w:rsid w:val="005860DB"/>
    <w:rsid w:val="005A0761"/>
    <w:rsid w:val="005A1429"/>
    <w:rsid w:val="005A72E2"/>
    <w:rsid w:val="005C0ED2"/>
    <w:rsid w:val="005D3633"/>
    <w:rsid w:val="005D5A13"/>
    <w:rsid w:val="005E5B94"/>
    <w:rsid w:val="005F5A02"/>
    <w:rsid w:val="00604CB4"/>
    <w:rsid w:val="006113A4"/>
    <w:rsid w:val="00616D41"/>
    <w:rsid w:val="00622130"/>
    <w:rsid w:val="00631582"/>
    <w:rsid w:val="006374FB"/>
    <w:rsid w:val="00665CEF"/>
    <w:rsid w:val="00667819"/>
    <w:rsid w:val="006720A6"/>
    <w:rsid w:val="006C27B7"/>
    <w:rsid w:val="006C6344"/>
    <w:rsid w:val="006C73C9"/>
    <w:rsid w:val="006D1E6E"/>
    <w:rsid w:val="006F7283"/>
    <w:rsid w:val="0070483E"/>
    <w:rsid w:val="0070510B"/>
    <w:rsid w:val="00730FE6"/>
    <w:rsid w:val="00747BCC"/>
    <w:rsid w:val="00757706"/>
    <w:rsid w:val="0077194C"/>
    <w:rsid w:val="00775FB0"/>
    <w:rsid w:val="0079109A"/>
    <w:rsid w:val="007A2374"/>
    <w:rsid w:val="007A3C65"/>
    <w:rsid w:val="007A7A8B"/>
    <w:rsid w:val="007A7BC6"/>
    <w:rsid w:val="007B59D3"/>
    <w:rsid w:val="007B607B"/>
    <w:rsid w:val="007B6FC9"/>
    <w:rsid w:val="007D6EA3"/>
    <w:rsid w:val="007E48F8"/>
    <w:rsid w:val="007F025D"/>
    <w:rsid w:val="007F17AB"/>
    <w:rsid w:val="00813EF7"/>
    <w:rsid w:val="00814133"/>
    <w:rsid w:val="00817F3A"/>
    <w:rsid w:val="00823BA3"/>
    <w:rsid w:val="008247C0"/>
    <w:rsid w:val="00825C3A"/>
    <w:rsid w:val="00841B06"/>
    <w:rsid w:val="0084455F"/>
    <w:rsid w:val="00850038"/>
    <w:rsid w:val="008747AF"/>
    <w:rsid w:val="00875DE3"/>
    <w:rsid w:val="008827D2"/>
    <w:rsid w:val="00891055"/>
    <w:rsid w:val="008A415A"/>
    <w:rsid w:val="008C2F3D"/>
    <w:rsid w:val="008C37C4"/>
    <w:rsid w:val="008D71E4"/>
    <w:rsid w:val="008F05A6"/>
    <w:rsid w:val="009075DB"/>
    <w:rsid w:val="009129F0"/>
    <w:rsid w:val="009219E1"/>
    <w:rsid w:val="009257B5"/>
    <w:rsid w:val="0093534B"/>
    <w:rsid w:val="009444B5"/>
    <w:rsid w:val="009A6128"/>
    <w:rsid w:val="009C3515"/>
    <w:rsid w:val="009F0A6E"/>
    <w:rsid w:val="009F4BD8"/>
    <w:rsid w:val="00A07B00"/>
    <w:rsid w:val="00A15A18"/>
    <w:rsid w:val="00A23FE7"/>
    <w:rsid w:val="00A33084"/>
    <w:rsid w:val="00A45AB5"/>
    <w:rsid w:val="00A60691"/>
    <w:rsid w:val="00A71493"/>
    <w:rsid w:val="00A819C8"/>
    <w:rsid w:val="00AA412D"/>
    <w:rsid w:val="00AB2331"/>
    <w:rsid w:val="00AB5A7E"/>
    <w:rsid w:val="00AC3BA3"/>
    <w:rsid w:val="00AC5F12"/>
    <w:rsid w:val="00AC6EED"/>
    <w:rsid w:val="00AD0400"/>
    <w:rsid w:val="00AD278E"/>
    <w:rsid w:val="00AD4CBD"/>
    <w:rsid w:val="00AE293B"/>
    <w:rsid w:val="00AE5A9F"/>
    <w:rsid w:val="00AF57B7"/>
    <w:rsid w:val="00B02034"/>
    <w:rsid w:val="00B21CC0"/>
    <w:rsid w:val="00B31991"/>
    <w:rsid w:val="00B558A5"/>
    <w:rsid w:val="00B8638C"/>
    <w:rsid w:val="00B912F6"/>
    <w:rsid w:val="00B92615"/>
    <w:rsid w:val="00B92933"/>
    <w:rsid w:val="00BD7915"/>
    <w:rsid w:val="00BE3E3D"/>
    <w:rsid w:val="00BE41F2"/>
    <w:rsid w:val="00BF0BDF"/>
    <w:rsid w:val="00C11781"/>
    <w:rsid w:val="00C14C4F"/>
    <w:rsid w:val="00C267E7"/>
    <w:rsid w:val="00C43B6D"/>
    <w:rsid w:val="00C467DC"/>
    <w:rsid w:val="00C476CF"/>
    <w:rsid w:val="00C50422"/>
    <w:rsid w:val="00C62901"/>
    <w:rsid w:val="00C63BB5"/>
    <w:rsid w:val="00C67734"/>
    <w:rsid w:val="00C85A1C"/>
    <w:rsid w:val="00C86527"/>
    <w:rsid w:val="00C94E64"/>
    <w:rsid w:val="00CA00BD"/>
    <w:rsid w:val="00CB7E95"/>
    <w:rsid w:val="00CC7186"/>
    <w:rsid w:val="00CE77C0"/>
    <w:rsid w:val="00D036B6"/>
    <w:rsid w:val="00D03E38"/>
    <w:rsid w:val="00D04068"/>
    <w:rsid w:val="00D1244A"/>
    <w:rsid w:val="00D2441A"/>
    <w:rsid w:val="00D4605F"/>
    <w:rsid w:val="00D47B37"/>
    <w:rsid w:val="00D5412B"/>
    <w:rsid w:val="00D6379B"/>
    <w:rsid w:val="00D7311E"/>
    <w:rsid w:val="00D761FC"/>
    <w:rsid w:val="00D77B8D"/>
    <w:rsid w:val="00D802AC"/>
    <w:rsid w:val="00D86412"/>
    <w:rsid w:val="00DA2878"/>
    <w:rsid w:val="00DC5A37"/>
    <w:rsid w:val="00DD39DC"/>
    <w:rsid w:val="00DE4326"/>
    <w:rsid w:val="00DF52F7"/>
    <w:rsid w:val="00E0001B"/>
    <w:rsid w:val="00E05AD6"/>
    <w:rsid w:val="00E1092F"/>
    <w:rsid w:val="00E207CD"/>
    <w:rsid w:val="00E43878"/>
    <w:rsid w:val="00E466E4"/>
    <w:rsid w:val="00E5209B"/>
    <w:rsid w:val="00E53B26"/>
    <w:rsid w:val="00E541D7"/>
    <w:rsid w:val="00E81F0A"/>
    <w:rsid w:val="00E869D2"/>
    <w:rsid w:val="00E90833"/>
    <w:rsid w:val="00E95172"/>
    <w:rsid w:val="00EA0305"/>
    <w:rsid w:val="00EC19B9"/>
    <w:rsid w:val="00EC2B71"/>
    <w:rsid w:val="00EE10C6"/>
    <w:rsid w:val="00EF555A"/>
    <w:rsid w:val="00F02633"/>
    <w:rsid w:val="00F043D2"/>
    <w:rsid w:val="00F167C7"/>
    <w:rsid w:val="00F16CB2"/>
    <w:rsid w:val="00F33DF8"/>
    <w:rsid w:val="00F3726E"/>
    <w:rsid w:val="00F41AC9"/>
    <w:rsid w:val="00F55D99"/>
    <w:rsid w:val="00F70A24"/>
    <w:rsid w:val="00F77B32"/>
    <w:rsid w:val="00F77CDA"/>
    <w:rsid w:val="00F81F57"/>
    <w:rsid w:val="00F8333E"/>
    <w:rsid w:val="00F93E17"/>
    <w:rsid w:val="00F9467A"/>
    <w:rsid w:val="00F96FFB"/>
    <w:rsid w:val="00FA24E6"/>
    <w:rsid w:val="00FA455B"/>
    <w:rsid w:val="00FA4612"/>
    <w:rsid w:val="00FB7BA5"/>
    <w:rsid w:val="00FC2C11"/>
    <w:rsid w:val="00FD2766"/>
    <w:rsid w:val="00FE0308"/>
    <w:rsid w:val="00FF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25F4FE"/>
  <w15:docId w15:val="{189660F7-9664-4DAC-9466-2622273FE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6412"/>
    <w:rPr>
      <w:rFonts w:eastAsiaTheme="minorEastAsia"/>
      <w:sz w:val="24"/>
      <w:szCs w:val="24"/>
    </w:rPr>
  </w:style>
  <w:style w:type="paragraph" w:styleId="1">
    <w:name w:val="heading 1"/>
    <w:basedOn w:val="a0"/>
    <w:link w:val="10"/>
    <w:qFormat/>
    <w:pPr>
      <w:pageBreakBefore/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next w:val="a0"/>
    <w:link w:val="20"/>
    <w:qFormat/>
    <w:rsid w:val="004B29DB"/>
    <w:pPr>
      <w:keepNext/>
      <w:widowControl w:val="0"/>
      <w:shd w:val="clear" w:color="auto" w:fill="FFFFFF"/>
      <w:suppressAutoHyphens/>
      <w:autoSpaceDE w:val="0"/>
      <w:outlineLvl w:val="1"/>
    </w:pPr>
    <w:rPr>
      <w:rFonts w:eastAsia="Calibri"/>
      <w:b/>
      <w:color w:val="000000"/>
      <w:spacing w:val="-5"/>
      <w:lang w:eastAsia="ar-SA"/>
    </w:rPr>
  </w:style>
  <w:style w:type="paragraph" w:styleId="3">
    <w:name w:val="heading 3"/>
    <w:basedOn w:val="a0"/>
    <w:next w:val="a0"/>
    <w:link w:val="30"/>
    <w:unhideWhenUsed/>
    <w:qFormat/>
    <w:rsid w:val="005F5A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qFormat/>
    <w:rsid w:val="004B29DB"/>
    <w:pPr>
      <w:keepNext/>
      <w:ind w:left="567"/>
      <w:jc w:val="both"/>
      <w:outlineLvl w:val="3"/>
    </w:pPr>
    <w:rPr>
      <w:rFonts w:eastAsia="Calibri"/>
      <w:b/>
      <w:bCs/>
      <w:color w:val="000000"/>
      <w:lang w:eastAsia="en-US"/>
    </w:rPr>
  </w:style>
  <w:style w:type="paragraph" w:styleId="5">
    <w:name w:val="heading 5"/>
    <w:basedOn w:val="a0"/>
    <w:next w:val="a0"/>
    <w:link w:val="50"/>
    <w:qFormat/>
    <w:rsid w:val="004B29DB"/>
    <w:pPr>
      <w:keepNext/>
      <w:widowControl w:val="0"/>
      <w:numPr>
        <w:ilvl w:val="4"/>
        <w:numId w:val="17"/>
      </w:numPr>
      <w:suppressAutoHyphens/>
      <w:autoSpaceDE w:val="0"/>
      <w:outlineLvl w:val="4"/>
    </w:pPr>
    <w:rPr>
      <w:rFonts w:eastAsia="Times New Roman"/>
      <w:b/>
      <w:sz w:val="20"/>
      <w:szCs w:val="20"/>
      <w:lang w:eastAsia="ar-SA"/>
    </w:rPr>
  </w:style>
  <w:style w:type="paragraph" w:styleId="6">
    <w:name w:val="heading 6"/>
    <w:basedOn w:val="a0"/>
    <w:next w:val="a0"/>
    <w:link w:val="60"/>
    <w:qFormat/>
    <w:rsid w:val="004B29DB"/>
    <w:pPr>
      <w:keepNext/>
      <w:widowControl w:val="0"/>
      <w:numPr>
        <w:ilvl w:val="5"/>
        <w:numId w:val="17"/>
      </w:numPr>
      <w:suppressAutoHyphens/>
      <w:autoSpaceDE w:val="0"/>
      <w:ind w:left="567"/>
      <w:outlineLvl w:val="5"/>
    </w:pPr>
    <w:rPr>
      <w:rFonts w:eastAsia="Times New Roman"/>
      <w:b/>
      <w:sz w:val="20"/>
      <w:szCs w:val="20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locked/>
    <w:rPr>
      <w:rFonts w:asciiTheme="majorHAnsi" w:eastAsiaTheme="majorEastAsia" w:hAnsiTheme="majorHAnsi" w:cstheme="majorBidi" w:hint="default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0"/>
    <w:link w:val="a5"/>
    <w:uiPriority w:val="99"/>
    <w:unhideWhenUsed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locked/>
    <w:rPr>
      <w:rFonts w:ascii="Tahoma" w:eastAsiaTheme="minorEastAsia" w:hAnsi="Tahoma" w:cs="Tahoma" w:hint="default"/>
      <w:sz w:val="16"/>
      <w:szCs w:val="16"/>
    </w:rPr>
  </w:style>
  <w:style w:type="paragraph" w:customStyle="1" w:styleId="edittable">
    <w:name w:val="edittable"/>
    <w:basedOn w:val="a0"/>
    <w:pPr>
      <w:spacing w:before="100" w:beforeAutospacing="1" w:after="100" w:afterAutospacing="1"/>
      <w:jc w:val="center"/>
    </w:pPr>
  </w:style>
  <w:style w:type="character" w:customStyle="1" w:styleId="right">
    <w:name w:val="right"/>
    <w:basedOn w:val="a1"/>
  </w:style>
  <w:style w:type="paragraph" w:styleId="a6">
    <w:name w:val="List Paragraph"/>
    <w:basedOn w:val="a0"/>
    <w:uiPriority w:val="34"/>
    <w:qFormat/>
    <w:rsid w:val="000B6108"/>
    <w:pPr>
      <w:ind w:left="720"/>
      <w:contextualSpacing/>
    </w:pPr>
  </w:style>
  <w:style w:type="paragraph" w:styleId="a7">
    <w:name w:val="footnote text"/>
    <w:basedOn w:val="a0"/>
    <w:link w:val="a8"/>
    <w:unhideWhenUsed/>
    <w:rsid w:val="008747AF"/>
    <w:rPr>
      <w:sz w:val="20"/>
      <w:szCs w:val="20"/>
    </w:rPr>
  </w:style>
  <w:style w:type="character" w:customStyle="1" w:styleId="a8">
    <w:name w:val="Текст сноски Знак"/>
    <w:basedOn w:val="a1"/>
    <w:link w:val="a7"/>
    <w:rsid w:val="008747AF"/>
    <w:rPr>
      <w:rFonts w:eastAsiaTheme="minorEastAsia"/>
    </w:rPr>
  </w:style>
  <w:style w:type="character" w:styleId="a9">
    <w:name w:val="footnote reference"/>
    <w:basedOn w:val="a1"/>
    <w:unhideWhenUsed/>
    <w:rsid w:val="008747AF"/>
    <w:rPr>
      <w:vertAlign w:val="superscript"/>
    </w:rPr>
  </w:style>
  <w:style w:type="character" w:styleId="aa">
    <w:name w:val="Hyperlink"/>
    <w:basedOn w:val="a1"/>
    <w:uiPriority w:val="99"/>
    <w:unhideWhenUsed/>
    <w:rsid w:val="00875DE3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875DE3"/>
    <w:rPr>
      <w:color w:val="605E5C"/>
      <w:shd w:val="clear" w:color="auto" w:fill="E1DFDD"/>
    </w:rPr>
  </w:style>
  <w:style w:type="character" w:customStyle="1" w:styleId="30">
    <w:name w:val="Заголовок 3 Знак"/>
    <w:basedOn w:val="a1"/>
    <w:link w:val="3"/>
    <w:rsid w:val="005F5A0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b">
    <w:name w:val="Unresolved Mention"/>
    <w:basedOn w:val="a1"/>
    <w:uiPriority w:val="99"/>
    <w:semiHidden/>
    <w:unhideWhenUsed/>
    <w:rsid w:val="00CA00BD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rsid w:val="00665CEF"/>
    <w:pPr>
      <w:spacing w:line="276" w:lineRule="auto"/>
      <w:ind w:left="220"/>
    </w:pPr>
    <w:rPr>
      <w:rFonts w:ascii="Calibri" w:eastAsia="Times New Roman" w:hAnsi="Calibri" w:cs="Calibri"/>
      <w:smallCaps/>
      <w:sz w:val="20"/>
      <w:szCs w:val="20"/>
      <w:lang w:eastAsia="en-US"/>
    </w:rPr>
  </w:style>
  <w:style w:type="paragraph" w:styleId="31">
    <w:name w:val="toc 3"/>
    <w:basedOn w:val="a0"/>
    <w:next w:val="a0"/>
    <w:autoRedefine/>
    <w:uiPriority w:val="39"/>
    <w:rsid w:val="00665CEF"/>
    <w:pPr>
      <w:tabs>
        <w:tab w:val="right" w:leader="dot" w:pos="10194"/>
      </w:tabs>
      <w:ind w:firstLine="567"/>
      <w:jc w:val="both"/>
    </w:pPr>
    <w:rPr>
      <w:rFonts w:eastAsia="Times New Roman" w:cs="Calibri"/>
      <w:iCs/>
      <w:noProof/>
      <w:lang w:eastAsia="en-US"/>
    </w:rPr>
  </w:style>
  <w:style w:type="paragraph" w:styleId="41">
    <w:name w:val="toc 4"/>
    <w:basedOn w:val="a0"/>
    <w:next w:val="a0"/>
    <w:autoRedefine/>
    <w:uiPriority w:val="39"/>
    <w:rsid w:val="00665CEF"/>
    <w:pPr>
      <w:spacing w:line="276" w:lineRule="auto"/>
      <w:ind w:left="660"/>
    </w:pPr>
    <w:rPr>
      <w:rFonts w:ascii="Calibri" w:eastAsia="Times New Roman" w:hAnsi="Calibri" w:cs="Calibri"/>
      <w:sz w:val="18"/>
      <w:szCs w:val="18"/>
      <w:lang w:eastAsia="en-US"/>
    </w:rPr>
  </w:style>
  <w:style w:type="paragraph" w:customStyle="1" w:styleId="TableParagraph">
    <w:name w:val="Table Paragraph"/>
    <w:basedOn w:val="a0"/>
    <w:uiPriority w:val="1"/>
    <w:qFormat/>
    <w:rsid w:val="00665CEF"/>
    <w:pPr>
      <w:widowControl w:val="0"/>
      <w:autoSpaceDE w:val="0"/>
      <w:autoSpaceDN w:val="0"/>
    </w:pPr>
    <w:rPr>
      <w:rFonts w:eastAsia="Times New Roman"/>
      <w:sz w:val="22"/>
      <w:szCs w:val="22"/>
      <w:lang w:eastAsia="en-US"/>
    </w:rPr>
  </w:style>
  <w:style w:type="paragraph" w:customStyle="1" w:styleId="12">
    <w:name w:val="Абзац списка1"/>
    <w:basedOn w:val="a0"/>
    <w:rsid w:val="00BE41F2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paragraph" w:customStyle="1" w:styleId="GenStyleDefPar1">
    <w:name w:val="GenStyleDefPar1"/>
    <w:rsid w:val="00BE41F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13">
    <w:name w:val="toc 1"/>
    <w:basedOn w:val="a0"/>
    <w:next w:val="a0"/>
    <w:autoRedefine/>
    <w:uiPriority w:val="39"/>
    <w:semiHidden/>
    <w:unhideWhenUsed/>
    <w:rsid w:val="00534F34"/>
    <w:pPr>
      <w:spacing w:after="100"/>
    </w:pPr>
  </w:style>
  <w:style w:type="character" w:customStyle="1" w:styleId="20">
    <w:name w:val="Заголовок 2 Знак"/>
    <w:basedOn w:val="a1"/>
    <w:link w:val="2"/>
    <w:rsid w:val="004B29DB"/>
    <w:rPr>
      <w:rFonts w:eastAsia="Calibri"/>
      <w:b/>
      <w:color w:val="000000"/>
      <w:spacing w:val="-5"/>
      <w:sz w:val="24"/>
      <w:szCs w:val="24"/>
      <w:shd w:val="clear" w:color="auto" w:fill="FFFFFF"/>
      <w:lang w:eastAsia="ar-SA"/>
    </w:rPr>
  </w:style>
  <w:style w:type="character" w:customStyle="1" w:styleId="40">
    <w:name w:val="Заголовок 4 Знак"/>
    <w:basedOn w:val="a1"/>
    <w:link w:val="4"/>
    <w:rsid w:val="004B29DB"/>
    <w:rPr>
      <w:rFonts w:eastAsia="Calibri"/>
      <w:b/>
      <w:bCs/>
      <w:color w:val="000000"/>
      <w:sz w:val="24"/>
      <w:szCs w:val="24"/>
      <w:lang w:eastAsia="en-US"/>
    </w:rPr>
  </w:style>
  <w:style w:type="character" w:customStyle="1" w:styleId="50">
    <w:name w:val="Заголовок 5 Знак"/>
    <w:basedOn w:val="a1"/>
    <w:link w:val="5"/>
    <w:rsid w:val="004B29DB"/>
    <w:rPr>
      <w:b/>
      <w:lang w:eastAsia="ar-SA"/>
    </w:rPr>
  </w:style>
  <w:style w:type="character" w:customStyle="1" w:styleId="60">
    <w:name w:val="Заголовок 6 Знак"/>
    <w:basedOn w:val="a1"/>
    <w:link w:val="6"/>
    <w:rsid w:val="004B29DB"/>
    <w:rPr>
      <w:b/>
      <w:lang w:eastAsia="ar-SA"/>
    </w:rPr>
  </w:style>
  <w:style w:type="paragraph" w:customStyle="1" w:styleId="a">
    <w:name w:val="список с точками"/>
    <w:basedOn w:val="a0"/>
    <w:rsid w:val="004B29DB"/>
    <w:pPr>
      <w:numPr>
        <w:numId w:val="18"/>
      </w:numPr>
      <w:spacing w:line="312" w:lineRule="auto"/>
      <w:ind w:left="-720" w:firstLine="0"/>
      <w:jc w:val="both"/>
    </w:pPr>
    <w:rPr>
      <w:rFonts w:eastAsia="Times New Roman"/>
      <w:lang w:eastAsia="ar-SA"/>
    </w:rPr>
  </w:style>
  <w:style w:type="paragraph" w:styleId="ac">
    <w:name w:val="footer"/>
    <w:basedOn w:val="a0"/>
    <w:link w:val="ad"/>
    <w:uiPriority w:val="99"/>
    <w:rsid w:val="004B29DB"/>
    <w:pPr>
      <w:tabs>
        <w:tab w:val="center" w:pos="4677"/>
        <w:tab w:val="right" w:pos="9355"/>
      </w:tabs>
    </w:pPr>
    <w:rPr>
      <w:rFonts w:eastAsia="Times New Roman"/>
    </w:rPr>
  </w:style>
  <w:style w:type="character" w:customStyle="1" w:styleId="ad">
    <w:name w:val="Нижний колонтитул Знак"/>
    <w:basedOn w:val="a1"/>
    <w:link w:val="ac"/>
    <w:uiPriority w:val="99"/>
    <w:rsid w:val="004B29DB"/>
    <w:rPr>
      <w:sz w:val="24"/>
      <w:szCs w:val="24"/>
    </w:rPr>
  </w:style>
  <w:style w:type="character" w:styleId="ae">
    <w:name w:val="page number"/>
    <w:basedOn w:val="a1"/>
    <w:rsid w:val="004B29DB"/>
  </w:style>
  <w:style w:type="table" w:styleId="af">
    <w:name w:val="Table Grid"/>
    <w:basedOn w:val="a2"/>
    <w:uiPriority w:val="59"/>
    <w:rsid w:val="004B29D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4">
    <w:name w:val="Нет списка1"/>
    <w:next w:val="a3"/>
    <w:semiHidden/>
    <w:rsid w:val="004B29DB"/>
  </w:style>
  <w:style w:type="character" w:customStyle="1" w:styleId="Absatz-Standardschriftart">
    <w:name w:val="Absatz-Standardschriftart"/>
    <w:rsid w:val="004B29DB"/>
  </w:style>
  <w:style w:type="character" w:customStyle="1" w:styleId="WW8Num12z0">
    <w:name w:val="WW8Num12z0"/>
    <w:rsid w:val="004B29DB"/>
    <w:rPr>
      <w:b w:val="0"/>
    </w:rPr>
  </w:style>
  <w:style w:type="character" w:customStyle="1" w:styleId="15">
    <w:name w:val="Основной шрифт абзаца1"/>
    <w:rsid w:val="004B29DB"/>
  </w:style>
  <w:style w:type="character" w:customStyle="1" w:styleId="af0">
    <w:name w:val="Символ нумерации"/>
    <w:rsid w:val="004B29DB"/>
  </w:style>
  <w:style w:type="paragraph" w:customStyle="1" w:styleId="16">
    <w:name w:val="Заголовок1"/>
    <w:basedOn w:val="a0"/>
    <w:next w:val="af1"/>
    <w:rsid w:val="004B29DB"/>
    <w:pPr>
      <w:keepNext/>
      <w:widowControl w:val="0"/>
      <w:suppressAutoHyphens/>
      <w:autoSpaceDE w:val="0"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af1">
    <w:name w:val="Body Text"/>
    <w:basedOn w:val="a0"/>
    <w:link w:val="af2"/>
    <w:rsid w:val="004B29DB"/>
    <w:pPr>
      <w:widowControl w:val="0"/>
      <w:suppressAutoHyphens/>
      <w:autoSpaceDE w:val="0"/>
      <w:spacing w:after="120"/>
    </w:pPr>
    <w:rPr>
      <w:rFonts w:eastAsia="Times New Roman"/>
      <w:sz w:val="20"/>
      <w:szCs w:val="20"/>
      <w:lang w:eastAsia="ar-SA"/>
    </w:rPr>
  </w:style>
  <w:style w:type="character" w:customStyle="1" w:styleId="af2">
    <w:name w:val="Основной текст Знак"/>
    <w:basedOn w:val="a1"/>
    <w:link w:val="af1"/>
    <w:rsid w:val="004B29DB"/>
    <w:rPr>
      <w:lang w:eastAsia="ar-SA"/>
    </w:rPr>
  </w:style>
  <w:style w:type="paragraph" w:styleId="af3">
    <w:name w:val="List"/>
    <w:basedOn w:val="af1"/>
    <w:rsid w:val="004B29DB"/>
    <w:rPr>
      <w:rFonts w:ascii="Arial" w:hAnsi="Arial" w:cs="Tahoma"/>
    </w:rPr>
  </w:style>
  <w:style w:type="paragraph" w:customStyle="1" w:styleId="17">
    <w:name w:val="Название1"/>
    <w:basedOn w:val="a0"/>
    <w:rsid w:val="004B29DB"/>
    <w:pPr>
      <w:widowControl w:val="0"/>
      <w:suppressLineNumbers/>
      <w:suppressAutoHyphens/>
      <w:autoSpaceDE w:val="0"/>
      <w:spacing w:before="120" w:after="120"/>
    </w:pPr>
    <w:rPr>
      <w:rFonts w:ascii="Arial" w:eastAsia="Times New Roman" w:hAnsi="Arial" w:cs="Tahoma"/>
      <w:i/>
      <w:iCs/>
      <w:sz w:val="20"/>
      <w:lang w:eastAsia="ar-SA"/>
    </w:rPr>
  </w:style>
  <w:style w:type="paragraph" w:customStyle="1" w:styleId="18">
    <w:name w:val="Указатель1"/>
    <w:basedOn w:val="a0"/>
    <w:rsid w:val="004B29DB"/>
    <w:pPr>
      <w:widowControl w:val="0"/>
      <w:suppressLineNumbers/>
      <w:suppressAutoHyphens/>
      <w:autoSpaceDE w:val="0"/>
    </w:pPr>
    <w:rPr>
      <w:rFonts w:ascii="Arial" w:eastAsia="Times New Roman" w:hAnsi="Arial" w:cs="Tahoma"/>
      <w:sz w:val="20"/>
      <w:szCs w:val="20"/>
      <w:lang w:eastAsia="ar-SA"/>
    </w:rPr>
  </w:style>
  <w:style w:type="paragraph" w:styleId="af4">
    <w:name w:val="Body Text Indent"/>
    <w:basedOn w:val="a0"/>
    <w:link w:val="af5"/>
    <w:rsid w:val="004B29DB"/>
    <w:pPr>
      <w:widowControl w:val="0"/>
      <w:shd w:val="clear" w:color="auto" w:fill="FFFFFF"/>
      <w:tabs>
        <w:tab w:val="left" w:leader="underscore" w:pos="5638"/>
      </w:tabs>
      <w:suppressAutoHyphens/>
      <w:autoSpaceDE w:val="0"/>
      <w:spacing w:before="122"/>
      <w:ind w:left="22"/>
    </w:pPr>
    <w:rPr>
      <w:rFonts w:eastAsia="Times New Roman"/>
      <w:color w:val="000000"/>
      <w:spacing w:val="-4"/>
      <w:sz w:val="28"/>
      <w:szCs w:val="20"/>
      <w:lang w:eastAsia="ar-SA"/>
    </w:rPr>
  </w:style>
  <w:style w:type="character" w:customStyle="1" w:styleId="af5">
    <w:name w:val="Основной текст с отступом Знак"/>
    <w:basedOn w:val="a1"/>
    <w:link w:val="af4"/>
    <w:rsid w:val="004B29DB"/>
    <w:rPr>
      <w:color w:val="000000"/>
      <w:spacing w:val="-4"/>
      <w:sz w:val="28"/>
      <w:shd w:val="clear" w:color="auto" w:fill="FFFFFF"/>
      <w:lang w:eastAsia="ar-SA"/>
    </w:rPr>
  </w:style>
  <w:style w:type="paragraph" w:styleId="af6">
    <w:name w:val="header"/>
    <w:basedOn w:val="a0"/>
    <w:link w:val="af7"/>
    <w:rsid w:val="004B29DB"/>
    <w:pPr>
      <w:widowControl w:val="0"/>
      <w:tabs>
        <w:tab w:val="center" w:pos="4677"/>
        <w:tab w:val="right" w:pos="9355"/>
      </w:tabs>
      <w:suppressAutoHyphens/>
      <w:autoSpaceDE w:val="0"/>
    </w:pPr>
    <w:rPr>
      <w:rFonts w:eastAsia="Times New Roman"/>
      <w:sz w:val="20"/>
      <w:szCs w:val="20"/>
      <w:lang w:eastAsia="ar-SA"/>
    </w:rPr>
  </w:style>
  <w:style w:type="character" w:customStyle="1" w:styleId="af7">
    <w:name w:val="Верхний колонтитул Знак"/>
    <w:basedOn w:val="a1"/>
    <w:link w:val="af6"/>
    <w:rsid w:val="004B29DB"/>
    <w:rPr>
      <w:lang w:eastAsia="ar-SA"/>
    </w:rPr>
  </w:style>
  <w:style w:type="paragraph" w:customStyle="1" w:styleId="19">
    <w:name w:val="Текст1"/>
    <w:basedOn w:val="a0"/>
    <w:rsid w:val="004B29DB"/>
    <w:pPr>
      <w:suppressAutoHyphens/>
      <w:autoSpaceDE w:val="0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af8">
    <w:name w:val="Содержимое таблицы"/>
    <w:basedOn w:val="a0"/>
    <w:rsid w:val="004B29DB"/>
    <w:pPr>
      <w:widowControl w:val="0"/>
      <w:suppressLineNumbers/>
      <w:suppressAutoHyphens/>
      <w:autoSpaceDE w:val="0"/>
    </w:pPr>
    <w:rPr>
      <w:rFonts w:eastAsia="Times New Roman"/>
      <w:sz w:val="20"/>
      <w:szCs w:val="20"/>
      <w:lang w:eastAsia="ar-SA"/>
    </w:rPr>
  </w:style>
  <w:style w:type="paragraph" w:customStyle="1" w:styleId="af9">
    <w:name w:val="Заголовок таблицы"/>
    <w:basedOn w:val="af8"/>
    <w:rsid w:val="004B29DB"/>
    <w:pPr>
      <w:jc w:val="center"/>
    </w:pPr>
    <w:rPr>
      <w:b/>
      <w:bCs/>
    </w:rPr>
  </w:style>
  <w:style w:type="paragraph" w:customStyle="1" w:styleId="afa">
    <w:name w:val="Содержимое врезки"/>
    <w:basedOn w:val="af1"/>
    <w:rsid w:val="004B29DB"/>
  </w:style>
  <w:style w:type="paragraph" w:styleId="22">
    <w:name w:val="Body Text 2"/>
    <w:basedOn w:val="a0"/>
    <w:link w:val="23"/>
    <w:rsid w:val="004B29DB"/>
    <w:pPr>
      <w:widowControl w:val="0"/>
      <w:suppressAutoHyphens/>
      <w:autoSpaceDE w:val="0"/>
      <w:spacing w:after="120" w:line="480" w:lineRule="auto"/>
    </w:pPr>
    <w:rPr>
      <w:rFonts w:eastAsia="Times New Roman"/>
      <w:sz w:val="20"/>
      <w:szCs w:val="20"/>
      <w:lang w:eastAsia="ar-SA"/>
    </w:rPr>
  </w:style>
  <w:style w:type="character" w:customStyle="1" w:styleId="23">
    <w:name w:val="Основной текст 2 Знак"/>
    <w:basedOn w:val="a1"/>
    <w:link w:val="22"/>
    <w:rsid w:val="004B29DB"/>
    <w:rPr>
      <w:lang w:eastAsia="ar-SA"/>
    </w:rPr>
  </w:style>
  <w:style w:type="paragraph" w:styleId="32">
    <w:name w:val="Body Text 3"/>
    <w:basedOn w:val="a0"/>
    <w:link w:val="33"/>
    <w:rsid w:val="004B29DB"/>
    <w:pPr>
      <w:widowControl w:val="0"/>
      <w:suppressAutoHyphens/>
      <w:autoSpaceDE w:val="0"/>
      <w:spacing w:after="120"/>
    </w:pPr>
    <w:rPr>
      <w:rFonts w:eastAsia="Times New Roman"/>
      <w:sz w:val="16"/>
      <w:szCs w:val="16"/>
      <w:lang w:eastAsia="ar-SA"/>
    </w:rPr>
  </w:style>
  <w:style w:type="character" w:customStyle="1" w:styleId="33">
    <w:name w:val="Основной текст 3 Знак"/>
    <w:basedOn w:val="a1"/>
    <w:link w:val="32"/>
    <w:rsid w:val="004B29DB"/>
    <w:rPr>
      <w:sz w:val="16"/>
      <w:szCs w:val="16"/>
      <w:lang w:eastAsia="ar-SA"/>
    </w:rPr>
  </w:style>
  <w:style w:type="paragraph" w:styleId="afb">
    <w:name w:val="Title"/>
    <w:basedOn w:val="a0"/>
    <w:link w:val="afc"/>
    <w:qFormat/>
    <w:rsid w:val="004B29DB"/>
    <w:pPr>
      <w:jc w:val="center"/>
    </w:pPr>
    <w:rPr>
      <w:rFonts w:eastAsia="Times New Roman"/>
      <w:sz w:val="28"/>
    </w:rPr>
  </w:style>
  <w:style w:type="character" w:customStyle="1" w:styleId="afc">
    <w:name w:val="Заголовок Знак"/>
    <w:basedOn w:val="a1"/>
    <w:link w:val="afb"/>
    <w:rsid w:val="004B29DB"/>
    <w:rPr>
      <w:sz w:val="28"/>
      <w:szCs w:val="24"/>
    </w:rPr>
  </w:style>
  <w:style w:type="character" w:styleId="afd">
    <w:name w:val="FollowedHyperlink"/>
    <w:uiPriority w:val="99"/>
    <w:semiHidden/>
    <w:unhideWhenUsed/>
    <w:rsid w:val="004B29DB"/>
    <w:rPr>
      <w:color w:val="954F72"/>
      <w:u w:val="single"/>
    </w:rPr>
  </w:style>
  <w:style w:type="paragraph" w:styleId="51">
    <w:name w:val="toc 5"/>
    <w:basedOn w:val="a0"/>
    <w:next w:val="a0"/>
    <w:autoRedefine/>
    <w:uiPriority w:val="39"/>
    <w:semiHidden/>
    <w:unhideWhenUsed/>
    <w:rsid w:val="004B29DB"/>
    <w:pPr>
      <w:spacing w:line="276" w:lineRule="auto"/>
      <w:ind w:left="880"/>
    </w:pPr>
    <w:rPr>
      <w:rFonts w:asciiTheme="minorHAnsi" w:eastAsia="Times New Roman" w:hAnsiTheme="minorHAnsi" w:cstheme="minorHAnsi"/>
      <w:sz w:val="18"/>
      <w:szCs w:val="18"/>
      <w:lang w:eastAsia="en-US"/>
    </w:rPr>
  </w:style>
  <w:style w:type="paragraph" w:styleId="61">
    <w:name w:val="toc 6"/>
    <w:basedOn w:val="a0"/>
    <w:next w:val="a0"/>
    <w:autoRedefine/>
    <w:uiPriority w:val="39"/>
    <w:semiHidden/>
    <w:unhideWhenUsed/>
    <w:rsid w:val="004B29DB"/>
    <w:pPr>
      <w:spacing w:line="276" w:lineRule="auto"/>
      <w:ind w:left="1100"/>
    </w:pPr>
    <w:rPr>
      <w:rFonts w:asciiTheme="minorHAnsi" w:eastAsia="Times New Roman" w:hAnsiTheme="minorHAnsi" w:cstheme="minorHAnsi"/>
      <w:sz w:val="18"/>
      <w:szCs w:val="18"/>
      <w:lang w:eastAsia="en-US"/>
    </w:rPr>
  </w:style>
  <w:style w:type="paragraph" w:styleId="7">
    <w:name w:val="toc 7"/>
    <w:basedOn w:val="a0"/>
    <w:next w:val="a0"/>
    <w:autoRedefine/>
    <w:uiPriority w:val="39"/>
    <w:semiHidden/>
    <w:unhideWhenUsed/>
    <w:rsid w:val="004B29DB"/>
    <w:pPr>
      <w:spacing w:line="276" w:lineRule="auto"/>
      <w:ind w:left="1320"/>
    </w:pPr>
    <w:rPr>
      <w:rFonts w:asciiTheme="minorHAnsi" w:eastAsia="Times New Roman" w:hAnsiTheme="minorHAnsi" w:cstheme="minorHAnsi"/>
      <w:sz w:val="18"/>
      <w:szCs w:val="18"/>
      <w:lang w:eastAsia="en-US"/>
    </w:rPr>
  </w:style>
  <w:style w:type="paragraph" w:styleId="8">
    <w:name w:val="toc 8"/>
    <w:basedOn w:val="a0"/>
    <w:next w:val="a0"/>
    <w:autoRedefine/>
    <w:uiPriority w:val="39"/>
    <w:semiHidden/>
    <w:unhideWhenUsed/>
    <w:rsid w:val="004B29DB"/>
    <w:pPr>
      <w:spacing w:line="276" w:lineRule="auto"/>
      <w:ind w:left="1540"/>
    </w:pPr>
    <w:rPr>
      <w:rFonts w:asciiTheme="minorHAnsi" w:eastAsia="Times New Roman" w:hAnsiTheme="minorHAnsi" w:cstheme="minorHAnsi"/>
      <w:sz w:val="18"/>
      <w:szCs w:val="18"/>
      <w:lang w:eastAsia="en-US"/>
    </w:rPr>
  </w:style>
  <w:style w:type="paragraph" w:styleId="9">
    <w:name w:val="toc 9"/>
    <w:basedOn w:val="a0"/>
    <w:next w:val="a0"/>
    <w:autoRedefine/>
    <w:uiPriority w:val="39"/>
    <w:semiHidden/>
    <w:unhideWhenUsed/>
    <w:rsid w:val="004B29DB"/>
    <w:pPr>
      <w:spacing w:line="276" w:lineRule="auto"/>
      <w:ind w:left="1760"/>
    </w:pPr>
    <w:rPr>
      <w:rFonts w:asciiTheme="minorHAnsi" w:eastAsia="Times New Roman" w:hAnsiTheme="minorHAnsi" w:cstheme="minorHAnsi"/>
      <w:sz w:val="18"/>
      <w:szCs w:val="18"/>
      <w:lang w:eastAsia="en-US"/>
    </w:rPr>
  </w:style>
  <w:style w:type="paragraph" w:styleId="afe">
    <w:name w:val="annotation text"/>
    <w:basedOn w:val="a0"/>
    <w:link w:val="aff"/>
    <w:semiHidden/>
    <w:unhideWhenUsed/>
    <w:rsid w:val="004B29DB"/>
    <w:pPr>
      <w:spacing w:after="200"/>
    </w:pPr>
    <w:rPr>
      <w:rFonts w:ascii="Calibri" w:eastAsia="Times New Roman" w:hAnsi="Calibri"/>
      <w:sz w:val="20"/>
      <w:szCs w:val="20"/>
      <w:lang w:eastAsia="en-US"/>
    </w:rPr>
  </w:style>
  <w:style w:type="character" w:customStyle="1" w:styleId="aff">
    <w:name w:val="Текст примечания Знак"/>
    <w:basedOn w:val="a1"/>
    <w:link w:val="afe"/>
    <w:semiHidden/>
    <w:rsid w:val="004B29DB"/>
    <w:rPr>
      <w:rFonts w:ascii="Calibri" w:hAnsi="Calibri"/>
      <w:lang w:eastAsia="en-US"/>
    </w:rPr>
  </w:style>
  <w:style w:type="paragraph" w:styleId="aff0">
    <w:name w:val="annotation subject"/>
    <w:basedOn w:val="afe"/>
    <w:next w:val="afe"/>
    <w:link w:val="aff1"/>
    <w:semiHidden/>
    <w:unhideWhenUsed/>
    <w:rsid w:val="004B29DB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4B29DB"/>
    <w:rPr>
      <w:rFonts w:ascii="Calibri" w:hAnsi="Calibri"/>
      <w:b/>
      <w:bCs/>
      <w:lang w:eastAsia="en-US"/>
    </w:rPr>
  </w:style>
  <w:style w:type="paragraph" w:styleId="aff2">
    <w:name w:val="No Spacing"/>
    <w:uiPriority w:val="1"/>
    <w:qFormat/>
    <w:rsid w:val="004B29DB"/>
    <w:rPr>
      <w:rFonts w:ascii="Calibri" w:hAnsi="Calibri"/>
      <w:sz w:val="22"/>
      <w:szCs w:val="22"/>
    </w:rPr>
  </w:style>
  <w:style w:type="paragraph" w:styleId="aff3">
    <w:name w:val="TOC Heading"/>
    <w:basedOn w:val="1"/>
    <w:next w:val="a0"/>
    <w:uiPriority w:val="39"/>
    <w:semiHidden/>
    <w:unhideWhenUsed/>
    <w:qFormat/>
    <w:rsid w:val="004B29DB"/>
    <w:pPr>
      <w:keepNext/>
      <w:keepLines/>
      <w:pageBreakBefore w:val="0"/>
      <w:spacing w:before="240" w:beforeAutospacing="0" w:after="0" w:afterAutospacing="0" w:line="25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  <w:style w:type="paragraph" w:customStyle="1" w:styleId="1a">
    <w:name w:val="Обычный (веб)1"/>
    <w:basedOn w:val="a0"/>
    <w:rsid w:val="004B29DB"/>
    <w:pPr>
      <w:spacing w:before="100" w:beforeAutospacing="1" w:after="100" w:afterAutospacing="1"/>
    </w:pPr>
    <w:rPr>
      <w:rFonts w:eastAsia="Calibri"/>
    </w:rPr>
  </w:style>
  <w:style w:type="paragraph" w:customStyle="1" w:styleId="1b">
    <w:name w:val="Заголовок оглавления1"/>
    <w:basedOn w:val="1"/>
    <w:next w:val="a0"/>
    <w:rsid w:val="004B29DB"/>
    <w:pPr>
      <w:keepNext/>
      <w:keepLines/>
      <w:pageBreakBefore w:val="0"/>
      <w:spacing w:before="240" w:beforeAutospacing="0" w:after="0" w:afterAutospacing="0" w:line="256" w:lineRule="auto"/>
      <w:outlineLvl w:val="9"/>
    </w:pPr>
    <w:rPr>
      <w:rFonts w:ascii="Cambria" w:eastAsia="Calibri" w:hAnsi="Cambria"/>
      <w:color w:val="365F91"/>
      <w:kern w:val="0"/>
      <w:sz w:val="32"/>
      <w:szCs w:val="32"/>
    </w:rPr>
  </w:style>
  <w:style w:type="character" w:styleId="aff4">
    <w:name w:val="annotation reference"/>
    <w:semiHidden/>
    <w:unhideWhenUsed/>
    <w:rsid w:val="004B29DB"/>
    <w:rPr>
      <w:rFonts w:ascii="Times New Roman" w:hAnsi="Times New Roman" w:cs="Times New Roman" w:hint="default"/>
      <w:sz w:val="16"/>
      <w:szCs w:val="16"/>
    </w:rPr>
  </w:style>
  <w:style w:type="table" w:customStyle="1" w:styleId="1c">
    <w:name w:val="Сетка таблицы1"/>
    <w:basedOn w:val="a2"/>
    <w:rsid w:val="004B29DB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5">
    <w:name w:val="Normal (Web)"/>
    <w:basedOn w:val="a0"/>
    <w:uiPriority w:val="99"/>
    <w:semiHidden/>
    <w:unhideWhenUsed/>
    <w:rsid w:val="00604CB4"/>
    <w:pPr>
      <w:spacing w:before="100" w:beforeAutospacing="1" w:after="100" w:afterAutospacing="1"/>
    </w:pPr>
    <w:rPr>
      <w:rFonts w:eastAsia="Times New Roman"/>
    </w:rPr>
  </w:style>
  <w:style w:type="character" w:customStyle="1" w:styleId="normaltextrun">
    <w:name w:val="normaltextrun"/>
    <w:basedOn w:val="a1"/>
    <w:rsid w:val="0003395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6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D1482-1F59-4BAF-9C3A-726C95B38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2180</Words>
  <Characters>16806</Characters>
  <Application>Microsoft Office Word</Application>
  <DocSecurity>0</DocSecurity>
  <Lines>365</Lines>
  <Paragraphs>153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a</cp:lastModifiedBy>
  <cp:revision>5</cp:revision>
  <dcterms:created xsi:type="dcterms:W3CDTF">2025-12-22T11:49:00Z</dcterms:created>
  <dcterms:modified xsi:type="dcterms:W3CDTF">2025-12-22T13:03:00Z</dcterms:modified>
</cp:coreProperties>
</file>