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3D44A" w14:textId="77777777" w:rsidR="00BF5BF5" w:rsidRDefault="00BF5BF5" w:rsidP="00BF5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BF5">
        <w:rPr>
          <w:rFonts w:ascii="Times New Roman" w:hAnsi="Times New Roman" w:cs="Times New Roman"/>
          <w:b/>
          <w:bCs/>
          <w:sz w:val="28"/>
          <w:szCs w:val="28"/>
        </w:rPr>
        <w:t>Психологическое время в контексте жизненного пути: подробный доклад</w:t>
      </w:r>
    </w:p>
    <w:p w14:paraId="79C62567" w14:textId="4D9EE80F" w:rsidR="00BF5BF5" w:rsidRPr="00BF5BF5" w:rsidRDefault="00BF5BF5" w:rsidP="00BF5B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Слайд 1. </w:t>
      </w:r>
      <w:r w:rsidRPr="00BF5BF5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4195D994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Время — одна из фундаментальных категорий человеческой жизни, которая одновременно является объективной физической реальностью и глубоко субъективным переживанием. В течение истории науки понятие времени менялось от абсолютного (Ньютон) к относительному (Эйнштейн) и квантовому. Однако человеческое восприятие времени — психологическое время — существенно отличается от физического; оно является неотъемлемой частью жизненного пути личности, воздействует на выборы, судьбу и моральные ориентиры. Психологическое время отражает систему временных отношений между событиями жизненного пути, объединяя прошлое, настоящее и будущее в целостную субъективную картину.</w:t>
      </w:r>
    </w:p>
    <w:p w14:paraId="2CC8D1AB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В этом докладе раскрывается тема психологического времени как структуры, конструирующей жизненный путь личности, рассматриваются культурные особенности и психотерапевтические аспекты, а также анализируются искажения времени при различных психопатологиях.</w:t>
      </w:r>
    </w:p>
    <w:p w14:paraId="2F204ADD" w14:textId="77777777" w:rsidR="00BF5BF5" w:rsidRPr="00BF5BF5" w:rsidRDefault="0004034E" w:rsidP="00BF5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2A41C1A">
          <v:rect id="_x0000_i1025" style="width:0;height:.75pt" o:hralign="center" o:hrstd="t" o:hr="t" fillcolor="#a0a0a0" stroked="f"/>
        </w:pict>
      </w:r>
    </w:p>
    <w:p w14:paraId="04E4CD8A" w14:textId="7B0A92E0" w:rsidR="00BF5BF5" w:rsidRPr="00BF5BF5" w:rsidRDefault="00BF5BF5" w:rsidP="00BF5B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Слайд 2. </w:t>
      </w:r>
      <w:r w:rsidRPr="00BF5BF5">
        <w:rPr>
          <w:rFonts w:ascii="Times New Roman" w:hAnsi="Times New Roman" w:cs="Times New Roman"/>
          <w:b/>
          <w:bCs/>
          <w:sz w:val="28"/>
          <w:szCs w:val="28"/>
        </w:rPr>
        <w:t xml:space="preserve">Понятийный аппарат времени: объективное </w:t>
      </w:r>
      <w:proofErr w:type="spellStart"/>
      <w:r w:rsidRPr="00BF5BF5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BF5BF5">
        <w:rPr>
          <w:rFonts w:ascii="Times New Roman" w:hAnsi="Times New Roman" w:cs="Times New Roman"/>
          <w:b/>
          <w:bCs/>
          <w:sz w:val="28"/>
          <w:szCs w:val="28"/>
        </w:rPr>
        <w:t xml:space="preserve"> психологическое</w:t>
      </w:r>
    </w:p>
    <w:p w14:paraId="58ADE506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Для начала важно понять различие между различными аспектами времени. В физике время воспринимается как нейтральное, универсальное измерение, которым оперируют часы и календари. Оно характеризуется:</w:t>
      </w:r>
    </w:p>
    <w:p w14:paraId="2237F25F" w14:textId="77777777" w:rsidR="00BF5BF5" w:rsidRPr="00BF5BF5" w:rsidRDefault="00BF5BF5" w:rsidP="00BF5B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Вечностью: в масштабах космоса время считается бесконечным.</w:t>
      </w:r>
    </w:p>
    <w:p w14:paraId="5759DC29" w14:textId="77777777" w:rsidR="00BF5BF5" w:rsidRPr="00BF5BF5" w:rsidRDefault="00BF5BF5" w:rsidP="00BF5B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Непрерывностью: нет дискретных, независимых моментов, время — сквозной поток.</w:t>
      </w:r>
    </w:p>
    <w:p w14:paraId="2D5FECD5" w14:textId="77777777" w:rsidR="00BF5BF5" w:rsidRPr="00BF5BF5" w:rsidRDefault="00BF5BF5" w:rsidP="00BF5B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 xml:space="preserve">Направленностью: </w:t>
      </w:r>
      <w:proofErr w:type="spellStart"/>
      <w:r w:rsidRPr="00BF5BF5">
        <w:rPr>
          <w:rFonts w:ascii="Times New Roman" w:hAnsi="Times New Roman" w:cs="Times New Roman"/>
          <w:sz w:val="28"/>
          <w:szCs w:val="28"/>
        </w:rPr>
        <w:t>иррелевантность</w:t>
      </w:r>
      <w:proofErr w:type="spellEnd"/>
      <w:r w:rsidRPr="00BF5BF5">
        <w:rPr>
          <w:rFonts w:ascii="Times New Roman" w:hAnsi="Times New Roman" w:cs="Times New Roman"/>
          <w:sz w:val="28"/>
          <w:szCs w:val="28"/>
        </w:rPr>
        <w:t xml:space="preserve"> обратимости, прошлое не возвращается.</w:t>
      </w:r>
    </w:p>
    <w:p w14:paraId="540D7C59" w14:textId="77777777" w:rsidR="00BF5BF5" w:rsidRPr="00BF5BF5" w:rsidRDefault="00BF5BF5" w:rsidP="00BF5B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 xml:space="preserve">Длительностью: </w:t>
      </w:r>
      <w:proofErr w:type="spellStart"/>
      <w:r w:rsidRPr="00BF5BF5">
        <w:rPr>
          <w:rFonts w:ascii="Times New Roman" w:hAnsi="Times New Roman" w:cs="Times New Roman"/>
          <w:sz w:val="28"/>
          <w:szCs w:val="28"/>
        </w:rPr>
        <w:t>измеряемость</w:t>
      </w:r>
      <w:proofErr w:type="spellEnd"/>
      <w:r w:rsidRPr="00BF5BF5">
        <w:rPr>
          <w:rFonts w:ascii="Times New Roman" w:hAnsi="Times New Roman" w:cs="Times New Roman"/>
          <w:sz w:val="28"/>
          <w:szCs w:val="28"/>
        </w:rPr>
        <w:t xml:space="preserve"> часовыми интервалами.</w:t>
      </w:r>
    </w:p>
    <w:p w14:paraId="24683B6C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Однако для психологии значимо другое время — психологическое время. Это субъективное переживание длительности и последовательности происходящего, связанное с процессами внимания, памяти, мышления и эмоций. Психологическое время — это динамическая система, меняющаяся с возрастом, культурой, состоянием здоровья и ситуациями.</w:t>
      </w:r>
    </w:p>
    <w:p w14:paraId="4DBC76F3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Так, исследования показывают, что субъективное восприятие времени может ускоряться (при маниакальных состояниях) или замедляться (при депрессиях), быть цикличным или линейным в зависимости от культурных и личностных факторов.</w:t>
      </w:r>
    </w:p>
    <w:p w14:paraId="522C2483" w14:textId="77777777" w:rsidR="00BF5BF5" w:rsidRPr="00BF5BF5" w:rsidRDefault="0004034E" w:rsidP="00BF5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CD6BB1B">
          <v:rect id="_x0000_i1026" style="width:0;height:.75pt" o:hralign="center" o:hrstd="t" o:hr="t" fillcolor="#a0a0a0" stroked="f"/>
        </w:pict>
      </w:r>
    </w:p>
    <w:p w14:paraId="0281A670" w14:textId="16F9D244" w:rsidR="00BF5BF5" w:rsidRPr="00BF5BF5" w:rsidRDefault="00BF5BF5" w:rsidP="00BF5B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Слайд 3. </w:t>
      </w:r>
      <w:r w:rsidRPr="00BF5BF5">
        <w:rPr>
          <w:rFonts w:ascii="Times New Roman" w:hAnsi="Times New Roman" w:cs="Times New Roman"/>
          <w:b/>
          <w:bCs/>
          <w:sz w:val="28"/>
          <w:szCs w:val="28"/>
        </w:rPr>
        <w:t>Культурные и лингвистические влияния на восприятие времени</w:t>
      </w:r>
    </w:p>
    <w:p w14:paraId="42DAB8EE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Человеческое восприятие времени имеет культурные особенности:</w:t>
      </w:r>
    </w:p>
    <w:p w14:paraId="5BF55CAD" w14:textId="77777777" w:rsidR="00BF5BF5" w:rsidRPr="00BF5BF5" w:rsidRDefault="00BF5BF5" w:rsidP="00BF5B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В европейской культуре доминирует концепция линейного, направленного времени — «стрела времени» движется из прошлого в будущее.</w:t>
      </w:r>
    </w:p>
    <w:p w14:paraId="6EF13E00" w14:textId="77777777" w:rsidR="00BF5BF5" w:rsidRPr="00BF5BF5" w:rsidRDefault="00BF5BF5" w:rsidP="00BF5B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В традициях коренных народов, например, аймара, время воспринимается иным образом: прошлое находится впереди, а будущее — позади.</w:t>
      </w:r>
    </w:p>
    <w:p w14:paraId="37E46815" w14:textId="77777777" w:rsidR="00BF5BF5" w:rsidRPr="00BF5BF5" w:rsidRDefault="00BF5BF5" w:rsidP="00BF5B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 xml:space="preserve">Язык и семантика оказывают влияние на оценку длительности и качества времени. В эксперименте </w:t>
      </w:r>
      <w:proofErr w:type="spellStart"/>
      <w:r w:rsidRPr="00BF5BF5">
        <w:rPr>
          <w:rFonts w:ascii="Times New Roman" w:hAnsi="Times New Roman" w:cs="Times New Roman"/>
          <w:sz w:val="28"/>
          <w:szCs w:val="28"/>
        </w:rPr>
        <w:t>Казантана</w:t>
      </w:r>
      <w:proofErr w:type="spellEnd"/>
      <w:r w:rsidRPr="00BF5BF5">
        <w:rPr>
          <w:rFonts w:ascii="Times New Roman" w:hAnsi="Times New Roman" w:cs="Times New Roman"/>
          <w:sz w:val="28"/>
          <w:szCs w:val="28"/>
        </w:rPr>
        <w:t xml:space="preserve"> англоговорящие оценивают «</w:t>
      </w:r>
      <w:proofErr w:type="spellStart"/>
      <w:r w:rsidRPr="00BF5BF5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BF5B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5BF5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BF5BF5">
        <w:rPr>
          <w:rFonts w:ascii="Times New Roman" w:hAnsi="Times New Roman" w:cs="Times New Roman"/>
          <w:sz w:val="28"/>
          <w:szCs w:val="28"/>
        </w:rPr>
        <w:t>» (продолжительное время) и испаноговорящие «</w:t>
      </w:r>
      <w:proofErr w:type="spellStart"/>
      <w:r w:rsidRPr="00BF5BF5">
        <w:rPr>
          <w:rFonts w:ascii="Times New Roman" w:hAnsi="Times New Roman" w:cs="Times New Roman"/>
          <w:sz w:val="28"/>
          <w:szCs w:val="28"/>
        </w:rPr>
        <w:t>much</w:t>
      </w:r>
      <w:proofErr w:type="spellEnd"/>
      <w:r w:rsidRPr="00BF5B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5BF5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BF5BF5">
        <w:rPr>
          <w:rFonts w:ascii="Times New Roman" w:hAnsi="Times New Roman" w:cs="Times New Roman"/>
          <w:sz w:val="28"/>
          <w:szCs w:val="28"/>
        </w:rPr>
        <w:t>» (много времени) по-разному, влияя на когнитивную оценку задач и планов.</w:t>
      </w:r>
    </w:p>
    <w:p w14:paraId="5079BEA0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Эти культурные различия отражаются в формировании биографических сценариев, жизненных стратегий и ожиданий.</w:t>
      </w:r>
    </w:p>
    <w:p w14:paraId="6992E786" w14:textId="77777777" w:rsidR="00BF5BF5" w:rsidRPr="00BF5BF5" w:rsidRDefault="0004034E" w:rsidP="00BF5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D4D45A">
          <v:rect id="_x0000_i1027" style="width:0;height:.75pt" o:hralign="center" o:hrstd="t" o:hr="t" fillcolor="#a0a0a0" stroked="f"/>
        </w:pict>
      </w:r>
    </w:p>
    <w:p w14:paraId="43C8F2FF" w14:textId="1EEF3D70" w:rsidR="00BF5BF5" w:rsidRPr="00BF5BF5" w:rsidRDefault="00BF5BF5" w:rsidP="00BF5B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Слайд 4. </w:t>
      </w:r>
      <w:r w:rsidRPr="00BF5BF5">
        <w:rPr>
          <w:rFonts w:ascii="Times New Roman" w:hAnsi="Times New Roman" w:cs="Times New Roman"/>
          <w:b/>
          <w:bCs/>
          <w:sz w:val="28"/>
          <w:szCs w:val="28"/>
        </w:rPr>
        <w:t>Временная перспектива личности и жизненный путь</w:t>
      </w:r>
    </w:p>
    <w:p w14:paraId="0F1EE905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Жизненный путь — это субъективно-конструируемая линия, включающая:</w:t>
      </w:r>
    </w:p>
    <w:p w14:paraId="2FDE2A20" w14:textId="77777777" w:rsidR="00BF5BF5" w:rsidRPr="00BF5BF5" w:rsidRDefault="00BF5BF5" w:rsidP="00BF5BF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Этапы и события прошлого.</w:t>
      </w:r>
    </w:p>
    <w:p w14:paraId="7902E823" w14:textId="77777777" w:rsidR="00BF5BF5" w:rsidRPr="00BF5BF5" w:rsidRDefault="00BF5BF5" w:rsidP="00BF5BF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Текущие жизненные детерминанты — психологическое настоящее.</w:t>
      </w:r>
    </w:p>
    <w:p w14:paraId="7F9070BC" w14:textId="77777777" w:rsidR="00BF5BF5" w:rsidRPr="00BF5BF5" w:rsidRDefault="00BF5BF5" w:rsidP="00BF5BF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Проекцию будущего — планы, мечты, страхи.</w:t>
      </w:r>
    </w:p>
    <w:p w14:paraId="6341DD66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Психологическое время обеспечивает структурирование жизненного пути. Личность осознает причинно-целевые связи между событиями, выделяет значимые моменты, определяет ценности, формирует жизненную программу.</w:t>
      </w:r>
    </w:p>
    <w:p w14:paraId="70D76AB1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Зрелость личности определяется способностью:</w:t>
      </w:r>
    </w:p>
    <w:p w14:paraId="132503EF" w14:textId="77777777" w:rsidR="00BF5BF5" w:rsidRPr="00BF5BF5" w:rsidRDefault="00BF5BF5" w:rsidP="00BF5BF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Анализировать пройденное.</w:t>
      </w:r>
    </w:p>
    <w:p w14:paraId="0E14B694" w14:textId="77777777" w:rsidR="00BF5BF5" w:rsidRPr="00BF5BF5" w:rsidRDefault="00BF5BF5" w:rsidP="00BF5BF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Оценивать настоящее как период реализации задач.</w:t>
      </w:r>
    </w:p>
    <w:p w14:paraId="4BACFB92" w14:textId="77777777" w:rsidR="00BF5BF5" w:rsidRPr="00BF5BF5" w:rsidRDefault="00BF5BF5" w:rsidP="00BF5BF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Планировать будущее и предвидеть последствия.</w:t>
      </w:r>
    </w:p>
    <w:p w14:paraId="463BE588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Незрелость проявляется в неспособности планировать, пассивности, временном «запаздывании» с решением задач. Это ведет к социальной и психологической дезадаптации.</w:t>
      </w:r>
    </w:p>
    <w:p w14:paraId="02E175EA" w14:textId="77777777" w:rsidR="00BF5BF5" w:rsidRPr="00BF5BF5" w:rsidRDefault="0004034E" w:rsidP="00BF5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43E3367E">
          <v:rect id="_x0000_i1028" style="width:0;height:.75pt" o:hralign="center" o:hrstd="t" o:hr="t" fillcolor="#a0a0a0" stroked="f"/>
        </w:pict>
      </w:r>
    </w:p>
    <w:p w14:paraId="1E754DE1" w14:textId="73E73D73" w:rsidR="00BF5BF5" w:rsidRPr="00BF5BF5" w:rsidRDefault="00BF5BF5" w:rsidP="00BF5B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Слайд 5. </w:t>
      </w:r>
      <w:r w:rsidRPr="00BF5BF5">
        <w:rPr>
          <w:rFonts w:ascii="Times New Roman" w:hAnsi="Times New Roman" w:cs="Times New Roman"/>
          <w:b/>
          <w:bCs/>
          <w:sz w:val="28"/>
          <w:szCs w:val="28"/>
        </w:rPr>
        <w:t>Экзистенциальное измерение времени и временная компетентность</w:t>
      </w:r>
    </w:p>
    <w:p w14:paraId="1539693D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С позиции экзистенциализма время — ключевая структура существования, ограничивающая человеческую жизнь. Осознание конечности времени рождает мотивацию полноценно прожить жизнь, реализовать потенциал.</w:t>
      </w:r>
    </w:p>
    <w:p w14:paraId="568711FD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Личностное развитие связано с временной компетентностью — умением соотносить желания и потребности с временными ресурсами, учитывать возрастные и физиологические ограничения, адаптироваться к изменяющимся условиям.</w:t>
      </w:r>
    </w:p>
    <w:p w14:paraId="16CA0608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Временная регуляция — осознанное планирование и организация действий — жизненно важна для успешного жизненного пути.</w:t>
      </w:r>
    </w:p>
    <w:p w14:paraId="5F5622B1" w14:textId="77777777" w:rsidR="00BF5BF5" w:rsidRPr="00BF5BF5" w:rsidRDefault="0004034E" w:rsidP="00BF5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AE69A5">
          <v:rect id="_x0000_i1029" style="width:0;height:.75pt" o:hralign="center" o:hrstd="t" o:hr="t" fillcolor="#a0a0a0" stroked="f"/>
        </w:pict>
      </w:r>
    </w:p>
    <w:p w14:paraId="067DCC93" w14:textId="004AA2D1" w:rsidR="00BF5BF5" w:rsidRPr="00BF5BF5" w:rsidRDefault="00BF5BF5" w:rsidP="00BF5B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Слайд 6. </w:t>
      </w:r>
      <w:r w:rsidRPr="00BF5BF5">
        <w:rPr>
          <w:rFonts w:ascii="Times New Roman" w:hAnsi="Times New Roman" w:cs="Times New Roman"/>
          <w:b/>
          <w:bCs/>
          <w:sz w:val="28"/>
          <w:szCs w:val="28"/>
        </w:rPr>
        <w:t>Психологическое время в психотерапии</w:t>
      </w:r>
    </w:p>
    <w:p w14:paraId="231DE8F0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История психотерапии демонстрирует эволюцию внимания к времени:</w:t>
      </w:r>
    </w:p>
    <w:p w14:paraId="4D7E083E" w14:textId="77777777" w:rsidR="00BF5BF5" w:rsidRPr="00BF5BF5" w:rsidRDefault="00BF5BF5" w:rsidP="00BF5BF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Гипнология использовала регрессию и прогрессию для проработки травм.</w:t>
      </w:r>
    </w:p>
    <w:p w14:paraId="770F102E" w14:textId="77777777" w:rsidR="00BF5BF5" w:rsidRPr="00BF5BF5" w:rsidRDefault="00BF5BF5" w:rsidP="00BF5BF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Психоанализ концентрировался на прошлом, психодинамические подходы изучали взаимодействие с прошлым и настоящим.</w:t>
      </w:r>
    </w:p>
    <w:p w14:paraId="17ECB6DD" w14:textId="77777777" w:rsidR="00BF5BF5" w:rsidRPr="00BF5BF5" w:rsidRDefault="00BF5BF5" w:rsidP="00BF5BF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Гештальт-терапия сфокусировалась на настоящем и работе с «здесь и сейчас», вводя техники челночного связывания прошлого и настоящего.</w:t>
      </w:r>
    </w:p>
    <w:p w14:paraId="6F300364" w14:textId="77777777" w:rsidR="00BF5BF5" w:rsidRPr="00BF5BF5" w:rsidRDefault="00BF5BF5" w:rsidP="00BF5BF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Современные методы интегрируют работу с прошедшими событиями и моделируют будущее для восстановления целостности жизненной линии.</w:t>
      </w:r>
    </w:p>
    <w:p w14:paraId="1FFEFBA1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В психотерапии работа с временной перспективой способствует восстановлению психологического равновесия и открывает путь к личностному росту.</w:t>
      </w:r>
    </w:p>
    <w:p w14:paraId="14082356" w14:textId="77777777" w:rsidR="00BF5BF5" w:rsidRPr="00BF5BF5" w:rsidRDefault="0004034E" w:rsidP="00BF5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17D209">
          <v:rect id="_x0000_i1030" style="width:0;height:.75pt" o:hralign="center" o:hrstd="t" o:hr="t" fillcolor="#a0a0a0" stroked="f"/>
        </w:pict>
      </w:r>
    </w:p>
    <w:p w14:paraId="17405789" w14:textId="7B60309A" w:rsidR="00BF5BF5" w:rsidRPr="00BF5BF5" w:rsidRDefault="00BF5BF5" w:rsidP="00BF5B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Слайд 7. </w:t>
      </w:r>
      <w:r w:rsidRPr="00BF5BF5">
        <w:rPr>
          <w:rFonts w:ascii="Times New Roman" w:hAnsi="Times New Roman" w:cs="Times New Roman"/>
          <w:b/>
          <w:bCs/>
          <w:sz w:val="28"/>
          <w:szCs w:val="28"/>
        </w:rPr>
        <w:t>Психологическое время и психопатология</w:t>
      </w:r>
    </w:p>
    <w:p w14:paraId="1A6AEC94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Психические расстройства часто сопровождаются искажениями временного восприятия:</w:t>
      </w:r>
    </w:p>
    <w:p w14:paraId="13029A06" w14:textId="77777777" w:rsidR="00BF5BF5" w:rsidRPr="00BF5BF5" w:rsidRDefault="00BF5BF5" w:rsidP="00BF5BF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При травмах время замедляется, субъективное его течение растягивается, повышается тревожность.</w:t>
      </w:r>
    </w:p>
    <w:p w14:paraId="65DB8AC1" w14:textId="77777777" w:rsidR="00BF5BF5" w:rsidRPr="00BF5BF5" w:rsidRDefault="00BF5BF5" w:rsidP="00BF5BF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lastRenderedPageBreak/>
        <w:t>Депрессии характеризуются ощущением «застревания» в негативном прошлом и неуверенности в будущем.</w:t>
      </w:r>
    </w:p>
    <w:p w14:paraId="3266FF42" w14:textId="77777777" w:rsidR="00BF5BF5" w:rsidRPr="00BF5BF5" w:rsidRDefault="00BF5BF5" w:rsidP="00BF5BF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Маниакальные состояния связаны с переоценкой будущего и ускоренным потоком переживаний.</w:t>
      </w:r>
    </w:p>
    <w:p w14:paraId="345B4518" w14:textId="77777777" w:rsidR="00BF5BF5" w:rsidRPr="00BF5BF5" w:rsidRDefault="00BF5BF5" w:rsidP="00BF5BF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F5BF5">
        <w:rPr>
          <w:rFonts w:ascii="Times New Roman" w:hAnsi="Times New Roman" w:cs="Times New Roman"/>
          <w:sz w:val="28"/>
          <w:szCs w:val="28"/>
        </w:rPr>
        <w:t>Компульсивные</w:t>
      </w:r>
      <w:proofErr w:type="spellEnd"/>
      <w:r w:rsidRPr="00BF5B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F5BF5">
        <w:rPr>
          <w:rFonts w:ascii="Times New Roman" w:hAnsi="Times New Roman" w:cs="Times New Roman"/>
          <w:sz w:val="28"/>
          <w:szCs w:val="28"/>
        </w:rPr>
        <w:t>обсессивные</w:t>
      </w:r>
      <w:proofErr w:type="spellEnd"/>
      <w:r w:rsidRPr="00BF5BF5">
        <w:rPr>
          <w:rFonts w:ascii="Times New Roman" w:hAnsi="Times New Roman" w:cs="Times New Roman"/>
          <w:sz w:val="28"/>
          <w:szCs w:val="28"/>
        </w:rPr>
        <w:t xml:space="preserve"> расстройства проявляются ригидностью структуры времени, страхом неопределенности.</w:t>
      </w:r>
    </w:p>
    <w:p w14:paraId="2C767373" w14:textId="77777777" w:rsidR="00BF5BF5" w:rsidRPr="00BF5BF5" w:rsidRDefault="00BF5BF5" w:rsidP="00BF5BF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При зависимостях наблюдается фокус на сиюминутных удовольствиях, игнорируется будущее.</w:t>
      </w:r>
    </w:p>
    <w:p w14:paraId="5737D26D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Восстановление адекватной временной перспективы — важный терапевтический ресурс для реабилитации.</w:t>
      </w:r>
    </w:p>
    <w:p w14:paraId="13907CA9" w14:textId="77777777" w:rsidR="00BF5BF5" w:rsidRPr="00BF5BF5" w:rsidRDefault="0004034E" w:rsidP="00BF5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E156BF">
          <v:rect id="_x0000_i1031" style="width:0;height:.75pt" o:hralign="center" o:hrstd="t" o:hr="t" fillcolor="#a0a0a0" stroked="f"/>
        </w:pict>
      </w:r>
    </w:p>
    <w:p w14:paraId="290B29CD" w14:textId="01DDA094" w:rsidR="00BF5BF5" w:rsidRPr="00BF5BF5" w:rsidRDefault="00BF5BF5" w:rsidP="00BF5B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Слайд 8. </w:t>
      </w:r>
      <w:r w:rsidRPr="00BF5BF5">
        <w:rPr>
          <w:rFonts w:ascii="Times New Roman" w:hAnsi="Times New Roman" w:cs="Times New Roman"/>
          <w:b/>
          <w:bCs/>
          <w:sz w:val="28"/>
          <w:szCs w:val="28"/>
        </w:rPr>
        <w:t>Жизненный путь: интеграция биографии и времени</w:t>
      </w:r>
    </w:p>
    <w:p w14:paraId="2C4F5F1D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Жизненный путь — это процесс непрерывного изменения, в котором объединяются:</w:t>
      </w:r>
    </w:p>
    <w:p w14:paraId="7C009381" w14:textId="77777777" w:rsidR="00BF5BF5" w:rsidRPr="00BF5BF5" w:rsidRDefault="00BF5BF5" w:rsidP="00BF5BF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Объективные возрастные и социальные факторы.</w:t>
      </w:r>
    </w:p>
    <w:p w14:paraId="3D27B001" w14:textId="77777777" w:rsidR="00BF5BF5" w:rsidRPr="00BF5BF5" w:rsidRDefault="00BF5BF5" w:rsidP="00BF5BF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Субъективные переживания и осмысление.</w:t>
      </w:r>
    </w:p>
    <w:p w14:paraId="3697DED2" w14:textId="77777777" w:rsidR="00BF5BF5" w:rsidRPr="00BF5BF5" w:rsidRDefault="00BF5BF5" w:rsidP="00BF5BF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Ценности и смыслы, формируемые на протяжении жизни.</w:t>
      </w:r>
    </w:p>
    <w:p w14:paraId="7B4BEA90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>Психологическое время служит связующим элементом, позволяя личности конструировать смысловой контекст и управлять своим развитием.</w:t>
      </w:r>
    </w:p>
    <w:p w14:paraId="2A729312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BF5BF5">
        <w:rPr>
          <w:rFonts w:ascii="Times New Roman" w:hAnsi="Times New Roman" w:cs="Times New Roman"/>
          <w:sz w:val="28"/>
          <w:szCs w:val="28"/>
        </w:rPr>
        <w:t>каузометрии</w:t>
      </w:r>
      <w:proofErr w:type="spellEnd"/>
      <w:r w:rsidRPr="00BF5BF5">
        <w:rPr>
          <w:rFonts w:ascii="Times New Roman" w:hAnsi="Times New Roman" w:cs="Times New Roman"/>
          <w:sz w:val="28"/>
          <w:szCs w:val="28"/>
        </w:rPr>
        <w:t xml:space="preserve"> позволяет выявить причинно-целевые связи и смысловые структуры жизненного пути, что помогает в диагностике биографических кризисов и психотерапии.</w:t>
      </w:r>
    </w:p>
    <w:p w14:paraId="0880DDA7" w14:textId="77777777" w:rsidR="00BF5BF5" w:rsidRPr="00BF5BF5" w:rsidRDefault="0004034E" w:rsidP="00BF5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C9AF0E">
          <v:rect id="_x0000_i1032" style="width:0;height:.75pt" o:hralign="center" o:hrstd="t" o:hr="t" fillcolor="#a0a0a0" stroked="f"/>
        </w:pict>
      </w:r>
    </w:p>
    <w:p w14:paraId="52C4076A" w14:textId="3B68BEE1" w:rsidR="00BF5BF5" w:rsidRPr="00BF5BF5" w:rsidRDefault="00BF5BF5" w:rsidP="00BF5B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Слайд 9.</w:t>
      </w:r>
    </w:p>
    <w:p w14:paraId="455D4CBE" w14:textId="77777777" w:rsidR="00BF5BF5" w:rsidRP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 w:rsidRPr="00BF5BF5">
        <w:rPr>
          <w:rFonts w:ascii="Times New Roman" w:hAnsi="Times New Roman" w:cs="Times New Roman"/>
          <w:sz w:val="28"/>
          <w:szCs w:val="28"/>
        </w:rPr>
        <w:t xml:space="preserve">Психологическое время — фундаментальный аспект человеческого существования, отражающий личностный опыт и влияющий на всю динамику жизненного пути. Управление временем, отражение и осмысление его структуры способствует развитию зрелой личности и </w:t>
      </w:r>
      <w:proofErr w:type="spellStart"/>
      <w:r w:rsidRPr="00BF5BF5">
        <w:rPr>
          <w:rFonts w:ascii="Times New Roman" w:hAnsi="Times New Roman" w:cs="Times New Roman"/>
          <w:sz w:val="28"/>
          <w:szCs w:val="28"/>
        </w:rPr>
        <w:t>смыслообразованию</w:t>
      </w:r>
      <w:proofErr w:type="spellEnd"/>
      <w:r w:rsidRPr="00BF5BF5">
        <w:rPr>
          <w:rFonts w:ascii="Times New Roman" w:hAnsi="Times New Roman" w:cs="Times New Roman"/>
          <w:sz w:val="28"/>
          <w:szCs w:val="28"/>
        </w:rPr>
        <w:t>. В психотерапии работа с временными аспектами помогает восстановить целостность и гармонию внутреннего мира.</w:t>
      </w:r>
    </w:p>
    <w:p w14:paraId="2755E9B2" w14:textId="755FC452" w:rsidR="00BF5BF5" w:rsidRDefault="00BF5BF5" w:rsidP="00BF5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и</w:t>
      </w:r>
      <w:r w:rsidRPr="00BF5BF5">
        <w:rPr>
          <w:rFonts w:ascii="Times New Roman" w:hAnsi="Times New Roman" w:cs="Times New Roman"/>
          <w:sz w:val="28"/>
          <w:szCs w:val="28"/>
        </w:rPr>
        <w:t>зучение психологического времени и его связи с жизненным путем продолжает оставаться актуальной задачей современной психологии, открывая новые перспективы в науке и практике.</w:t>
      </w:r>
    </w:p>
    <w:p w14:paraId="49C860FE" w14:textId="0E318841" w:rsidR="00B74B40" w:rsidRPr="0004034E" w:rsidRDefault="00BF5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BF5">
        <w:rPr>
          <w:rFonts w:ascii="Times New Roman" w:hAnsi="Times New Roman" w:cs="Times New Roman"/>
          <w:b/>
          <w:bCs/>
          <w:sz w:val="28"/>
          <w:szCs w:val="28"/>
        </w:rPr>
        <w:t>Слайд 10. Спасибо за внимание!</w:t>
      </w:r>
    </w:p>
    <w:sectPr w:rsidR="00B74B40" w:rsidRPr="00040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5D4C"/>
    <w:multiLevelType w:val="multilevel"/>
    <w:tmpl w:val="DE5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5A7148"/>
    <w:multiLevelType w:val="multilevel"/>
    <w:tmpl w:val="4ABA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E74CBA"/>
    <w:multiLevelType w:val="multilevel"/>
    <w:tmpl w:val="73F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422F9A"/>
    <w:multiLevelType w:val="multilevel"/>
    <w:tmpl w:val="AFF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DC6171"/>
    <w:multiLevelType w:val="multilevel"/>
    <w:tmpl w:val="CA5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7D6E13"/>
    <w:multiLevelType w:val="multilevel"/>
    <w:tmpl w:val="1C3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593806"/>
    <w:multiLevelType w:val="multilevel"/>
    <w:tmpl w:val="15E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F5"/>
    <w:rsid w:val="0004034E"/>
    <w:rsid w:val="00926805"/>
    <w:rsid w:val="009B0FDE"/>
    <w:rsid w:val="00B74B40"/>
    <w:rsid w:val="00BF5BF5"/>
    <w:rsid w:val="00D9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9CAD"/>
  <w15:chartTrackingRefBased/>
  <w15:docId w15:val="{EF8778AF-EA30-4E6E-A56C-2CF13550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5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5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5B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5B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5B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5B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5B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5B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B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5B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B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B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5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1017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Гайнутдинова</dc:creator>
  <cp:keywords/>
  <dc:description/>
  <cp:lastModifiedBy>Гусев Виталий Евгеньевич</cp:lastModifiedBy>
  <cp:revision>2</cp:revision>
  <dcterms:created xsi:type="dcterms:W3CDTF">2025-10-27T18:22:00Z</dcterms:created>
  <dcterms:modified xsi:type="dcterms:W3CDTF">2025-11-10T17:26:00Z</dcterms:modified>
</cp:coreProperties>
</file>