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085E" w14:textId="1D1A7D15" w:rsidR="00FC47FE" w:rsidRDefault="00FC47FE" w:rsidP="00FC47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2FA">
        <w:rPr>
          <w:rFonts w:ascii="Times New Roman" w:hAnsi="Times New Roman" w:cs="Times New Roman"/>
          <w:b/>
          <w:bCs/>
          <w:sz w:val="32"/>
          <w:szCs w:val="32"/>
        </w:rPr>
        <w:t>ЕЛЬ-10</w:t>
      </w:r>
    </w:p>
    <w:p w14:paraId="17C5CBC6" w14:textId="34BF2C4B" w:rsidR="00BE02FA" w:rsidRDefault="00BE02FA" w:rsidP="00BE02FA">
      <w:pPr>
        <w:pStyle w:val="a4"/>
      </w:pPr>
      <w:r>
        <w:rPr>
          <w:noProof/>
        </w:rPr>
        <w:drawing>
          <wp:inline distT="0" distB="0" distL="0" distR="0" wp14:anchorId="707D7386" wp14:editId="307FDFF3">
            <wp:extent cx="5940425" cy="396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80E0" w14:textId="77777777" w:rsidR="00BE02FA" w:rsidRDefault="00BE02FA" w:rsidP="00BE02F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F9341" w14:textId="1B37573D" w:rsidR="00BE02FA" w:rsidRPr="00BE02FA" w:rsidRDefault="00BE02FA" w:rsidP="00BE02F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Предн</w:t>
      </w:r>
      <w:r w:rsidRPr="00FC47FE">
        <w:rPr>
          <w:rFonts w:ascii="Times New Roman" w:hAnsi="Times New Roman" w:cs="Times New Roman"/>
          <w:b/>
          <w:bCs/>
          <w:sz w:val="28"/>
          <w:szCs w:val="28"/>
        </w:rPr>
        <w:t>азначение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96CABB" w14:textId="77777777" w:rsidR="00FC47FE" w:rsidRPr="00FC47FE" w:rsidRDefault="00FC47FE" w:rsidP="00BE02FA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  <w:r w:rsidRPr="00FC47FE">
        <w:rPr>
          <w:rFonts w:ascii="Times New Roman" w:hAnsi="Times New Roman" w:cs="Times New Roman"/>
          <w:sz w:val="28"/>
          <w:szCs w:val="28"/>
        </w:rPr>
        <w:t>ЕЛЬ-10 - противопожарный робототехнический комплекс для работы в зоне</w:t>
      </w:r>
    </w:p>
    <w:p w14:paraId="26E17F54" w14:textId="499D6AF3" w:rsidR="00FC47FE" w:rsidRPr="00FC47FE" w:rsidRDefault="00FC47FE" w:rsidP="00FC47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7FE">
        <w:rPr>
          <w:rFonts w:ascii="Times New Roman" w:hAnsi="Times New Roman" w:cs="Times New Roman"/>
          <w:sz w:val="28"/>
          <w:szCs w:val="28"/>
        </w:rPr>
        <w:t>повышенной опасности. Предназначен для разведки, разборки завалов,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спасательных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работ и тушения огня в условиях высоких температур, радиационного и/или химического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загрязнения местности,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осколочно-взрывного поражения. 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роботом происходит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радиосигналу с машины управления, которая может находиться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расстоянии до 1,5 км.</w:t>
      </w:r>
    </w:p>
    <w:p w14:paraId="551ABD06" w14:textId="1C791129" w:rsidR="0067762B" w:rsidRDefault="00FC47FE" w:rsidP="00BE0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7FE">
        <w:rPr>
          <w:rFonts w:ascii="Times New Roman" w:hAnsi="Times New Roman" w:cs="Times New Roman"/>
          <w:sz w:val="28"/>
          <w:szCs w:val="28"/>
        </w:rPr>
        <w:t>ЕЛЬ-10 необходим для ликвидации техногенных аварий и пожаров, сопряженных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рисками гибели и травматизма личного состава, проведения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разведки в очагах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возникновения пожаров и доставки в очаг пожара огнетушащих средств.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соответствующем дооснащении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использоваться при ликвидации последствий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аварий, отягощенных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химическим и радиационным загрязнением, и работе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7FE">
        <w:rPr>
          <w:rFonts w:ascii="Times New Roman" w:hAnsi="Times New Roman" w:cs="Times New Roman"/>
          <w:sz w:val="28"/>
          <w:szCs w:val="28"/>
        </w:rPr>
        <w:t>взрывоопасными предметами.</w:t>
      </w:r>
    </w:p>
    <w:p w14:paraId="50C5AF2C" w14:textId="77777777" w:rsidR="00BE02FA" w:rsidRDefault="00BE02FA" w:rsidP="00BE0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881EC" w14:textId="77777777" w:rsidR="00BE02FA" w:rsidRDefault="00BE02FA" w:rsidP="00BE0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C81A9" w14:textId="77777777" w:rsidR="00BE02FA" w:rsidRDefault="00BE02FA" w:rsidP="00BE0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CE575" w14:textId="77777777" w:rsidR="00BE02FA" w:rsidRDefault="00BE02FA" w:rsidP="00BE0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76E3E" w14:textId="689B99EF" w:rsidR="00BE02FA" w:rsidRPr="00483B6D" w:rsidRDefault="00BE02FA" w:rsidP="00BE0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B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Технические характеристики</w:t>
      </w:r>
    </w:p>
    <w:tbl>
      <w:tblPr>
        <w:tblStyle w:val="a5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02FA" w:rsidRPr="002F6A01" w14:paraId="630DC944" w14:textId="77777777" w:rsidTr="00CE154F">
        <w:tc>
          <w:tcPr>
            <w:tcW w:w="4672" w:type="dxa"/>
          </w:tcPr>
          <w:p w14:paraId="410AFFCD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Масса снаряженная</w:t>
            </w:r>
          </w:p>
        </w:tc>
        <w:tc>
          <w:tcPr>
            <w:tcW w:w="4673" w:type="dxa"/>
          </w:tcPr>
          <w:p w14:paraId="5E04390E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22 т</w:t>
            </w:r>
          </w:p>
        </w:tc>
      </w:tr>
      <w:tr w:rsidR="00BE02FA" w:rsidRPr="002F6A01" w14:paraId="30A11576" w14:textId="77777777" w:rsidTr="00CE154F">
        <w:tc>
          <w:tcPr>
            <w:tcW w:w="4672" w:type="dxa"/>
          </w:tcPr>
          <w:p w14:paraId="22EF2739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Масса в сухую</w:t>
            </w:r>
          </w:p>
        </w:tc>
        <w:tc>
          <w:tcPr>
            <w:tcW w:w="4673" w:type="dxa"/>
          </w:tcPr>
          <w:p w14:paraId="4BC0704D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16,4 т</w:t>
            </w:r>
          </w:p>
        </w:tc>
      </w:tr>
      <w:tr w:rsidR="00BE02FA" w:rsidRPr="002F6A01" w14:paraId="7DCC031F" w14:textId="77777777" w:rsidTr="00CE154F">
        <w:tc>
          <w:tcPr>
            <w:tcW w:w="4672" w:type="dxa"/>
          </w:tcPr>
          <w:p w14:paraId="2EC12164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Габаритные размеры с инструментами</w:t>
            </w:r>
          </w:p>
        </w:tc>
        <w:tc>
          <w:tcPr>
            <w:tcW w:w="4673" w:type="dxa"/>
          </w:tcPr>
          <w:p w14:paraId="422AC4C8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6688 x 2500 х 2922 мм</w:t>
            </w:r>
          </w:p>
        </w:tc>
      </w:tr>
      <w:tr w:rsidR="00BE02FA" w:rsidRPr="002F6A01" w14:paraId="6A825AD3" w14:textId="77777777" w:rsidTr="00CE154F">
        <w:tc>
          <w:tcPr>
            <w:tcW w:w="4672" w:type="dxa"/>
          </w:tcPr>
          <w:p w14:paraId="16A0ADA2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Параметры двигателя</w:t>
            </w:r>
          </w:p>
        </w:tc>
        <w:tc>
          <w:tcPr>
            <w:tcW w:w="4673" w:type="dxa"/>
          </w:tcPr>
          <w:p w14:paraId="2D31CC96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F6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</w:t>
            </w:r>
            <w:proofErr w:type="gramEnd"/>
            <w:r w:rsidRPr="002F6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D2876LE105357 </w:t>
            </w: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  <w:r w:rsidRPr="002F6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(510 </w:t>
            </w: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2F6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F6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.)</w:t>
            </w:r>
          </w:p>
        </w:tc>
      </w:tr>
      <w:tr w:rsidR="00BE02FA" w:rsidRPr="002F6A01" w14:paraId="31FCEB11" w14:textId="77777777" w:rsidTr="00CE154F">
        <w:tc>
          <w:tcPr>
            <w:tcW w:w="4672" w:type="dxa"/>
          </w:tcPr>
          <w:p w14:paraId="25E343AB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Преодолеваемый подъём на твёрдом сухом грунте с полной нагрузкой</w:t>
            </w:r>
          </w:p>
        </w:tc>
        <w:tc>
          <w:tcPr>
            <w:tcW w:w="4673" w:type="dxa"/>
          </w:tcPr>
          <w:p w14:paraId="1AA7C9FF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30°</w:t>
            </w:r>
          </w:p>
        </w:tc>
      </w:tr>
      <w:tr w:rsidR="00BE02FA" w:rsidRPr="002F6A01" w14:paraId="29BAA438" w14:textId="77777777" w:rsidTr="00CE154F">
        <w:tc>
          <w:tcPr>
            <w:tcW w:w="4672" w:type="dxa"/>
          </w:tcPr>
          <w:p w14:paraId="4ED2C431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Масса груза переносимого схватом</w:t>
            </w:r>
          </w:p>
        </w:tc>
        <w:tc>
          <w:tcPr>
            <w:tcW w:w="4673" w:type="dxa"/>
          </w:tcPr>
          <w:p w14:paraId="06BD5D8D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до 1 т</w:t>
            </w:r>
          </w:p>
        </w:tc>
      </w:tr>
      <w:tr w:rsidR="00BE02FA" w:rsidRPr="002F6A01" w14:paraId="6F7E69BC" w14:textId="77777777" w:rsidTr="00CE154F">
        <w:tc>
          <w:tcPr>
            <w:tcW w:w="4672" w:type="dxa"/>
          </w:tcPr>
          <w:p w14:paraId="783AC272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Дальность водяной пушки (вода)</w:t>
            </w:r>
          </w:p>
        </w:tc>
        <w:tc>
          <w:tcPr>
            <w:tcW w:w="4673" w:type="dxa"/>
          </w:tcPr>
          <w:p w14:paraId="014281E9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90 м</w:t>
            </w:r>
          </w:p>
        </w:tc>
      </w:tr>
      <w:tr w:rsidR="00BE02FA" w:rsidRPr="002F6A01" w14:paraId="46F4D83F" w14:textId="77777777" w:rsidTr="00CE154F">
        <w:tc>
          <w:tcPr>
            <w:tcW w:w="4672" w:type="dxa"/>
          </w:tcPr>
          <w:p w14:paraId="5FAB43F0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Дальность водяной пушки (пена)</w:t>
            </w:r>
          </w:p>
        </w:tc>
        <w:tc>
          <w:tcPr>
            <w:tcW w:w="4673" w:type="dxa"/>
          </w:tcPr>
          <w:p w14:paraId="485A301E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70 м</w:t>
            </w:r>
          </w:p>
        </w:tc>
      </w:tr>
      <w:tr w:rsidR="00BE02FA" w:rsidRPr="002F6A01" w14:paraId="7044A943" w14:textId="77777777" w:rsidTr="00CE154F">
        <w:tc>
          <w:tcPr>
            <w:tcW w:w="4672" w:type="dxa"/>
          </w:tcPr>
          <w:p w14:paraId="3A18D190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Расход воды на стволе-мониторе</w:t>
            </w:r>
          </w:p>
        </w:tc>
        <w:tc>
          <w:tcPr>
            <w:tcW w:w="4673" w:type="dxa"/>
          </w:tcPr>
          <w:p w14:paraId="652C51A2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800-4000 л/мин</w:t>
            </w:r>
          </w:p>
        </w:tc>
      </w:tr>
      <w:tr w:rsidR="00BE02FA" w:rsidRPr="002F6A01" w14:paraId="68D2526A" w14:textId="77777777" w:rsidTr="00CE154F">
        <w:tc>
          <w:tcPr>
            <w:tcW w:w="4672" w:type="dxa"/>
          </w:tcPr>
          <w:p w14:paraId="151E6162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Скорость передвижения</w:t>
            </w:r>
          </w:p>
        </w:tc>
        <w:tc>
          <w:tcPr>
            <w:tcW w:w="4673" w:type="dxa"/>
          </w:tcPr>
          <w:p w14:paraId="498AB1C3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до 5 км/час</w:t>
            </w:r>
          </w:p>
        </w:tc>
      </w:tr>
      <w:tr w:rsidR="00BE02FA" w:rsidRPr="002F6A01" w14:paraId="79AF961B" w14:textId="77777777" w:rsidTr="00CE154F">
        <w:tc>
          <w:tcPr>
            <w:tcW w:w="4672" w:type="dxa"/>
          </w:tcPr>
          <w:p w14:paraId="67B09EC5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Управление с ПДУ по радиоканалу на открытой</w:t>
            </w:r>
          </w:p>
        </w:tc>
        <w:tc>
          <w:tcPr>
            <w:tcW w:w="4673" w:type="dxa"/>
          </w:tcPr>
          <w:p w14:paraId="7DC7EBD7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до 1500 м</w:t>
            </w:r>
          </w:p>
        </w:tc>
      </w:tr>
      <w:tr w:rsidR="00BE02FA" w:rsidRPr="002F6A01" w14:paraId="08722EAA" w14:textId="77777777" w:rsidTr="00CE154F">
        <w:tc>
          <w:tcPr>
            <w:tcW w:w="4672" w:type="dxa"/>
          </w:tcPr>
          <w:p w14:paraId="601E8583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 xml:space="preserve">Запас огнетушащего вещества, </w:t>
            </w:r>
            <w:proofErr w:type="spellStart"/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выдопенные</w:t>
            </w:r>
            <w:proofErr w:type="spellEnd"/>
            <w:r w:rsidRPr="002F6A01">
              <w:rPr>
                <w:rFonts w:ascii="Times New Roman" w:hAnsi="Times New Roman" w:cs="Times New Roman"/>
                <w:sz w:val="28"/>
                <w:szCs w:val="28"/>
              </w:rPr>
              <w:t xml:space="preserve"> составы, в том числе концентрат пенообразователя</w:t>
            </w:r>
          </w:p>
        </w:tc>
        <w:tc>
          <w:tcPr>
            <w:tcW w:w="4673" w:type="dxa"/>
          </w:tcPr>
          <w:p w14:paraId="0DF4EE99" w14:textId="77777777" w:rsidR="00BE02FA" w:rsidRPr="002F6A01" w:rsidRDefault="00BE02FA" w:rsidP="00C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A01">
              <w:rPr>
                <w:rFonts w:ascii="Times New Roman" w:hAnsi="Times New Roman" w:cs="Times New Roman"/>
                <w:sz w:val="28"/>
                <w:szCs w:val="28"/>
              </w:rPr>
              <w:t>5 т (4 т воды и 1 т пены)</w:t>
            </w:r>
          </w:p>
        </w:tc>
      </w:tr>
    </w:tbl>
    <w:p w14:paraId="6B940F2F" w14:textId="77777777" w:rsidR="00BE02FA" w:rsidRPr="00FC47FE" w:rsidRDefault="00BE02FA" w:rsidP="00BE0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E02FA" w:rsidRPr="00FC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753B8"/>
    <w:multiLevelType w:val="hybridMultilevel"/>
    <w:tmpl w:val="E174C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40182"/>
    <w:multiLevelType w:val="hybridMultilevel"/>
    <w:tmpl w:val="27E27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3"/>
    <w:rsid w:val="001E7695"/>
    <w:rsid w:val="00451F88"/>
    <w:rsid w:val="0067762B"/>
    <w:rsid w:val="00BE02FA"/>
    <w:rsid w:val="00D10AC3"/>
    <w:rsid w:val="00FC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9D69"/>
  <w15:chartTrackingRefBased/>
  <w15:docId w15:val="{C189D982-30A3-4269-A7DC-D5B6FB9D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7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E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BE0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2024-01-18T11:23:00Z</dcterms:created>
  <dcterms:modified xsi:type="dcterms:W3CDTF">2024-01-18T11:23:00Z</dcterms:modified>
</cp:coreProperties>
</file>