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169E" w14:textId="77777777" w:rsidR="001D15BA" w:rsidRDefault="001D15BA" w:rsidP="001D15BA">
      <w:pPr>
        <w:pStyle w:val="a3"/>
        <w:spacing w:before="90" w:beforeAutospacing="0" w:after="90" w:afterAutospacing="0" w:line="450" w:lineRule="atLeast"/>
        <w:textAlignment w:val="baseline"/>
        <w:rPr>
          <w:rFonts w:ascii="Arial" w:hAnsi="Arial" w:cs="Arial"/>
          <w:color w:val="010101"/>
          <w:sz w:val="27"/>
          <w:szCs w:val="27"/>
        </w:rPr>
      </w:pPr>
      <w:r>
        <w:rPr>
          <w:rFonts w:ascii="Arial" w:hAnsi="Arial" w:cs="Arial"/>
          <w:color w:val="010101"/>
          <w:sz w:val="27"/>
          <w:szCs w:val="27"/>
        </w:rPr>
        <w:t>Мобильная связь: 8-029, 8-025, 8-033, 8-044</w:t>
      </w:r>
    </w:p>
    <w:p w14:paraId="1F328CE2" w14:textId="77777777" w:rsidR="001D15BA" w:rsidRDefault="001D15BA" w:rsidP="001D15BA">
      <w:pPr>
        <w:pStyle w:val="a3"/>
        <w:spacing w:before="90" w:beforeAutospacing="0" w:after="90" w:afterAutospacing="0" w:line="450" w:lineRule="atLeast"/>
        <w:textAlignment w:val="baseline"/>
        <w:rPr>
          <w:rFonts w:ascii="Arial" w:hAnsi="Arial" w:cs="Arial"/>
          <w:color w:val="010101"/>
          <w:sz w:val="27"/>
          <w:szCs w:val="27"/>
        </w:rPr>
      </w:pPr>
      <w:proofErr w:type="spellStart"/>
      <w:r>
        <w:rPr>
          <w:rFonts w:ascii="Arial" w:hAnsi="Arial" w:cs="Arial"/>
          <w:color w:val="010101"/>
          <w:sz w:val="27"/>
          <w:szCs w:val="27"/>
        </w:rPr>
        <w:t>Медугородный</w:t>
      </w:r>
      <w:proofErr w:type="spellEnd"/>
      <w:r>
        <w:rPr>
          <w:rFonts w:ascii="Arial" w:hAnsi="Arial" w:cs="Arial"/>
          <w:color w:val="010101"/>
          <w:sz w:val="27"/>
          <w:szCs w:val="27"/>
        </w:rPr>
        <w:t xml:space="preserve"> звонок по РБ: 8 + код города + № телефона.</w:t>
      </w:r>
    </w:p>
    <w:p w14:paraId="715379A3" w14:textId="77777777" w:rsidR="001D15BA" w:rsidRDefault="001D15BA" w:rsidP="001D15BA">
      <w:pPr>
        <w:pStyle w:val="a3"/>
        <w:spacing w:before="90" w:beforeAutospacing="0" w:after="90" w:afterAutospacing="0" w:line="450" w:lineRule="atLeast"/>
        <w:textAlignment w:val="baseline"/>
        <w:rPr>
          <w:rFonts w:ascii="Arial" w:hAnsi="Arial" w:cs="Arial"/>
          <w:color w:val="010101"/>
          <w:sz w:val="27"/>
          <w:szCs w:val="27"/>
        </w:rPr>
      </w:pPr>
      <w:r>
        <w:rPr>
          <w:rFonts w:ascii="Arial" w:hAnsi="Arial" w:cs="Arial"/>
          <w:color w:val="010101"/>
          <w:sz w:val="27"/>
          <w:szCs w:val="27"/>
        </w:rPr>
        <w:t>Международный звонок в РБ: код выхода на международную связь + 375 + код города (без “0”) + № телефона.</w:t>
      </w:r>
    </w:p>
    <w:p w14:paraId="2A6E639E" w14:textId="77777777" w:rsidR="001D15BA" w:rsidRDefault="001D15BA" w:rsidP="001D15BA">
      <w:pPr>
        <w:pStyle w:val="a3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10101"/>
          <w:sz w:val="27"/>
          <w:szCs w:val="27"/>
        </w:rPr>
      </w:pPr>
      <w:r>
        <w:rPr>
          <w:rFonts w:ascii="Arial" w:hAnsi="Arial" w:cs="Arial"/>
          <w:color w:val="010101"/>
          <w:sz w:val="27"/>
          <w:szCs w:val="27"/>
        </w:rPr>
        <w:t>Справка по телефонным кодам: тел. 153, сайт: </w:t>
      </w:r>
      <w:hyperlink r:id="rId4" w:tgtFrame="_blank" w:history="1">
        <w:r>
          <w:rPr>
            <w:rStyle w:val="a5"/>
            <w:rFonts w:ascii="Arial" w:hAnsi="Arial" w:cs="Arial"/>
            <w:color w:val="0C9BCB"/>
            <w:sz w:val="27"/>
            <w:szCs w:val="27"/>
            <w:u w:val="none"/>
            <w:bdr w:val="none" w:sz="0" w:space="0" w:color="auto" w:frame="1"/>
          </w:rPr>
          <w:t>www.beltelecom.by</w:t>
        </w:r>
      </w:hyperlink>
      <w:r>
        <w:rPr>
          <w:rFonts w:ascii="Arial" w:hAnsi="Arial" w:cs="Arial"/>
          <w:color w:val="010101"/>
          <w:sz w:val="27"/>
          <w:szCs w:val="27"/>
        </w:rPr>
        <w:t>.</w:t>
      </w:r>
    </w:p>
    <w:p w14:paraId="06A1B94C" w14:textId="741925ED" w:rsidR="00E73EF8" w:rsidRDefault="00E73EF8"/>
    <w:tbl>
      <w:tblPr>
        <w:tblpPr w:leftFromText="180" w:rightFromText="180" w:vertAnchor="text" w:horzAnchor="margin" w:tblpXSpec="center" w:tblpY="20"/>
        <w:tblW w:w="18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120"/>
      </w:tblGrid>
      <w:tr w:rsidR="00B96B0E" w:rsidRPr="001D15BA" w14:paraId="619EF290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B8B67F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010101"/>
                <w:sz w:val="21"/>
                <w:szCs w:val="21"/>
                <w:bdr w:val="none" w:sz="0" w:space="0" w:color="auto" w:frame="1"/>
                <w:lang w:eastAsia="ru-RU"/>
              </w:rPr>
              <w:t>Гродно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3DC442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010101"/>
                <w:sz w:val="21"/>
                <w:szCs w:val="21"/>
                <w:bdr w:val="none" w:sz="0" w:space="0" w:color="auto" w:frame="1"/>
                <w:lang w:eastAsia="ru-RU"/>
              </w:rPr>
              <w:t>8-0152</w:t>
            </w:r>
          </w:p>
        </w:tc>
      </w:tr>
      <w:tr w:rsidR="00B96B0E" w:rsidRPr="001D15BA" w14:paraId="0F86A7FC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CC7AC5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Берестовица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8EA618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8-01511</w:t>
            </w:r>
          </w:p>
        </w:tc>
      </w:tr>
      <w:tr w:rsidR="00B96B0E" w:rsidRPr="001D15BA" w14:paraId="1A54F3E3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E72A0A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Волковыск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44A404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8-01512</w:t>
            </w:r>
          </w:p>
        </w:tc>
      </w:tr>
      <w:tr w:rsidR="00B96B0E" w:rsidRPr="001D15BA" w14:paraId="7824D38C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1D1B6A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Вороново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B18415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8-01594</w:t>
            </w:r>
          </w:p>
        </w:tc>
      </w:tr>
      <w:tr w:rsidR="00B96B0E" w:rsidRPr="001D15BA" w14:paraId="5C064690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D48B5C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Дятлово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F318AB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8-01563</w:t>
            </w:r>
          </w:p>
        </w:tc>
      </w:tr>
      <w:tr w:rsidR="00B96B0E" w:rsidRPr="001D15BA" w14:paraId="169D611A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CDF89F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Зельва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C7E4B2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8-01564</w:t>
            </w:r>
          </w:p>
        </w:tc>
      </w:tr>
      <w:tr w:rsidR="00B96B0E" w:rsidRPr="001D15BA" w14:paraId="7C8359F6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A2CD28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proofErr w:type="spellStart"/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Ивье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A53F8A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8-01595</w:t>
            </w:r>
          </w:p>
        </w:tc>
      </w:tr>
      <w:tr w:rsidR="00B96B0E" w:rsidRPr="001D15BA" w14:paraId="5AE39C4E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1F217C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Кореличи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547A47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8-01596</w:t>
            </w:r>
          </w:p>
        </w:tc>
      </w:tr>
      <w:tr w:rsidR="00B96B0E" w:rsidRPr="001D15BA" w14:paraId="019CB72C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F0441D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Лида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71ECF7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8-0154</w:t>
            </w:r>
          </w:p>
        </w:tc>
      </w:tr>
      <w:tr w:rsidR="00B96B0E" w:rsidRPr="001D15BA" w14:paraId="384C1716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2BB4A0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Мосты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BD4D52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8-01515</w:t>
            </w:r>
          </w:p>
        </w:tc>
      </w:tr>
      <w:tr w:rsidR="00B96B0E" w:rsidRPr="001D15BA" w14:paraId="16AB63BE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1E67BB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Новогрудок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7E4860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8-01597</w:t>
            </w:r>
          </w:p>
        </w:tc>
      </w:tr>
      <w:tr w:rsidR="00B96B0E" w:rsidRPr="001D15BA" w14:paraId="1A2A188B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1E33D5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Островец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B75AFB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8-01591</w:t>
            </w:r>
          </w:p>
        </w:tc>
      </w:tr>
      <w:tr w:rsidR="00B96B0E" w:rsidRPr="001D15BA" w14:paraId="0B69CC1D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FC394D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Ошмяны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2F30A3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8-01593</w:t>
            </w:r>
          </w:p>
        </w:tc>
      </w:tr>
      <w:tr w:rsidR="00B96B0E" w:rsidRPr="001D15BA" w14:paraId="4D8EC800" w14:textId="77777777" w:rsidTr="00B96B0E">
        <w:tc>
          <w:tcPr>
            <w:tcW w:w="3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C8216A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Свислочь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B6D825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8-01513</w:t>
            </w:r>
            <w:r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 xml:space="preserve">  </w:t>
            </w:r>
          </w:p>
        </w:tc>
      </w:tr>
    </w:tbl>
    <w:p w14:paraId="0643FD6D" w14:textId="77777777" w:rsidR="00B96B0E" w:rsidRDefault="00B96B0E" w:rsidP="00B96B0E">
      <w:pPr>
        <w:spacing w:line="240" w:lineRule="auto"/>
        <w:jc w:val="center"/>
      </w:pPr>
    </w:p>
    <w:p w14:paraId="795DF1C5" w14:textId="77777777" w:rsidR="00B96B0E" w:rsidRPr="00B96B0E" w:rsidRDefault="00B96B0E" w:rsidP="00B96B0E">
      <w:pPr>
        <w:spacing w:line="240" w:lineRule="auto"/>
      </w:pPr>
    </w:p>
    <w:p w14:paraId="24111518" w14:textId="77777777" w:rsidR="00B96B0E" w:rsidRPr="00B96B0E" w:rsidRDefault="00B96B0E" w:rsidP="00B96B0E">
      <w:pPr>
        <w:spacing w:line="240" w:lineRule="auto"/>
      </w:pPr>
    </w:p>
    <w:p w14:paraId="3E62FD61" w14:textId="77777777" w:rsidR="00B96B0E" w:rsidRPr="00B96B0E" w:rsidRDefault="00B96B0E" w:rsidP="00B96B0E">
      <w:pPr>
        <w:spacing w:line="240" w:lineRule="auto"/>
      </w:pPr>
    </w:p>
    <w:p w14:paraId="769F4CE6" w14:textId="77777777" w:rsidR="00B96B0E" w:rsidRPr="00B96B0E" w:rsidRDefault="00B96B0E" w:rsidP="00B96B0E">
      <w:pPr>
        <w:spacing w:line="240" w:lineRule="auto"/>
      </w:pPr>
    </w:p>
    <w:p w14:paraId="58560B84" w14:textId="77777777" w:rsidR="00B96B0E" w:rsidRPr="00B96B0E" w:rsidRDefault="00B96B0E" w:rsidP="00B96B0E">
      <w:pPr>
        <w:spacing w:line="240" w:lineRule="auto"/>
      </w:pPr>
    </w:p>
    <w:p w14:paraId="78049972" w14:textId="77777777" w:rsidR="00B96B0E" w:rsidRPr="00B96B0E" w:rsidRDefault="00B96B0E" w:rsidP="00B96B0E">
      <w:pPr>
        <w:spacing w:line="240" w:lineRule="auto"/>
      </w:pPr>
    </w:p>
    <w:p w14:paraId="637FAA17" w14:textId="77777777" w:rsidR="00B96B0E" w:rsidRPr="00B96B0E" w:rsidRDefault="00B96B0E" w:rsidP="00B96B0E">
      <w:pPr>
        <w:spacing w:line="240" w:lineRule="auto"/>
      </w:pPr>
    </w:p>
    <w:p w14:paraId="33AD21FA" w14:textId="77777777" w:rsidR="00B96B0E" w:rsidRPr="00B96B0E" w:rsidRDefault="00B96B0E" w:rsidP="00B96B0E">
      <w:pPr>
        <w:spacing w:line="240" w:lineRule="auto"/>
      </w:pPr>
    </w:p>
    <w:p w14:paraId="13FD43B2" w14:textId="77777777" w:rsidR="00B96B0E" w:rsidRPr="00B96B0E" w:rsidRDefault="00B96B0E" w:rsidP="00B96B0E">
      <w:pPr>
        <w:spacing w:line="240" w:lineRule="auto"/>
      </w:pPr>
    </w:p>
    <w:p w14:paraId="761ACF44" w14:textId="77777777" w:rsidR="00B96B0E" w:rsidRPr="00B96B0E" w:rsidRDefault="00B96B0E" w:rsidP="00B96B0E">
      <w:pPr>
        <w:spacing w:line="240" w:lineRule="auto"/>
      </w:pPr>
    </w:p>
    <w:p w14:paraId="7D8E481B" w14:textId="77777777" w:rsidR="00B96B0E" w:rsidRPr="00B96B0E" w:rsidRDefault="00B96B0E" w:rsidP="00B96B0E">
      <w:pPr>
        <w:spacing w:line="240" w:lineRule="auto"/>
      </w:pPr>
    </w:p>
    <w:p w14:paraId="56711CEF" w14:textId="77777777" w:rsidR="00B96B0E" w:rsidRDefault="00B96B0E" w:rsidP="00B96B0E">
      <w:pPr>
        <w:spacing w:line="240" w:lineRule="auto"/>
      </w:pPr>
    </w:p>
    <w:tbl>
      <w:tblPr>
        <w:tblpPr w:leftFromText="180" w:rightFromText="180" w:vertAnchor="text" w:horzAnchor="margin" w:tblpXSpec="right" w:tblpY="-32"/>
        <w:tblW w:w="33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7"/>
        <w:gridCol w:w="3941"/>
      </w:tblGrid>
      <w:tr w:rsidR="00B96B0E" w:rsidRPr="001D15BA" w14:paraId="1EE6F560" w14:textId="77777777" w:rsidTr="00B96B0E">
        <w:tc>
          <w:tcPr>
            <w:tcW w:w="1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97B5B9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Слоним</w:t>
            </w:r>
          </w:p>
        </w:tc>
        <w:tc>
          <w:tcPr>
            <w:tcW w:w="3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23364C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8-01562</w:t>
            </w:r>
          </w:p>
        </w:tc>
      </w:tr>
      <w:tr w:rsidR="00B96B0E" w:rsidRPr="001D15BA" w14:paraId="050EC302" w14:textId="77777777" w:rsidTr="00B96B0E">
        <w:tc>
          <w:tcPr>
            <w:tcW w:w="1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602FB4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Сморгонь</w:t>
            </w:r>
          </w:p>
        </w:tc>
        <w:tc>
          <w:tcPr>
            <w:tcW w:w="3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12DF57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8-01592</w:t>
            </w:r>
          </w:p>
        </w:tc>
      </w:tr>
      <w:tr w:rsidR="00B96B0E" w:rsidRPr="001D15BA" w14:paraId="43769BEB" w14:textId="77777777" w:rsidTr="00B96B0E">
        <w:tc>
          <w:tcPr>
            <w:tcW w:w="18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5BD242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Щучин</w:t>
            </w:r>
          </w:p>
        </w:tc>
        <w:tc>
          <w:tcPr>
            <w:tcW w:w="31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9E0019" w14:textId="77777777" w:rsidR="00B96B0E" w:rsidRPr="001D15BA" w:rsidRDefault="00B96B0E" w:rsidP="00B96B0E">
            <w:pPr>
              <w:spacing w:after="0" w:line="240" w:lineRule="auto"/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010101"/>
                <w:sz w:val="21"/>
                <w:szCs w:val="21"/>
                <w:lang w:eastAsia="ru-RU"/>
              </w:rPr>
              <w:t>8-01514</w:t>
            </w:r>
          </w:p>
        </w:tc>
      </w:tr>
    </w:tbl>
    <w:p w14:paraId="141AD88B" w14:textId="459F96AA" w:rsidR="00E73EF8" w:rsidRDefault="00E73EF8"/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9"/>
        <w:gridCol w:w="5150"/>
      </w:tblGrid>
      <w:tr w:rsidR="001D15BA" w:rsidRPr="001D15BA" w14:paraId="24B7FA94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B0F69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AF7F9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Центр оперативного управления МЧС</w:t>
            </w:r>
          </w:p>
        </w:tc>
      </w:tr>
      <w:tr w:rsidR="001D15BA" w:rsidRPr="001D15BA" w14:paraId="6F350FAB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14C18E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22A7E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Милиция</w:t>
            </w:r>
          </w:p>
        </w:tc>
      </w:tr>
      <w:tr w:rsidR="001D15BA" w:rsidRPr="001D15BA" w14:paraId="679A3867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7028A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945DE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Скорая медицинская помощь</w:t>
            </w:r>
          </w:p>
        </w:tc>
      </w:tr>
      <w:tr w:rsidR="001D15BA" w:rsidRPr="001D15BA" w14:paraId="59CA192B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2B0B2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1580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Диспетчер аварийной службы газа (круглосуточно)</w:t>
            </w:r>
          </w:p>
        </w:tc>
      </w:tr>
      <w:tr w:rsidR="001D15BA" w:rsidRPr="001D15BA" w14:paraId="0F0D8DD6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347BA9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8D198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ремонта телефонной сети</w:t>
            </w:r>
          </w:p>
        </w:tc>
      </w:tr>
      <w:tr w:rsidR="001D15BA" w:rsidRPr="001D15BA" w14:paraId="78E4C948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7078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7EBF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Справочная о номерах телефонов</w:t>
            </w:r>
          </w:p>
        </w:tc>
      </w:tr>
      <w:tr w:rsidR="001D15BA" w:rsidRPr="001D15BA" w14:paraId="781ED752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ACBD5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            111 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AB42C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Медицинская фирма ООО "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Лодэ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"</w:t>
            </w:r>
          </w:p>
        </w:tc>
      </w:tr>
      <w:tr w:rsidR="001D15BA" w:rsidRPr="001D15BA" w14:paraId="28B94485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74EBD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114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7C8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Справочная автовокзала, бронирование билетов</w:t>
            </w:r>
          </w:p>
        </w:tc>
      </w:tr>
      <w:tr w:rsidR="001D15BA" w:rsidRPr="001D15BA" w14:paraId="5A110BAD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66C1E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EB7E1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Центральная 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аварийно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 - диспетчерская служба (круглосуточно)</w:t>
            </w:r>
          </w:p>
        </w:tc>
      </w:tr>
      <w:tr w:rsidR="001D15BA" w:rsidRPr="001D15BA" w14:paraId="10BE5810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9DCFD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FBA64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Центральная служба «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Гродноводоканала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»</w:t>
            </w:r>
          </w:p>
        </w:tc>
      </w:tr>
      <w:tr w:rsidR="001D15BA" w:rsidRPr="001D15BA" w14:paraId="05A08100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50718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lastRenderedPageBreak/>
              <w:t>129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E2726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Абонентская служба «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Гродномежрайгаз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»</w:t>
            </w:r>
          </w:p>
        </w:tc>
      </w:tr>
      <w:tr w:rsidR="001D15BA" w:rsidRPr="001D15BA" w14:paraId="0FB7C0DF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18635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6AA14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технической поддержки пользователей Интернет -услуг РУП «Белтелеком»</w:t>
            </w:r>
          </w:p>
        </w:tc>
      </w:tr>
      <w:tr w:rsidR="001D15BA" w:rsidRPr="001D15BA" w14:paraId="1DB5AB37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EEB61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89CD7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Автопомощь</w:t>
            </w:r>
            <w:proofErr w:type="spellEnd"/>
          </w:p>
        </w:tc>
      </w:tr>
      <w:tr w:rsidR="001D15BA" w:rsidRPr="001D15BA" w14:paraId="150EAEA3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61EEA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CF138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Справки междугородних и международных кодов</w:t>
            </w:r>
          </w:p>
        </w:tc>
      </w:tr>
      <w:tr w:rsidR="001D15BA" w:rsidRPr="001D15BA" w14:paraId="115D8E44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E6D0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92F6F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Заказ баллонов газа</w:t>
            </w:r>
          </w:p>
        </w:tc>
      </w:tr>
      <w:tr w:rsidR="001D15BA" w:rsidRPr="001D15BA" w14:paraId="14E414FD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7917B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5002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Расчетная группа (справка по расчету с абонентами за услуги электросвязи)</w:t>
            </w:r>
          </w:p>
        </w:tc>
      </w:tr>
      <w:tr w:rsidR="001D15BA" w:rsidRPr="001D15BA" w14:paraId="799399CA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5FD91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D4B04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Прием  по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 телефону телеграмм, объявлений и поздравлений от физических лиц </w:t>
            </w:r>
          </w:p>
        </w:tc>
      </w:tr>
      <w:tr w:rsidR="001D15BA" w:rsidRPr="001D15BA" w14:paraId="5AB3BCA1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FC335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0A696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Телефонный информационный сервис по РБ</w:t>
            </w:r>
          </w:p>
        </w:tc>
      </w:tr>
      <w:tr w:rsidR="001D15BA" w:rsidRPr="001D15BA" w14:paraId="1CBF9A37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85B4F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3B1FA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Справочная аптек</w:t>
            </w:r>
          </w:p>
        </w:tc>
      </w:tr>
      <w:tr w:rsidR="001D15BA" w:rsidRPr="001D15BA" w14:paraId="5FABEEA6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BF40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D1497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экстренной психологической помощи «Телефон доверия»</w:t>
            </w:r>
          </w:p>
        </w:tc>
      </w:tr>
      <w:tr w:rsidR="001D15BA" w:rsidRPr="001D15BA" w14:paraId="1347F0BE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F31A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04A87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Тарифы </w:t>
            </w: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ЖКХ  (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автоинформатор)</w:t>
            </w:r>
          </w:p>
        </w:tc>
      </w:tr>
      <w:tr w:rsidR="001D15BA" w:rsidRPr="001D15BA" w14:paraId="7549ED62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B5861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A5348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Справочная аптек (коммерческая) </w:t>
            </w:r>
          </w:p>
        </w:tc>
      </w:tr>
      <w:tr w:rsidR="001D15BA" w:rsidRPr="001D15BA" w14:paraId="75391785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4CEF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40DF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точного времени</w:t>
            </w:r>
          </w:p>
        </w:tc>
      </w:tr>
      <w:tr w:rsidR="001D15BA" w:rsidRPr="001D15BA" w14:paraId="744A4948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83225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86D6A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ГорИнфоСервис</w:t>
            </w:r>
            <w:proofErr w:type="spellEnd"/>
          </w:p>
        </w:tc>
      </w:tr>
      <w:tr w:rsidR="001D15BA" w:rsidRPr="001D15BA" w14:paraId="1FADDD91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A3DD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AC6F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Киноафиша</w:t>
            </w:r>
          </w:p>
        </w:tc>
      </w:tr>
      <w:tr w:rsidR="001D15BA" w:rsidRPr="001D15BA" w14:paraId="4E3EAC96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9C2D7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490A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Отдых и развлечения. Ночной Гродно</w:t>
            </w:r>
          </w:p>
        </w:tc>
      </w:tr>
      <w:tr w:rsidR="001D15BA" w:rsidRPr="001D15BA" w14:paraId="5C168DEB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FE6BC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397E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Прогноз погоды</w:t>
            </w:r>
          </w:p>
        </w:tc>
      </w:tr>
      <w:tr w:rsidR="001D15BA" w:rsidRPr="001D15BA" w14:paraId="511464B9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F61E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B226C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Бесплатная справочная служба о номерах телефонов аварийных, справочных медучреждений, измененные 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намера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 телефонов</w:t>
            </w:r>
          </w:p>
        </w:tc>
      </w:tr>
      <w:tr w:rsidR="001D15BA" w:rsidRPr="001D15BA" w14:paraId="2E31E76F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8DEBB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813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57763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Заказ междугородних и международных переговоров</w:t>
            </w:r>
          </w:p>
        </w:tc>
      </w:tr>
      <w:tr w:rsidR="001D15BA" w:rsidRPr="001D15BA" w14:paraId="57F7A87F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8585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43-96 31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16189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Горсвет(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уличное освещение)</w:t>
            </w:r>
          </w:p>
        </w:tc>
      </w:tr>
      <w:tr w:rsidR="001D15BA" w:rsidRPr="001D15BA" w14:paraId="3FDA8F6A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80746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73-00-01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BDAEC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Мастерская по ремонту домашних телефонных аппаратов</w:t>
            </w:r>
          </w:p>
        </w:tc>
      </w:tr>
      <w:tr w:rsidR="001D15BA" w:rsidRPr="001D15BA" w14:paraId="219F59DF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C9CC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79-75-04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6DB13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Дежурный ГАИ</w:t>
            </w:r>
          </w:p>
        </w:tc>
      </w:tr>
      <w:tr w:rsidR="001D15BA" w:rsidRPr="001D15BA" w14:paraId="273CD5AE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77E0D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72-03-19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BBA1D9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Диспетчерская служба Гродненских тепловых сетей</w:t>
            </w:r>
          </w:p>
        </w:tc>
      </w:tr>
      <w:tr w:rsidR="001D15BA" w:rsidRPr="001D15BA" w14:paraId="3CE6D5BD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E3180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51-13-25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DEBA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Аварийная электросетей</w:t>
            </w:r>
          </w:p>
        </w:tc>
      </w:tr>
      <w:tr w:rsidR="001D15BA" w:rsidRPr="001D15BA" w14:paraId="2D202FD6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A28C99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107,  163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,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999999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135,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999999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156,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999999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183, 158,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999999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161,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999999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shd w:val="clear" w:color="auto" w:fill="FFFFFF"/>
                <w:lang w:eastAsia="ru-RU"/>
              </w:rPr>
              <w:t>163, 181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8BAB9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Заказ такси</w:t>
            </w:r>
          </w:p>
        </w:tc>
      </w:tr>
      <w:tr w:rsidR="001D15BA" w:rsidRPr="001D15BA" w14:paraId="48907208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7FC68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41-21-46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B0F8D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Диспетчерская служба «Спецавтохозяйство»</w:t>
            </w:r>
          </w:p>
        </w:tc>
      </w:tr>
      <w:tr w:rsidR="001D15BA" w:rsidRPr="001D15BA" w14:paraId="3CF87CA9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386A1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77-14-19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0B3A5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Лифтовая аварийная служба</w:t>
            </w:r>
          </w:p>
        </w:tc>
      </w:tr>
      <w:tr w:rsidR="001D15BA" w:rsidRPr="001D15BA" w14:paraId="04F69000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33052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75-50-83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173DB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Диспетчерская служба УГП «Гродненское троллейбусное управление»</w:t>
            </w:r>
          </w:p>
        </w:tc>
      </w:tr>
      <w:tr w:rsidR="001D15BA" w:rsidRPr="001D15BA" w14:paraId="7DBBBB77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EF1CC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lastRenderedPageBreak/>
              <w:t>54-87-51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ECF84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Диспетчерская </w:t>
            </w: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  ОАО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 «Автобусный парк 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г.Гродно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»</w:t>
            </w:r>
          </w:p>
        </w:tc>
      </w:tr>
      <w:tr w:rsidR="001D15BA" w:rsidRPr="001D15BA" w14:paraId="5419F355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3C42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74-45-56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82896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Железнодорожный вокзал (справочная), бронирование билетов</w:t>
            </w:r>
          </w:p>
        </w:tc>
      </w:tr>
      <w:tr w:rsidR="001D15BA" w:rsidRPr="001D15BA" w14:paraId="39641F83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98F2DA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74-07-91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9490C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Аэропорт. Бронирование билетов</w:t>
            </w:r>
          </w:p>
        </w:tc>
      </w:tr>
      <w:tr w:rsidR="001D15BA" w:rsidRPr="001D15BA" w14:paraId="71DB0865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9C060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72-31-08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61045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Адресное бюро</w:t>
            </w:r>
          </w:p>
        </w:tc>
      </w:tr>
      <w:tr w:rsidR="001D15BA" w:rsidRPr="001D15BA" w14:paraId="1136943A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E090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52-30-12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CE83F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Медицинский вытрезвитель (дежурный)</w:t>
            </w:r>
          </w:p>
        </w:tc>
      </w:tr>
      <w:tr w:rsidR="001D15BA" w:rsidRPr="001D15BA" w14:paraId="3823AD5D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138A7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50-05-45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758BA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Регистратура травмопункта (больница скорой медицинской помощи)</w:t>
            </w:r>
          </w:p>
        </w:tc>
      </w:tr>
      <w:tr w:rsidR="001D15BA" w:rsidRPr="001D15BA" w14:paraId="44EBCFB4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EA1CD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50-05-06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20738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Справки об увезенных скорой помощью (старший врач смены)</w:t>
            </w:r>
          </w:p>
        </w:tc>
      </w:tr>
      <w:tr w:rsidR="001D15BA" w:rsidRPr="001D15BA" w14:paraId="652DF6F0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BF6A6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72-15-72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1F20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Круглосуточная служба ритуальных услуг</w:t>
            </w:r>
          </w:p>
        </w:tc>
      </w:tr>
      <w:tr w:rsidR="001D15BA" w:rsidRPr="001D15BA" w14:paraId="5894B116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74894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50-04-70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58251E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Общество защиты прав потребителей</w:t>
            </w:r>
          </w:p>
        </w:tc>
      </w:tr>
      <w:tr w:rsidR="001D15BA" w:rsidRPr="001D15BA" w14:paraId="3464C195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A73E1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89022147777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C653E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Платная юридическая консультация по телефону.</w:t>
            </w:r>
          </w:p>
        </w:tc>
      </w:tr>
      <w:tr w:rsidR="001D15BA" w:rsidRPr="001D15BA" w14:paraId="73CA58E2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3449A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0890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4B88C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Справочная МТС (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внутрии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 сети)</w:t>
            </w:r>
          </w:p>
        </w:tc>
      </w:tr>
      <w:tr w:rsidR="001D15BA" w:rsidRPr="001D15BA" w14:paraId="3EF5256C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0D136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     50-17-49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6C8E0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Гостиница Гродно"</w:t>
            </w:r>
          </w:p>
        </w:tc>
      </w:tr>
      <w:tr w:rsidR="001D15BA" w:rsidRPr="001D15BA" w14:paraId="13BEB4F3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9773A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      54-82-18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FC17D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Гостиница "Турист"</w:t>
            </w:r>
          </w:p>
        </w:tc>
      </w:tr>
      <w:tr w:rsidR="001D15BA" w:rsidRPr="001D15BA" w14:paraId="15A3FE27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08E45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      77-36-29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EA530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«одно окно» администрации Ленинского района</w:t>
            </w:r>
          </w:p>
        </w:tc>
      </w:tr>
      <w:tr w:rsidR="001D15BA" w:rsidRPr="001D15BA" w14:paraId="7471760E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9DE3B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       52-67-93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F62E3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«одно окно» администрации Октябрьского района</w:t>
            </w:r>
          </w:p>
        </w:tc>
      </w:tr>
      <w:tr w:rsidR="001D15BA" w:rsidRPr="001D15BA" w14:paraId="2FBA1F0B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ADDE3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142, 77-22-11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F2F65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Служба «одно окно» Гродненского городского исполнительного комитета</w:t>
            </w:r>
          </w:p>
        </w:tc>
      </w:tr>
      <w:tr w:rsidR="001D15BA" w:rsidRPr="001D15BA" w14:paraId="78BEA33A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5AB50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74-23-11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9C606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Гродненская областная нотариальная плата (ул. Горького, 49)</w:t>
            </w:r>
          </w:p>
        </w:tc>
      </w:tr>
      <w:tr w:rsidR="001D15BA" w:rsidRPr="001D15BA" w14:paraId="79122C3D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8DA1C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72-19-11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44FB1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Гродненская городская нотариальная контора (ул. Горького,47а)</w:t>
            </w:r>
          </w:p>
        </w:tc>
      </w:tr>
      <w:tr w:rsidR="001D15BA" w:rsidRPr="001D15BA" w14:paraId="1A078F1A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38126D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43-06-11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7B997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Нотариальная контора Ленинского района г. Гродно (БЛК,16а)</w:t>
            </w:r>
          </w:p>
        </w:tc>
      </w:tr>
      <w:tr w:rsidR="001D15BA" w:rsidRPr="001D15BA" w14:paraId="66A071DF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9A998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75-28-51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BFB32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Нотариальная контора Октябрьского района г. Гродно (пр. Космонавтов, 60)</w:t>
            </w:r>
          </w:p>
        </w:tc>
      </w:tr>
      <w:tr w:rsidR="001D15BA" w:rsidRPr="001D15BA" w14:paraId="708B4D70" w14:textId="77777777" w:rsidTr="00B96B0E">
        <w:tc>
          <w:tcPr>
            <w:tcW w:w="3709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3D6782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73-04-20</w:t>
            </w:r>
          </w:p>
        </w:tc>
        <w:tc>
          <w:tcPr>
            <w:tcW w:w="5150" w:type="dxa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8A47E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Нотариальная контора №2 Октябрьского района г. Гродно (ул. Социалистическая,35)</w:t>
            </w:r>
          </w:p>
        </w:tc>
      </w:tr>
      <w:tr w:rsidR="001D15BA" w:rsidRPr="001D15BA" w14:paraId="79DD3BA7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6AF76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41-76-52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5F965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 Национальный исторический архив Беларуси в 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г.Гродно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 xml:space="preserve"> (ул. </w:t>
            </w:r>
            <w:proofErr w:type="spell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Господарчая</w:t>
            </w:r>
            <w:proofErr w:type="spell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, 21)</w:t>
            </w:r>
          </w:p>
        </w:tc>
      </w:tr>
      <w:tr w:rsidR="001D15BA" w:rsidRPr="001D15BA" w14:paraId="3C553E50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67D10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 72-30-20</w:t>
            </w:r>
          </w:p>
          <w:p w14:paraId="2638B158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77-09-54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85156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Областной архив органов, регистрирующих акты гражданского состояния главного управления юстиции Гродненского облисполкома (ул. Социалистическая,35)</w:t>
            </w:r>
          </w:p>
        </w:tc>
      </w:tr>
      <w:tr w:rsidR="001D15BA" w:rsidRPr="001D15BA" w14:paraId="32830CC2" w14:textId="77777777" w:rsidTr="001D15BA"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445662" w14:textId="77777777" w:rsidR="001D15BA" w:rsidRPr="001D15BA" w:rsidRDefault="001D15BA" w:rsidP="001D15B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  <w:t> </w:t>
            </w:r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52-08-79</w:t>
            </w:r>
          </w:p>
        </w:tc>
        <w:tc>
          <w:tcPr>
            <w:tcW w:w="0" w:type="auto"/>
            <w:tcBorders>
              <w:top w:val="single" w:sz="12" w:space="0" w:color="D6D8C7"/>
              <w:left w:val="single" w:sz="12" w:space="0" w:color="D6D8C7"/>
              <w:bottom w:val="single" w:sz="12" w:space="0" w:color="D6D8C7"/>
              <w:right w:val="single" w:sz="12" w:space="0" w:color="D6D8C7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2C6D8" w14:textId="77777777" w:rsidR="001D15BA" w:rsidRPr="001D15BA" w:rsidRDefault="001D15BA" w:rsidP="001D15BA">
            <w:pPr>
              <w:spacing w:after="0" w:line="240" w:lineRule="auto"/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</w:pPr>
            <w:r w:rsidRPr="001D15BA">
              <w:rPr>
                <w:rFonts w:ascii="Arial" w:eastAsia="Times New Roman" w:hAnsi="Arial" w:cs="Arial"/>
                <w:color w:val="494948"/>
                <w:sz w:val="18"/>
                <w:szCs w:val="18"/>
                <w:lang w:eastAsia="ru-RU"/>
              </w:rPr>
              <w:t> </w:t>
            </w:r>
            <w:proofErr w:type="gramStart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Учреждение  "</w:t>
            </w:r>
            <w:proofErr w:type="gramEnd"/>
            <w:r w:rsidRPr="001D15BA">
              <w:rPr>
                <w:rFonts w:ascii="Arial" w:eastAsia="Times New Roman" w:hAnsi="Arial" w:cs="Arial"/>
                <w:b/>
                <w:bCs/>
                <w:color w:val="494948"/>
                <w:sz w:val="20"/>
                <w:szCs w:val="20"/>
                <w:lang w:eastAsia="ru-RU"/>
              </w:rPr>
              <w:t>Гродненский городской архив" (ул. Зана, 12)</w:t>
            </w:r>
          </w:p>
        </w:tc>
      </w:tr>
    </w:tbl>
    <w:p w14:paraId="5A8599B6" w14:textId="77777777" w:rsidR="00B96B0E" w:rsidRPr="00B96B0E" w:rsidRDefault="00B96B0E" w:rsidP="00B96B0E"/>
    <w:sectPr w:rsidR="00B96B0E" w:rsidRPr="00B96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A7"/>
    <w:rsid w:val="001D15BA"/>
    <w:rsid w:val="00A815A7"/>
    <w:rsid w:val="00B96B0E"/>
    <w:rsid w:val="00BB5892"/>
    <w:rsid w:val="00E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CF26"/>
  <w15:chartTrackingRefBased/>
  <w15:docId w15:val="{00B8C35F-AE93-422E-84EF-220CD4C3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3EF8"/>
    <w:rPr>
      <w:b/>
      <w:bCs/>
    </w:rPr>
  </w:style>
  <w:style w:type="character" w:styleId="a5">
    <w:name w:val="Hyperlink"/>
    <w:basedOn w:val="a0"/>
    <w:uiPriority w:val="99"/>
    <w:semiHidden/>
    <w:unhideWhenUsed/>
    <w:rsid w:val="001D1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ltelecom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2023-02-02T12:21:00Z</dcterms:created>
  <dcterms:modified xsi:type="dcterms:W3CDTF">2023-02-02T12:50:00Z</dcterms:modified>
</cp:coreProperties>
</file>