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45281" w14:textId="7B9BF745" w:rsidR="006B3A88" w:rsidRDefault="006B3A88" w:rsidP="006B3A8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3A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Белорусская этнографическая деревня XIX века</w:t>
      </w:r>
    </w:p>
    <w:p w14:paraId="296A150B" w14:textId="5C8F44CD" w:rsidR="006B3A88" w:rsidRPr="006B3A88" w:rsidRDefault="006B3A88" w:rsidP="006B3A88">
      <w:pPr>
        <w:pStyle w:val="a3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3A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(Могилевская область, Могилевский район, д. </w:t>
      </w:r>
      <w:proofErr w:type="spellStart"/>
      <w:r w:rsidRPr="006B3A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Буйничи</w:t>
      </w:r>
      <w:proofErr w:type="spellEnd"/>
      <w:r w:rsidRPr="006B3A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1D187DBF" w14:textId="4E1E9995" w:rsidR="0049265E" w:rsidRDefault="006B3A88" w:rsidP="0049265E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3A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Достопримечательности комплекса этнографической деревни расскажут много интересного о том, чем жила белорусская деревня в позапрошлом веке. Тут есть ветряная мельница, а также мастерские ткача, плотника, кузнеца, пекаря, гончара и даже самогонщика. Вслед за экскурсоводом, туристы погрузятся в атмосферу народной культуры, обрядов и ритуалов Могилёвского края. В «Корчме» представляется уникальная возможность понаблюдать за творческой работой мастеров и узнать многие секреты и поверья, связанные с белорусскими ремёслами. В завершение экскурсии туристам предложат насладиться выпечкой, изготовленной по старинным «бабушкиным» рецептам, и отведать настоящий самогон.</w:t>
      </w:r>
    </w:p>
    <w:p w14:paraId="06F6C0CC" w14:textId="08CC0640" w:rsidR="0049265E" w:rsidRDefault="0049265E" w:rsidP="0049265E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Географические координаты:</w:t>
      </w:r>
      <w:r w:rsidRPr="004926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53.8630, 30.2605</w:t>
      </w:r>
    </w:p>
    <w:p w14:paraId="17530B82" w14:textId="59D1F69F" w:rsidR="00D808B0" w:rsidRPr="00D808B0" w:rsidRDefault="00D808B0" w:rsidP="00D808B0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Style w:val="a4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  <w:r w:rsidRPr="00D808B0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Свято-Троицкий собор</w:t>
      </w:r>
    </w:p>
    <w:p w14:paraId="5A43724A" w14:textId="79027E42" w:rsidR="00D808B0" w:rsidRPr="00D808B0" w:rsidRDefault="00D808B0" w:rsidP="00862296">
      <w:pPr>
        <w:pStyle w:val="a3"/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D808B0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(Могилевская </w:t>
      </w:r>
      <w:proofErr w:type="gramStart"/>
      <w:r w:rsidRPr="00D808B0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область, </w:t>
      </w:r>
      <w:r w:rsidRPr="00D808B0">
        <w:rPr>
          <w:rFonts w:ascii="PT Sans" w:hAnsi="PT Sans"/>
          <w:color w:val="383838"/>
          <w:sz w:val="24"/>
          <w:szCs w:val="24"/>
          <w:shd w:val="clear" w:color="auto" w:fill="FCFCFC"/>
        </w:rPr>
        <w:t xml:space="preserve"> </w:t>
      </w:r>
      <w:proofErr w:type="spellStart"/>
      <w:r w:rsidRPr="00D808B0">
        <w:rPr>
          <w:rFonts w:ascii="Times New Roman" w:hAnsi="Times New Roman" w:cs="Times New Roman"/>
          <w:color w:val="383838"/>
          <w:sz w:val="24"/>
          <w:szCs w:val="24"/>
          <w:shd w:val="clear" w:color="auto" w:fill="FCFCFC"/>
        </w:rPr>
        <w:t>г.Хотимск</w:t>
      </w:r>
      <w:proofErr w:type="spellEnd"/>
      <w:proofErr w:type="gramEnd"/>
      <w:r w:rsidRPr="00D808B0">
        <w:rPr>
          <w:rFonts w:ascii="Times New Roman" w:hAnsi="Times New Roman" w:cs="Times New Roman"/>
          <w:color w:val="383838"/>
          <w:sz w:val="24"/>
          <w:szCs w:val="24"/>
          <w:shd w:val="clear" w:color="auto" w:fill="FCFCFC"/>
        </w:rPr>
        <w:t xml:space="preserve">, </w:t>
      </w:r>
      <w:proofErr w:type="spellStart"/>
      <w:r w:rsidRPr="00D808B0">
        <w:rPr>
          <w:rFonts w:ascii="Times New Roman" w:hAnsi="Times New Roman" w:cs="Times New Roman"/>
          <w:color w:val="383838"/>
          <w:sz w:val="24"/>
          <w:szCs w:val="24"/>
          <w:shd w:val="clear" w:color="auto" w:fill="FCFCFC"/>
        </w:rPr>
        <w:t>ул.Кирова</w:t>
      </w:r>
      <w:proofErr w:type="spellEnd"/>
      <w:r w:rsidRPr="00D808B0">
        <w:rPr>
          <w:rFonts w:ascii="Times New Roman" w:hAnsi="Times New Roman" w:cs="Times New Roman"/>
          <w:color w:val="383838"/>
          <w:sz w:val="24"/>
          <w:szCs w:val="24"/>
          <w:shd w:val="clear" w:color="auto" w:fill="FCFCFC"/>
        </w:rPr>
        <w:t>, 24</w:t>
      </w:r>
      <w:r>
        <w:rPr>
          <w:rFonts w:ascii="Times New Roman" w:hAnsi="Times New Roman" w:cs="Times New Roman"/>
          <w:color w:val="383838"/>
          <w:sz w:val="24"/>
          <w:szCs w:val="24"/>
          <w:shd w:val="clear" w:color="auto" w:fill="FCFCFC"/>
        </w:rPr>
        <w:t>)</w:t>
      </w:r>
    </w:p>
    <w:p w14:paraId="49DBCF21" w14:textId="2E138BDD" w:rsidR="00D808B0" w:rsidRPr="00D808B0" w:rsidRDefault="00D808B0" w:rsidP="00D808B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808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Свято-Троицкий собор в г. п. Хотимск — памятник архитектуры второй половины XIX века — построен на средства местных жителей в честь отмены крепостного права. Строительство его велось 12 лет, причём все материалы заготавливались местными жителями на месте. В 1873 г. на праздник Пятидесятницы храм был освящён архиепископом Могилёвским и Мстиславским Евсевием во имя Святой Живоначальной Троицы, а его пределы — в честь Казанской иконы Пресвятой Богородицы и святителя Николая, архиепископа Мир Ликийских, чудотворца.</w:t>
      </w:r>
    </w:p>
    <w:p w14:paraId="4DA9201B" w14:textId="4225D450" w:rsidR="00D808B0" w:rsidRPr="00D808B0" w:rsidRDefault="00D808B0" w:rsidP="00D808B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808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Впервые храм был закрыт в 1938 году. Во дворе райисполкома сожгли иконы, церковь обезглавили, звонницу разрушили. Затем в здании был размещен банк, потом школа механизации, зерносклад, районный Дом культуры. Во время войны немцы превратили собор в бастион, а после освобождения города здание долго пустовало. В 1954 году оно снова было переоборудовано в Дом культуры.</w:t>
      </w:r>
    </w:p>
    <w:p w14:paraId="2A1E128E" w14:textId="3741801E" w:rsidR="00D808B0" w:rsidRPr="00D808B0" w:rsidRDefault="00D808B0" w:rsidP="00D808B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808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1958 году священником в единственном действующем храме Хотимска — Свято-Покровской кладбищенской церкви — стал архимандрит Кирилл (</w:t>
      </w:r>
      <w:proofErr w:type="spellStart"/>
      <w:r w:rsidRPr="00D808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Бадич</w:t>
      </w:r>
      <w:proofErr w:type="spellEnd"/>
      <w:r w:rsidRPr="00D808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 (в то время иерей Алексей, 1929 года рождения). Неся все тяготы атеистического времени, священник не переставал креститься на купола поруганного Свято-Троицкого храма и неустанно молился о возвращении Церкви этой хотимской жемчужины. В 1992 году здание вернули верующим, восстановили башни куполов, построили ворота и ограды, две часовни.</w:t>
      </w:r>
    </w:p>
    <w:p w14:paraId="368F3177" w14:textId="18E4B4E4" w:rsidR="00D808B0" w:rsidRPr="00D808B0" w:rsidRDefault="00D808B0" w:rsidP="00D808B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808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2004 году в честь 60-летия Победы на пожертвования прихожан и благотворительный сбор организаций и предприятий, СПК был отлит и доставлен в Хотимск колокол для Свято-Троицкого собора. Его вес 1280 кг. В Беларуси такой колокол был отлит впервые.</w:t>
      </w:r>
    </w:p>
    <w:p w14:paraId="1F061902" w14:textId="06E3DCB1" w:rsidR="00D808B0" w:rsidRPr="00D808B0" w:rsidRDefault="00D808B0" w:rsidP="00D808B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808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настоящее время при соборе действует церковно-приходская школа с детским церковным хором, библиотекой, кружками, создан церковный хор, ежегодно проводится Рождественская ёлка для детей, праздник колокольного звона и ряд других духовно-просветительских мероприятий.</w:t>
      </w:r>
    </w:p>
    <w:p w14:paraId="6F606630" w14:textId="37AF6CB1" w:rsidR="00D808B0" w:rsidRPr="00D808B0" w:rsidRDefault="00D808B0" w:rsidP="00D808B0">
      <w:pPr>
        <w:shd w:val="clear" w:color="auto" w:fill="FFFFFF"/>
        <w:spacing w:after="0" w:line="240" w:lineRule="auto"/>
        <w:ind w:firstLine="708"/>
        <w:jc w:val="both"/>
        <w:rPr>
          <w:rStyle w:val="a4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lang w:eastAsia="ru-RU"/>
        </w:rPr>
      </w:pPr>
      <w:r w:rsidRPr="00D808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Храм входит в список историко-культурных памятников Республики Беларусь.</w:t>
      </w:r>
    </w:p>
    <w:p w14:paraId="2A9BA128" w14:textId="3037D6D6" w:rsidR="00D808B0" w:rsidRDefault="00D808B0" w:rsidP="00862296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808B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Географические координаты: </w:t>
      </w:r>
      <w:r w:rsidRPr="00D80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53.40996, 32.582857</w:t>
      </w:r>
    </w:p>
    <w:p w14:paraId="6939AE99" w14:textId="64EC2222" w:rsidR="00862296" w:rsidRDefault="00862296" w:rsidP="00862296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1E66A89" w14:textId="77777777" w:rsidR="00862296" w:rsidRDefault="00862296" w:rsidP="00862296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14:paraId="217547EE" w14:textId="0F91F119" w:rsidR="00862296" w:rsidRDefault="00862296" w:rsidP="00795E97">
      <w:pPr>
        <w:pStyle w:val="2"/>
        <w:numPr>
          <w:ilvl w:val="0"/>
          <w:numId w:val="2"/>
        </w:numPr>
        <w:spacing w:before="0" w:beforeAutospacing="0" w:after="0" w:afterAutospacing="0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862296">
        <w:rPr>
          <w:b w:val="0"/>
          <w:bCs w:val="0"/>
          <w:color w:val="000000" w:themeColor="text1"/>
          <w:sz w:val="28"/>
          <w:szCs w:val="28"/>
        </w:rPr>
        <w:lastRenderedPageBreak/>
        <w:t>Мемориальный комплекс "</w:t>
      </w:r>
      <w:proofErr w:type="spellStart"/>
      <w:r w:rsidRPr="00862296">
        <w:rPr>
          <w:b w:val="0"/>
          <w:bCs w:val="0"/>
          <w:color w:val="000000" w:themeColor="text1"/>
          <w:sz w:val="28"/>
          <w:szCs w:val="28"/>
        </w:rPr>
        <w:t>Буйничское</w:t>
      </w:r>
      <w:proofErr w:type="spellEnd"/>
      <w:r w:rsidRPr="00862296">
        <w:rPr>
          <w:b w:val="0"/>
          <w:bCs w:val="0"/>
          <w:color w:val="000000" w:themeColor="text1"/>
          <w:sz w:val="28"/>
          <w:szCs w:val="28"/>
        </w:rPr>
        <w:t xml:space="preserve"> поле"</w:t>
      </w:r>
    </w:p>
    <w:p w14:paraId="1480E758" w14:textId="144D8432" w:rsidR="00862296" w:rsidRPr="00795E97" w:rsidRDefault="00862296" w:rsidP="00795E97">
      <w:pPr>
        <w:pStyle w:val="2"/>
        <w:spacing w:before="0" w:beforeAutospacing="0"/>
        <w:ind w:left="720"/>
        <w:jc w:val="center"/>
        <w:rPr>
          <w:b w:val="0"/>
          <w:bCs w:val="0"/>
          <w:color w:val="000000" w:themeColor="text1"/>
          <w:sz w:val="24"/>
          <w:szCs w:val="24"/>
        </w:rPr>
      </w:pPr>
      <w:r w:rsidRPr="00795E97">
        <w:rPr>
          <w:b w:val="0"/>
          <w:bCs w:val="0"/>
          <w:color w:val="000000" w:themeColor="text1"/>
          <w:sz w:val="24"/>
          <w:szCs w:val="24"/>
        </w:rPr>
        <w:t xml:space="preserve">(Могилевская область, Могилевский район, </w:t>
      </w:r>
      <w:r w:rsidR="00795E97" w:rsidRPr="00795E97">
        <w:rPr>
          <w:b w:val="0"/>
          <w:bCs w:val="0"/>
          <w:color w:val="000000" w:themeColor="text1"/>
          <w:sz w:val="24"/>
          <w:szCs w:val="24"/>
        </w:rPr>
        <w:t xml:space="preserve">д. </w:t>
      </w:r>
      <w:proofErr w:type="spellStart"/>
      <w:r w:rsidR="00795E97" w:rsidRPr="00795E97">
        <w:rPr>
          <w:b w:val="0"/>
          <w:bCs w:val="0"/>
          <w:color w:val="000000" w:themeColor="text1"/>
          <w:sz w:val="24"/>
          <w:szCs w:val="24"/>
        </w:rPr>
        <w:t>Буйничи</w:t>
      </w:r>
      <w:proofErr w:type="spellEnd"/>
      <w:r w:rsidR="00795E97" w:rsidRPr="00795E97">
        <w:rPr>
          <w:b w:val="0"/>
          <w:bCs w:val="0"/>
          <w:color w:val="000000" w:themeColor="text1"/>
          <w:sz w:val="24"/>
          <w:szCs w:val="24"/>
        </w:rPr>
        <w:t>)</w:t>
      </w:r>
    </w:p>
    <w:p w14:paraId="30C234A0" w14:textId="7CD51B99" w:rsidR="00862296" w:rsidRPr="00795E97" w:rsidRDefault="00862296" w:rsidP="00795E97">
      <w:pPr>
        <w:pStyle w:val="2"/>
        <w:ind w:firstLine="360"/>
        <w:jc w:val="both"/>
        <w:rPr>
          <w:b w:val="0"/>
          <w:bCs w:val="0"/>
          <w:color w:val="000000" w:themeColor="text1"/>
          <w:sz w:val="24"/>
          <w:szCs w:val="24"/>
        </w:rPr>
      </w:pPr>
      <w:r w:rsidRPr="00795E97">
        <w:rPr>
          <w:b w:val="0"/>
          <w:bCs w:val="0"/>
          <w:color w:val="000000" w:themeColor="text1"/>
          <w:sz w:val="24"/>
          <w:szCs w:val="24"/>
        </w:rPr>
        <w:t>Мемориал посвящен воинам, которые </w:t>
      </w:r>
      <w:r w:rsidRPr="00795E97">
        <w:rPr>
          <w:rStyle w:val="a4"/>
          <w:color w:val="000000" w:themeColor="text1"/>
          <w:sz w:val="24"/>
          <w:szCs w:val="24"/>
        </w:rPr>
        <w:t>в июле 1941 года</w:t>
      </w:r>
      <w:r w:rsidRPr="00795E97">
        <w:rPr>
          <w:b w:val="0"/>
          <w:bCs w:val="0"/>
          <w:color w:val="000000" w:themeColor="text1"/>
          <w:sz w:val="24"/>
          <w:szCs w:val="24"/>
        </w:rPr>
        <w:t> на протяжении 23 дней обороняли город от немецко-фашистских захватчиков. Подвиг солдат стал одной из самых ярких страниц </w:t>
      </w:r>
      <w:r w:rsidRPr="00795E97">
        <w:rPr>
          <w:rStyle w:val="a4"/>
          <w:color w:val="000000" w:themeColor="text1"/>
          <w:sz w:val="24"/>
          <w:szCs w:val="24"/>
        </w:rPr>
        <w:t>Великой Отечественной войны</w:t>
      </w:r>
      <w:r w:rsidRPr="00795E97">
        <w:rPr>
          <w:b w:val="0"/>
          <w:bCs w:val="0"/>
          <w:color w:val="000000" w:themeColor="text1"/>
          <w:sz w:val="24"/>
          <w:szCs w:val="24"/>
        </w:rPr>
        <w:t>, и нередко Могилев называют "отцом Сталинграда". В центре комплекса – красная часовня, где установлены памятные доски с именами погибших защитников и народных ополченцев, а также </w:t>
      </w:r>
      <w:r w:rsidRPr="00795E97">
        <w:rPr>
          <w:rStyle w:val="a4"/>
          <w:color w:val="000000" w:themeColor="text1"/>
          <w:sz w:val="24"/>
          <w:szCs w:val="24"/>
        </w:rPr>
        <w:t>маятник Фуко</w:t>
      </w:r>
      <w:r w:rsidRPr="00795E97">
        <w:rPr>
          <w:b w:val="0"/>
          <w:bCs w:val="0"/>
          <w:color w:val="000000" w:themeColor="text1"/>
          <w:sz w:val="24"/>
          <w:szCs w:val="24"/>
        </w:rPr>
        <w:t> – символ вечной памяти. От часовни расходятся 4 аллеи, одна из которых посвящена первому "летописцу" могилевской обороны – автору романа "Живые и мертвые" </w:t>
      </w:r>
      <w:r w:rsidRPr="00795E97">
        <w:rPr>
          <w:rStyle w:val="a4"/>
          <w:color w:val="000000" w:themeColor="text1"/>
          <w:sz w:val="24"/>
          <w:szCs w:val="24"/>
        </w:rPr>
        <w:t>Константину Симонову</w:t>
      </w:r>
      <w:r w:rsidRPr="00795E97">
        <w:rPr>
          <w:b w:val="0"/>
          <w:bCs w:val="0"/>
          <w:color w:val="000000" w:themeColor="text1"/>
          <w:sz w:val="24"/>
          <w:szCs w:val="24"/>
        </w:rPr>
        <w:t>. Рядом расположена экспозиция военной техники под открытым небом.</w:t>
      </w:r>
    </w:p>
    <w:p w14:paraId="1690A795" w14:textId="79363C79" w:rsidR="00795E97" w:rsidRPr="00795E97" w:rsidRDefault="00795E97" w:rsidP="00795E97">
      <w:pPr>
        <w:pStyle w:val="2"/>
        <w:jc w:val="both"/>
        <w:rPr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795E97">
        <w:rPr>
          <w:b w:val="0"/>
          <w:bCs w:val="0"/>
          <w:color w:val="000000" w:themeColor="text1"/>
          <w:sz w:val="24"/>
          <w:szCs w:val="24"/>
        </w:rPr>
        <w:t xml:space="preserve">Географические координаты: </w:t>
      </w:r>
      <w:r w:rsidRPr="00795E97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53.867135, 30.251316</w:t>
      </w:r>
    </w:p>
    <w:p w14:paraId="5DF65676" w14:textId="621371B5" w:rsidR="00795E97" w:rsidRPr="00795E97" w:rsidRDefault="00795E97" w:rsidP="00795E97">
      <w:pPr>
        <w:pStyle w:val="2"/>
        <w:numPr>
          <w:ilvl w:val="0"/>
          <w:numId w:val="2"/>
        </w:numPr>
        <w:spacing w:before="0" w:beforeAutospacing="0" w:after="0" w:afterAutospacing="0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795E97">
        <w:rPr>
          <w:b w:val="0"/>
          <w:bCs w:val="0"/>
          <w:color w:val="000000" w:themeColor="text1"/>
          <w:sz w:val="28"/>
          <w:szCs w:val="28"/>
        </w:rPr>
        <w:t>Быховский замок</w:t>
      </w:r>
    </w:p>
    <w:p w14:paraId="30BAF3B5" w14:textId="48290342" w:rsidR="00795E97" w:rsidRDefault="00795E97" w:rsidP="00795E97">
      <w:pPr>
        <w:pStyle w:val="2"/>
        <w:spacing w:before="0" w:beforeAutospacing="0" w:after="0" w:afterAutospacing="0"/>
        <w:jc w:val="center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(Могилевская область, Быховский район, г. Быхов)</w:t>
      </w:r>
    </w:p>
    <w:p w14:paraId="686EE05A" w14:textId="77777777" w:rsidR="00795E97" w:rsidRDefault="00795E97" w:rsidP="00795E97">
      <w:pPr>
        <w:pStyle w:val="2"/>
        <w:spacing w:before="0" w:beforeAutospacing="0" w:after="0" w:afterAutospacing="0"/>
        <w:jc w:val="center"/>
        <w:rPr>
          <w:b w:val="0"/>
          <w:bCs w:val="0"/>
          <w:color w:val="000000" w:themeColor="text1"/>
          <w:sz w:val="24"/>
          <w:szCs w:val="24"/>
        </w:rPr>
      </w:pPr>
    </w:p>
    <w:p w14:paraId="6941E6A4" w14:textId="77777777" w:rsidR="00795E97" w:rsidRPr="00795E97" w:rsidRDefault="00795E97" w:rsidP="00795E97">
      <w:pPr>
        <w:pStyle w:val="a5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1B1B1B"/>
        </w:rPr>
      </w:pPr>
      <w:r w:rsidRPr="00795E97">
        <w:rPr>
          <w:color w:val="1B1B1B"/>
        </w:rPr>
        <w:t>В 1590 году гетманом ВКЛ Яном Ходкевичем была получена грамота, дававшая ему право возвести в Быхове каменные укрепления вместо деревянных. Однако строительство началось лишь спустя 20 лет и завершилось в 1619-м.</w:t>
      </w:r>
    </w:p>
    <w:p w14:paraId="203A08E8" w14:textId="77777777" w:rsidR="00795E97" w:rsidRPr="00795E97" w:rsidRDefault="00795E97" w:rsidP="00795E97">
      <w:pPr>
        <w:pStyle w:val="a5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1B1B1B"/>
        </w:rPr>
      </w:pPr>
      <w:r w:rsidRPr="00795E97">
        <w:rPr>
          <w:color w:val="1B1B1B"/>
        </w:rPr>
        <w:t xml:space="preserve">Канцлер ВКЛ Лев Сапега, ставший следующим владельцем Быхова, решил внести серьезные изменения в архитектуру </w:t>
      </w:r>
      <w:proofErr w:type="spellStart"/>
      <w:proofErr w:type="gramStart"/>
      <w:r w:rsidRPr="00795E97">
        <w:rPr>
          <w:color w:val="1B1B1B"/>
        </w:rPr>
        <w:t>замка.Так</w:t>
      </w:r>
      <w:proofErr w:type="spellEnd"/>
      <w:proofErr w:type="gramEnd"/>
      <w:r w:rsidRPr="00795E97">
        <w:rPr>
          <w:color w:val="1B1B1B"/>
        </w:rPr>
        <w:t xml:space="preserve"> сформировался целый комплекс, в который, помимо укрепленного дворца, входили три граненые башни, 800-метровый мощный вал с бастионами, ров, заполненный водой, а в северной части – еще и крепостная стена. Хотя замок построен в стиле барокко, в его облике также присутствуют элементы, характерные для стиля ренессанс.</w:t>
      </w:r>
    </w:p>
    <w:p w14:paraId="6D747243" w14:textId="77777777" w:rsidR="00795E97" w:rsidRPr="00795E97" w:rsidRDefault="00795E97" w:rsidP="00795E97">
      <w:pPr>
        <w:pStyle w:val="a5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1B1B1B"/>
        </w:rPr>
      </w:pPr>
      <w:r w:rsidRPr="00795E97">
        <w:rPr>
          <w:color w:val="1B1B1B"/>
        </w:rPr>
        <w:t>К сожалению, от богатых внутренних интерьеров дворца ничего не сохранилось. За участие Сапег в восстании 1830–1831 гг. замок был конфискован и со временем превращен в казарму. В XX веке здание, которое начало постепенно разрушаться, занимал деревообрабатывающий цех. После пожара, произошедшего в 2004 году, некоторое время оно было заброшено.</w:t>
      </w:r>
    </w:p>
    <w:p w14:paraId="27506735" w14:textId="77777777" w:rsidR="00795E97" w:rsidRPr="00795E97" w:rsidRDefault="00795E97" w:rsidP="00795E97">
      <w:pPr>
        <w:pStyle w:val="a5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1B1B1B"/>
        </w:rPr>
      </w:pPr>
      <w:r w:rsidRPr="00795E97">
        <w:rPr>
          <w:color w:val="1B1B1B"/>
        </w:rPr>
        <w:t>В начале 2010-х принято решение о реставрации Быховского замка, объявлен сбор средств.</w:t>
      </w:r>
    </w:p>
    <w:p w14:paraId="1EBC701D" w14:textId="24DA0F37" w:rsidR="00795E97" w:rsidRDefault="00795E97" w:rsidP="00795E97">
      <w:pPr>
        <w:pStyle w:val="2"/>
        <w:jc w:val="both"/>
        <w:rPr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795E97">
        <w:rPr>
          <w:b w:val="0"/>
          <w:bCs w:val="0"/>
          <w:color w:val="000000" w:themeColor="text1"/>
          <w:sz w:val="24"/>
          <w:szCs w:val="24"/>
        </w:rPr>
        <w:t>Географические координаты</w:t>
      </w:r>
      <w:r>
        <w:rPr>
          <w:b w:val="0"/>
          <w:bCs w:val="0"/>
          <w:color w:val="4D4D4D"/>
          <w:sz w:val="24"/>
          <w:szCs w:val="24"/>
        </w:rPr>
        <w:t xml:space="preserve">: </w:t>
      </w:r>
      <w:r w:rsidRPr="00795E97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53.</w:t>
      </w:r>
      <w:r w:rsidRPr="00795E97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5851</w:t>
      </w:r>
      <w:r w:rsidRPr="00795E97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, 30.25</w:t>
      </w:r>
      <w:r w:rsidRPr="00795E97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94</w:t>
      </w:r>
    </w:p>
    <w:p w14:paraId="7781E6D7" w14:textId="411E7E8D" w:rsidR="00D164D2" w:rsidRDefault="00D164D2" w:rsidP="00D164D2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D164D2">
        <w:rPr>
          <w:rFonts w:ascii="Times New Roman" w:hAnsi="Times New Roman" w:cs="Times New Roman"/>
          <w:sz w:val="28"/>
          <w:szCs w:val="28"/>
        </w:rPr>
        <w:t xml:space="preserve">Дворцово-парковый комплекс </w:t>
      </w:r>
    </w:p>
    <w:p w14:paraId="3B1B8EC2" w14:textId="69FF0109" w:rsidR="00D164D2" w:rsidRPr="00D164D2" w:rsidRDefault="00D164D2" w:rsidP="00D164D2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(Могилевская область, Кировский район, д. </w:t>
      </w:r>
      <w:proofErr w:type="spellStart"/>
      <w:r>
        <w:rPr>
          <w:rFonts w:ascii="Times New Roman" w:hAnsi="Times New Roman" w:cs="Times New Roman"/>
          <w:sz w:val="24"/>
          <w:szCs w:val="24"/>
        </w:rPr>
        <w:t>Жиличи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EAB75FE" w14:textId="77777777" w:rsidR="00D164D2" w:rsidRDefault="00D164D2" w:rsidP="00D164D2">
      <w:pPr>
        <w:pStyle w:val="a5"/>
        <w:spacing w:before="0" w:beforeAutospacing="0" w:after="0" w:afterAutospacing="0"/>
        <w:ind w:firstLine="708"/>
        <w:jc w:val="both"/>
        <w:rPr>
          <w:color w:val="4D4D4D"/>
        </w:rPr>
      </w:pPr>
      <w:r w:rsidRPr="00D164D2">
        <w:rPr>
          <w:color w:val="4D4D4D"/>
        </w:rPr>
        <w:t>В XIX веке </w:t>
      </w:r>
      <w:proofErr w:type="spellStart"/>
      <w:r w:rsidRPr="00D164D2">
        <w:rPr>
          <w:rStyle w:val="a4"/>
          <w:b w:val="0"/>
          <w:bCs w:val="0"/>
          <w:color w:val="4D4D4D"/>
        </w:rPr>
        <w:t>Жиличский</w:t>
      </w:r>
      <w:proofErr w:type="spellEnd"/>
      <w:r w:rsidRPr="00D164D2">
        <w:rPr>
          <w:rStyle w:val="a4"/>
          <w:b w:val="0"/>
          <w:bCs w:val="0"/>
          <w:color w:val="4D4D4D"/>
        </w:rPr>
        <w:t xml:space="preserve"> дворцово-парковый ансамбль</w:t>
      </w:r>
      <w:r w:rsidRPr="00D164D2">
        <w:rPr>
          <w:color w:val="4D4D4D"/>
        </w:rPr>
        <w:t> был среди самых известных и роскошных резиденций наряду с комплексами в </w:t>
      </w:r>
      <w:r w:rsidRPr="00D164D2">
        <w:rPr>
          <w:rStyle w:val="a4"/>
          <w:b w:val="0"/>
          <w:bCs w:val="0"/>
          <w:color w:val="4D4D4D"/>
        </w:rPr>
        <w:t>Несвиже</w:t>
      </w:r>
      <w:r w:rsidRPr="00D164D2">
        <w:rPr>
          <w:b/>
          <w:bCs/>
          <w:color w:val="4D4D4D"/>
        </w:rPr>
        <w:t> </w:t>
      </w:r>
      <w:r w:rsidRPr="00D164D2">
        <w:rPr>
          <w:color w:val="4D4D4D"/>
        </w:rPr>
        <w:t>и</w:t>
      </w:r>
      <w:r w:rsidRPr="00D164D2">
        <w:rPr>
          <w:b/>
          <w:bCs/>
          <w:color w:val="4D4D4D"/>
        </w:rPr>
        <w:t> </w:t>
      </w:r>
      <w:r w:rsidRPr="00D164D2">
        <w:rPr>
          <w:rStyle w:val="a4"/>
          <w:b w:val="0"/>
          <w:bCs w:val="0"/>
          <w:color w:val="4D4D4D"/>
        </w:rPr>
        <w:t>Мире</w:t>
      </w:r>
      <w:r w:rsidRPr="00D164D2">
        <w:rPr>
          <w:color w:val="4D4D4D"/>
        </w:rPr>
        <w:t>. Дворец принадлежал шляхтичу Игнатию Булгаку, а после полувека строительства перешел к его сыну Эдгару. Интерьеры усадьбы поражали гостей: лепной декор на потолке и стенах, обилие дерева и зеркал, особый потайной этаж для музыкантов, развлекавших публику на балконах. Сокровищами резиденции были мебель в стиле Людовика XVI, картины музейной ценности и уникальная коллекция античной скульптуры, знаменитые </w:t>
      </w:r>
      <w:hyperlink r:id="rId5" w:history="1">
        <w:r w:rsidRPr="00D164D2">
          <w:rPr>
            <w:rStyle w:val="a6"/>
            <w:color w:val="000000" w:themeColor="text1"/>
            <w:u w:val="none"/>
          </w:rPr>
          <w:t>слуцкие пояса</w:t>
        </w:r>
      </w:hyperlink>
      <w:r w:rsidRPr="00D164D2">
        <w:rPr>
          <w:color w:val="4D4D4D"/>
        </w:rPr>
        <w:t>, богатейшая библиотека… Ансамбль дополняли тропическая оранжерея и великолепный парк со скульптурами, павильонами и водоемами...</w:t>
      </w:r>
    </w:p>
    <w:p w14:paraId="38EDEDA8" w14:textId="76D799FF" w:rsidR="00D164D2" w:rsidRDefault="00D164D2" w:rsidP="00D164D2">
      <w:pPr>
        <w:pStyle w:val="a5"/>
        <w:spacing w:before="0" w:beforeAutospacing="0" w:after="0" w:afterAutospacing="0"/>
        <w:ind w:firstLine="708"/>
        <w:jc w:val="both"/>
        <w:rPr>
          <w:color w:val="4D4D4D"/>
        </w:rPr>
      </w:pPr>
      <w:r w:rsidRPr="00D164D2">
        <w:rPr>
          <w:color w:val="4D4D4D"/>
        </w:rPr>
        <w:t xml:space="preserve">Сегодня </w:t>
      </w:r>
      <w:proofErr w:type="gramStart"/>
      <w:r w:rsidRPr="00D164D2">
        <w:rPr>
          <w:color w:val="4D4D4D"/>
        </w:rPr>
        <w:t>в </w:t>
      </w:r>
      <w:r>
        <w:rPr>
          <w:color w:val="4D4D4D"/>
        </w:rPr>
        <w:t xml:space="preserve"> </w:t>
      </w:r>
      <w:proofErr w:type="spellStart"/>
      <w:r w:rsidRPr="00D164D2">
        <w:rPr>
          <w:rStyle w:val="a4"/>
          <w:b w:val="0"/>
          <w:bCs w:val="0"/>
          <w:color w:val="4D4D4D"/>
        </w:rPr>
        <w:t>Жиличском</w:t>
      </w:r>
      <w:proofErr w:type="spellEnd"/>
      <w:proofErr w:type="gramEnd"/>
      <w:r w:rsidRPr="00D164D2">
        <w:rPr>
          <w:rStyle w:val="a4"/>
          <w:b w:val="0"/>
          <w:bCs w:val="0"/>
          <w:color w:val="4D4D4D"/>
        </w:rPr>
        <w:t xml:space="preserve"> дворце</w:t>
      </w:r>
      <w:r w:rsidRPr="00D164D2">
        <w:rPr>
          <w:b/>
          <w:bCs/>
          <w:color w:val="4D4D4D"/>
        </w:rPr>
        <w:t> </w:t>
      </w:r>
      <w:r w:rsidRPr="00D164D2">
        <w:rPr>
          <w:color w:val="4D4D4D"/>
        </w:rPr>
        <w:t>ведется реставрация. В открытых помещениях работает школа искусств, а позже во дворце появятся музей, библиотека, картинная галерея, оранжерея и мини-отель.</w:t>
      </w:r>
    </w:p>
    <w:p w14:paraId="5B6C06A7" w14:textId="41FBE33B" w:rsidR="00D164D2" w:rsidRDefault="00D164D2" w:rsidP="00D164D2">
      <w:pPr>
        <w:pStyle w:val="a5"/>
        <w:spacing w:before="0" w:beforeAutospacing="0" w:after="0" w:afterAutospacing="0"/>
        <w:jc w:val="both"/>
        <w:rPr>
          <w:color w:val="000000" w:themeColor="text1"/>
          <w:shd w:val="clear" w:color="auto" w:fill="FFFFFF"/>
        </w:rPr>
      </w:pPr>
      <w:r>
        <w:rPr>
          <w:color w:val="4D4D4D"/>
        </w:rPr>
        <w:t xml:space="preserve">Географические координаты: </w:t>
      </w:r>
      <w:r w:rsidR="00A6549D" w:rsidRPr="00A6549D">
        <w:rPr>
          <w:color w:val="000000" w:themeColor="text1"/>
          <w:shd w:val="clear" w:color="auto" w:fill="FFFFFF"/>
        </w:rPr>
        <w:t>53.1558910, 29.6892120</w:t>
      </w:r>
    </w:p>
    <w:p w14:paraId="77491B9B" w14:textId="2E7AB343" w:rsidR="00A6549D" w:rsidRPr="00A6549D" w:rsidRDefault="00A6549D" w:rsidP="00A6549D">
      <w:pPr>
        <w:pStyle w:val="a5"/>
        <w:numPr>
          <w:ilvl w:val="0"/>
          <w:numId w:val="2"/>
        </w:numPr>
        <w:spacing w:before="0" w:beforeAutospacing="0" w:after="0" w:afterAutospacing="0"/>
        <w:jc w:val="center"/>
        <w:rPr>
          <w:color w:val="4D4D4D"/>
          <w:sz w:val="28"/>
          <w:szCs w:val="28"/>
        </w:rPr>
      </w:pPr>
      <w:r w:rsidRPr="00A6549D">
        <w:rPr>
          <w:color w:val="000000" w:themeColor="text1"/>
          <w:sz w:val="28"/>
          <w:szCs w:val="28"/>
          <w:shd w:val="clear" w:color="auto" w:fill="FFFFFF"/>
        </w:rPr>
        <w:lastRenderedPageBreak/>
        <w:t>Бобруйская крепость</w:t>
      </w:r>
    </w:p>
    <w:p w14:paraId="343BCCFC" w14:textId="61ABCD50" w:rsidR="00A6549D" w:rsidRPr="00A6549D" w:rsidRDefault="00A6549D" w:rsidP="00A6549D">
      <w:pPr>
        <w:pStyle w:val="a5"/>
        <w:spacing w:before="0" w:beforeAutospacing="0" w:after="0" w:afterAutospacing="0"/>
        <w:ind w:left="720"/>
        <w:jc w:val="center"/>
        <w:rPr>
          <w:color w:val="4D4D4D"/>
        </w:rPr>
      </w:pPr>
      <w:r w:rsidRPr="00A6549D">
        <w:rPr>
          <w:color w:val="000000" w:themeColor="text1"/>
          <w:shd w:val="clear" w:color="auto" w:fill="FFFFFF"/>
        </w:rPr>
        <w:t>(Могилевская область, г. Бобруйск, ул. Карбышева 11)</w:t>
      </w:r>
    </w:p>
    <w:p w14:paraId="7621A7AB" w14:textId="0AF5AB49" w:rsidR="00A6549D" w:rsidRDefault="00A6549D" w:rsidP="00A6549D">
      <w:pPr>
        <w:pStyle w:val="a5"/>
        <w:spacing w:before="0" w:beforeAutospacing="0" w:after="0" w:afterAutospacing="0"/>
        <w:ind w:firstLine="360"/>
        <w:jc w:val="both"/>
        <w:rPr>
          <w:color w:val="4D4D4D"/>
        </w:rPr>
      </w:pPr>
      <w:hyperlink r:id="rId6" w:history="1">
        <w:r w:rsidRPr="00A6549D">
          <w:rPr>
            <w:rStyle w:val="a6"/>
            <w:color w:val="000000" w:themeColor="text1"/>
            <w:u w:val="none"/>
          </w:rPr>
          <w:t>Бобруйская крепость</w:t>
        </w:r>
      </w:hyperlink>
      <w:r w:rsidRPr="00A6549D">
        <w:rPr>
          <w:color w:val="000000" w:themeColor="text1"/>
        </w:rPr>
        <w:t> </w:t>
      </w:r>
      <w:r w:rsidRPr="00A6549D">
        <w:rPr>
          <w:color w:val="4D4D4D"/>
        </w:rPr>
        <w:t>– одна из лучших в Европе по военному оснащению – вошла в историю в связи с событиями войны 1812 года, декабристского движения и Великой Отечественной войны. В свое время это был уникальный комплекс, знаменитый не только укреплениями, но и прекрасной архитектурой в стиле классицизма. В ходе </w:t>
      </w:r>
      <w:r w:rsidRPr="00A6549D">
        <w:rPr>
          <w:rStyle w:val="a4"/>
          <w:b w:val="0"/>
          <w:bCs w:val="0"/>
          <w:color w:val="4D4D4D"/>
        </w:rPr>
        <w:t>войны 1812 года</w:t>
      </w:r>
      <w:r w:rsidRPr="00A6549D">
        <w:rPr>
          <w:color w:val="4D4D4D"/>
        </w:rPr>
        <w:t> гарнизон принял основной удар </w:t>
      </w:r>
      <w:r w:rsidRPr="00A6549D">
        <w:rPr>
          <w:rStyle w:val="a4"/>
          <w:b w:val="0"/>
          <w:bCs w:val="0"/>
          <w:color w:val="4D4D4D"/>
        </w:rPr>
        <w:t>армии Наполеона</w:t>
      </w:r>
      <w:r w:rsidRPr="00A6549D">
        <w:rPr>
          <w:color w:val="4D4D4D"/>
        </w:rPr>
        <w:t xml:space="preserve">, а после отступления русских войск еще 4 </w:t>
      </w:r>
      <w:proofErr w:type="gramStart"/>
      <w:r w:rsidRPr="00A6549D">
        <w:rPr>
          <w:color w:val="4D4D4D"/>
        </w:rPr>
        <w:t>месяца  сдерживал</w:t>
      </w:r>
      <w:proofErr w:type="gramEnd"/>
      <w:r w:rsidRPr="00A6549D">
        <w:rPr>
          <w:color w:val="4D4D4D"/>
        </w:rPr>
        <w:t xml:space="preserve"> осаду французов. Именно в этих стенах </w:t>
      </w:r>
      <w:r w:rsidRPr="00A6549D">
        <w:rPr>
          <w:rStyle w:val="a4"/>
          <w:b w:val="0"/>
          <w:bCs w:val="0"/>
          <w:color w:val="4D4D4D"/>
        </w:rPr>
        <w:t>декабристы</w:t>
      </w:r>
      <w:r w:rsidRPr="00A6549D">
        <w:rPr>
          <w:rStyle w:val="a4"/>
          <w:color w:val="4D4D4D"/>
        </w:rPr>
        <w:t> </w:t>
      </w:r>
      <w:r w:rsidRPr="00A6549D">
        <w:rPr>
          <w:color w:val="4D4D4D"/>
        </w:rPr>
        <w:t>С. Муравьев-Апостол и М. Бестужев-Рюмин разработали легендарный </w:t>
      </w:r>
      <w:r w:rsidRPr="00A6549D">
        <w:rPr>
          <w:rStyle w:val="a4"/>
          <w:b w:val="0"/>
          <w:bCs w:val="0"/>
          <w:color w:val="4D4D4D"/>
        </w:rPr>
        <w:t>"Бобруйский план"</w:t>
      </w:r>
      <w:r w:rsidRPr="00A6549D">
        <w:rPr>
          <w:rStyle w:val="a4"/>
          <w:color w:val="4D4D4D"/>
        </w:rPr>
        <w:t> </w:t>
      </w:r>
      <w:r w:rsidRPr="00A6549D">
        <w:rPr>
          <w:color w:val="4D4D4D"/>
        </w:rPr>
        <w:t>по захвату крепости и свержению Александра I.</w:t>
      </w:r>
    </w:p>
    <w:p w14:paraId="7FFF8167" w14:textId="08144C40" w:rsidR="00A6549D" w:rsidRDefault="00A6549D" w:rsidP="00A6549D">
      <w:pPr>
        <w:pStyle w:val="a5"/>
        <w:spacing w:before="0" w:beforeAutospacing="0" w:after="0" w:afterAutospacing="0"/>
        <w:jc w:val="both"/>
        <w:rPr>
          <w:color w:val="4D4D4D"/>
        </w:rPr>
      </w:pPr>
    </w:p>
    <w:p w14:paraId="0DBDE23C" w14:textId="7DBC3625" w:rsidR="00A6549D" w:rsidRDefault="00A6549D" w:rsidP="00A6549D">
      <w:pPr>
        <w:pStyle w:val="a5"/>
        <w:spacing w:before="0" w:beforeAutospacing="0" w:after="0" w:afterAutospacing="0"/>
        <w:jc w:val="both"/>
        <w:rPr>
          <w:color w:val="000000" w:themeColor="text1"/>
          <w:shd w:val="clear" w:color="auto" w:fill="FFFFFF"/>
        </w:rPr>
      </w:pPr>
      <w:r>
        <w:rPr>
          <w:color w:val="4D4D4D"/>
        </w:rPr>
        <w:t xml:space="preserve">Географические координаты: </w:t>
      </w:r>
      <w:r w:rsidR="00ED5785" w:rsidRPr="00ED5785">
        <w:rPr>
          <w:color w:val="000000" w:themeColor="text1"/>
          <w:shd w:val="clear" w:color="auto" w:fill="FFFFFF"/>
        </w:rPr>
        <w:t>53.141257, 29.241840</w:t>
      </w:r>
    </w:p>
    <w:p w14:paraId="387614AA" w14:textId="22D2A4F1" w:rsidR="00ED5785" w:rsidRDefault="00ED5785" w:rsidP="00A6549D">
      <w:pPr>
        <w:pStyle w:val="a5"/>
        <w:spacing w:before="0" w:beforeAutospacing="0" w:after="0" w:afterAutospacing="0"/>
        <w:jc w:val="both"/>
        <w:rPr>
          <w:color w:val="000000" w:themeColor="text1"/>
          <w:shd w:val="clear" w:color="auto" w:fill="FFFFFF"/>
        </w:rPr>
      </w:pPr>
    </w:p>
    <w:p w14:paraId="63302E4F" w14:textId="47FB284E" w:rsidR="00ED5785" w:rsidRDefault="00ED5785" w:rsidP="00ED5785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ED5785">
        <w:rPr>
          <w:rFonts w:ascii="Times New Roman" w:hAnsi="Times New Roman" w:cs="Times New Roman"/>
          <w:sz w:val="28"/>
          <w:szCs w:val="28"/>
        </w:rPr>
        <w:t>Пустынский Свято-Успенский монастырь</w:t>
      </w:r>
    </w:p>
    <w:p w14:paraId="094601FE" w14:textId="390EFBD6" w:rsidR="00ED5785" w:rsidRDefault="00ED5785" w:rsidP="00ED578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(Могилевская область, Мстиславский район,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Пустынки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103A568" w14:textId="0EE02094" w:rsidR="00ED5785" w:rsidRPr="00ED5785" w:rsidRDefault="00ED5785" w:rsidP="00ED5785">
      <w:pPr>
        <w:pStyle w:val="a5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1B1B1B"/>
        </w:rPr>
      </w:pPr>
      <w:r w:rsidRPr="00ED5785">
        <w:rPr>
          <w:color w:val="1B1B1B"/>
        </w:rPr>
        <w:t xml:space="preserve">Пустынский </w:t>
      </w:r>
      <w:proofErr w:type="gramStart"/>
      <w:r w:rsidRPr="00ED5785">
        <w:rPr>
          <w:color w:val="1B1B1B"/>
        </w:rPr>
        <w:t>монастырь</w:t>
      </w:r>
      <w:r>
        <w:rPr>
          <w:color w:val="1B1B1B"/>
        </w:rPr>
        <w:t xml:space="preserve"> </w:t>
      </w:r>
      <w:r w:rsidRPr="00ED5785">
        <w:rPr>
          <w:color w:val="1B1B1B"/>
        </w:rPr>
        <w:t> –</w:t>
      </w:r>
      <w:proofErr w:type="gramEnd"/>
      <w:r w:rsidRPr="00ED5785">
        <w:rPr>
          <w:color w:val="1B1B1B"/>
        </w:rPr>
        <w:t xml:space="preserve"> старейшая православная обитель Могилевщины, основанная в 1380 году мстиславским князем Симеоном </w:t>
      </w:r>
      <w:proofErr w:type="spellStart"/>
      <w:r w:rsidRPr="00ED5785">
        <w:rPr>
          <w:color w:val="1B1B1B"/>
        </w:rPr>
        <w:t>Ольгердовичем</w:t>
      </w:r>
      <w:proofErr w:type="spellEnd"/>
      <w:r w:rsidRPr="00ED5785">
        <w:rPr>
          <w:color w:val="1B1B1B"/>
        </w:rPr>
        <w:t>.</w:t>
      </w:r>
    </w:p>
    <w:p w14:paraId="13ED61F9" w14:textId="77777777" w:rsidR="00ED5785" w:rsidRPr="00ED5785" w:rsidRDefault="00ED5785" w:rsidP="00ED5785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1B1B1B"/>
        </w:rPr>
      </w:pPr>
      <w:r w:rsidRPr="00ED5785">
        <w:rPr>
          <w:color w:val="1B1B1B"/>
        </w:rPr>
        <w:t xml:space="preserve">Монастырь расположен в 12 км от Мстиславля и всего в полукилометре от границы с Россией – в местечке </w:t>
      </w:r>
      <w:proofErr w:type="spellStart"/>
      <w:r w:rsidRPr="00ED5785">
        <w:rPr>
          <w:color w:val="1B1B1B"/>
        </w:rPr>
        <w:t>Пустынки</w:t>
      </w:r>
      <w:proofErr w:type="spellEnd"/>
      <w:r w:rsidRPr="00ED5785">
        <w:rPr>
          <w:color w:val="1B1B1B"/>
        </w:rPr>
        <w:t>. Существует легенда, что князь Симеон после тяжелой болезни стал плохо видеть, и зрение его все ухудшалось. Однажды во сне ему явился старец и сказал: «Иди в пустынь, умойся из источника и получишь исцеление». Князь нашел пустынь и источник в живописном месте неподалеку от Мстиславля. Зрение к нему вернулось, и он в благодарность построил рядом с источником монастырь, а к исцеляющему роднику потянулись верующие со всей округи.</w:t>
      </w:r>
    </w:p>
    <w:p w14:paraId="14D4431C" w14:textId="77777777" w:rsidR="00ED5785" w:rsidRPr="00ED5785" w:rsidRDefault="00ED5785" w:rsidP="00ED5785">
      <w:pPr>
        <w:pStyle w:val="a5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1B1B1B"/>
        </w:rPr>
      </w:pPr>
      <w:r w:rsidRPr="00ED5785">
        <w:rPr>
          <w:color w:val="1B1B1B"/>
        </w:rPr>
        <w:t>В XVI веке </w:t>
      </w:r>
      <w:r w:rsidRPr="00ED5785">
        <w:rPr>
          <w:color w:val="1B1B1B"/>
          <w:bdr w:val="none" w:sz="0" w:space="0" w:color="auto" w:frame="1"/>
        </w:rPr>
        <w:t>Пустынский монастырь</w:t>
      </w:r>
      <w:r w:rsidRPr="00ED5785">
        <w:rPr>
          <w:color w:val="1B1B1B"/>
        </w:rPr>
        <w:t> был одним из крупнейших на восточно-белорусских землях. В 1605 году монастырь стал униатским. В 1801–1808 гг. на месте деревянных построек храма появился каменный Успенский собор. В 1925-м новые власти выселили монахов из обители, а все имущество, в том числе иконы, было конфисковано. В кельях разместили детей-сирот – так появился Пустынский детский дом, благодаря чему постройки монастыря сохранились еще на несколько десятилетий. К началу нового тысячелетия от монастыря почти ничего не осталось. По одной из версий, его взорвали немцы, по другой – варварски разрушили в советское время.</w:t>
      </w:r>
    </w:p>
    <w:p w14:paraId="2E1F3EBF" w14:textId="77777777" w:rsidR="00ED5785" w:rsidRPr="00ED5785" w:rsidRDefault="00ED5785" w:rsidP="00ED5785">
      <w:pPr>
        <w:pStyle w:val="a5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1B1B1B"/>
        </w:rPr>
      </w:pPr>
      <w:r w:rsidRPr="00ED5785">
        <w:rPr>
          <w:color w:val="1B1B1B"/>
        </w:rPr>
        <w:t>Работы по восстановлению Пустынского монастыря были начаты в 2003 году и ведутся до сих пор. Воду в местном источнике считают чудотворной; летом монастырь посещают до 1000 паломников.</w:t>
      </w:r>
    </w:p>
    <w:p w14:paraId="2BFEA59F" w14:textId="77777777" w:rsidR="00ED5785" w:rsidRPr="00ED5785" w:rsidRDefault="00ED5785" w:rsidP="00ED5785">
      <w:pPr>
        <w:rPr>
          <w:rFonts w:ascii="Times New Roman" w:hAnsi="Times New Roman" w:cs="Times New Roman"/>
          <w:sz w:val="24"/>
          <w:szCs w:val="24"/>
        </w:rPr>
      </w:pPr>
    </w:p>
    <w:p w14:paraId="4F4C85DC" w14:textId="772AAD76" w:rsidR="00ED5785" w:rsidRDefault="00ED5785" w:rsidP="00ED5785">
      <w:pPr>
        <w:rPr>
          <w:rFonts w:ascii="Times New Roman" w:hAnsi="Times New Roman" w:cs="Times New Roman"/>
          <w:sz w:val="24"/>
          <w:szCs w:val="24"/>
        </w:rPr>
      </w:pPr>
      <w:r w:rsidRPr="00ED5785">
        <w:rPr>
          <w:rFonts w:ascii="Times New Roman" w:hAnsi="Times New Roman" w:cs="Times New Roman"/>
          <w:sz w:val="24"/>
          <w:szCs w:val="24"/>
        </w:rPr>
        <w:t>Географические координаты: 54.1015, 31.7483</w:t>
      </w:r>
    </w:p>
    <w:p w14:paraId="0A72A090" w14:textId="20436ACF" w:rsidR="00EB453D" w:rsidRPr="00EB453D" w:rsidRDefault="00EB453D" w:rsidP="00EB453D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EB453D">
        <w:rPr>
          <w:rFonts w:ascii="Times New Roman" w:hAnsi="Times New Roman" w:cs="Times New Roman"/>
          <w:sz w:val="28"/>
          <w:szCs w:val="28"/>
        </w:rPr>
        <w:t xml:space="preserve">Дворец Потемкина </w:t>
      </w:r>
    </w:p>
    <w:p w14:paraId="3B4D7171" w14:textId="43CB62CD" w:rsidR="00EB453D" w:rsidRPr="00EB453D" w:rsidRDefault="00EB453D" w:rsidP="00EB453D">
      <w:pPr>
        <w:pStyle w:val="a3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(Могилевская область, г. Кричев, </w:t>
      </w:r>
      <w:proofErr w:type="spellStart"/>
      <w:r>
        <w:rPr>
          <w:rFonts w:ascii="Times New Roman" w:hAnsi="Times New Roman" w:cs="Times New Roman"/>
          <w:sz w:val="24"/>
          <w:szCs w:val="24"/>
        </w:rPr>
        <w:t>ул.Ленинская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59а)</w:t>
      </w:r>
    </w:p>
    <w:p w14:paraId="4F15C153" w14:textId="280A7B6B" w:rsidR="00EB453D" w:rsidRDefault="00EB453D" w:rsidP="00EB453D">
      <w:pPr>
        <w:pStyle w:val="a5"/>
        <w:spacing w:before="0" w:beforeAutospacing="0" w:after="0" w:afterAutospacing="0"/>
        <w:ind w:firstLine="708"/>
        <w:jc w:val="both"/>
        <w:rPr>
          <w:color w:val="000000" w:themeColor="text1"/>
        </w:rPr>
      </w:pPr>
      <w:hyperlink r:id="rId7" w:history="1">
        <w:r w:rsidRPr="00EB453D">
          <w:rPr>
            <w:rStyle w:val="a4"/>
            <w:b w:val="0"/>
            <w:bCs w:val="0"/>
            <w:color w:val="000000" w:themeColor="text1"/>
          </w:rPr>
          <w:t>Белорусская усадьба фаворита Екатерины II князя Григория Потемкина</w:t>
        </w:r>
      </w:hyperlink>
      <w:r w:rsidRPr="00EB453D">
        <w:rPr>
          <w:color w:val="000000" w:themeColor="text1"/>
        </w:rPr>
        <w:t>, построенная в 1778–1787 годах известным архитектором, автором Таврического дворца в Петербурге, Иваном Старовым, с высоты птичьего полета напоминала букву "Е" – в знак преданности императрице. Роскошь и планировка дворца восхищали: огромные залы, сияющие хрустальные люстры, мозаичные паркетные полы, прекрасная мебель и предметы декора… У стен дворца знаменитый садовод </w:t>
      </w:r>
      <w:r w:rsidRPr="00EB453D">
        <w:rPr>
          <w:rStyle w:val="a4"/>
          <w:b w:val="0"/>
          <w:bCs w:val="0"/>
          <w:color w:val="000000" w:themeColor="text1"/>
        </w:rPr>
        <w:t xml:space="preserve">Джон </w:t>
      </w:r>
      <w:proofErr w:type="spellStart"/>
      <w:r w:rsidRPr="00EB453D">
        <w:rPr>
          <w:rStyle w:val="a4"/>
          <w:b w:val="0"/>
          <w:bCs w:val="0"/>
          <w:color w:val="000000" w:themeColor="text1"/>
        </w:rPr>
        <w:t>Гульд</w:t>
      </w:r>
      <w:proofErr w:type="spellEnd"/>
      <w:r w:rsidRPr="00EB453D">
        <w:rPr>
          <w:color w:val="000000" w:themeColor="text1"/>
        </w:rPr>
        <w:t xml:space="preserve"> разбил парк, где во время визита Екатерины II высадили "дуб царицы". При Яне </w:t>
      </w:r>
      <w:proofErr w:type="spellStart"/>
      <w:r w:rsidRPr="00EB453D">
        <w:rPr>
          <w:color w:val="000000" w:themeColor="text1"/>
        </w:rPr>
        <w:t>Голынском</w:t>
      </w:r>
      <w:proofErr w:type="spellEnd"/>
      <w:r w:rsidRPr="00EB453D">
        <w:rPr>
          <w:color w:val="000000" w:themeColor="text1"/>
        </w:rPr>
        <w:t xml:space="preserve"> дворец украсили стрельчатые арки и зубцы на крыше, а в XIX веке появились въездные ворота, стилизованные под египетские пирамиды.</w:t>
      </w:r>
    </w:p>
    <w:p w14:paraId="352D72FE" w14:textId="2BA139D0" w:rsidR="00EB453D" w:rsidRDefault="00EB453D" w:rsidP="00EB453D">
      <w:pPr>
        <w:pStyle w:val="a5"/>
        <w:spacing w:before="0" w:beforeAutospacing="0" w:after="0" w:afterAutospacing="0"/>
        <w:ind w:firstLine="708"/>
        <w:jc w:val="both"/>
        <w:rPr>
          <w:color w:val="000000" w:themeColor="text1"/>
        </w:rPr>
      </w:pPr>
    </w:p>
    <w:p w14:paraId="6333BB99" w14:textId="77777777" w:rsidR="00EB453D" w:rsidRPr="00EB453D" w:rsidRDefault="00EB453D" w:rsidP="00EB453D">
      <w:pPr>
        <w:pStyle w:val="a5"/>
        <w:spacing w:before="0" w:beforeAutospacing="0" w:after="0" w:afterAutospacing="0"/>
        <w:ind w:firstLine="708"/>
        <w:jc w:val="both"/>
        <w:rPr>
          <w:color w:val="000000" w:themeColor="text1"/>
        </w:rPr>
      </w:pPr>
    </w:p>
    <w:p w14:paraId="10A6626D" w14:textId="5D09D37A" w:rsidR="00EB453D" w:rsidRPr="00EB453D" w:rsidRDefault="00EB453D" w:rsidP="00EB453D">
      <w:pPr>
        <w:pStyle w:val="a5"/>
        <w:spacing w:before="0" w:beforeAutospacing="0" w:after="0" w:afterAutospacing="0"/>
        <w:ind w:firstLine="708"/>
        <w:jc w:val="both"/>
        <w:rPr>
          <w:color w:val="000000" w:themeColor="text1"/>
        </w:rPr>
      </w:pPr>
      <w:r w:rsidRPr="00EB453D">
        <w:rPr>
          <w:color w:val="000000" w:themeColor="text1"/>
        </w:rPr>
        <w:t>В старину во дворце постоянно устраивали пышные приемы. В 1787 году, когда </w:t>
      </w:r>
      <w:r w:rsidRPr="00EB453D">
        <w:rPr>
          <w:rStyle w:val="a4"/>
          <w:b w:val="0"/>
          <w:bCs w:val="0"/>
          <w:color w:val="000000" w:themeColor="text1"/>
        </w:rPr>
        <w:t>Екатерина II</w:t>
      </w:r>
      <w:r w:rsidRPr="00EB453D">
        <w:rPr>
          <w:color w:val="000000" w:themeColor="text1"/>
        </w:rPr>
        <w:t> посетила Кричев, </w:t>
      </w:r>
      <w:r w:rsidRPr="00EB453D">
        <w:rPr>
          <w:rStyle w:val="a4"/>
          <w:b w:val="0"/>
          <w:bCs w:val="0"/>
          <w:color w:val="000000" w:themeColor="text1"/>
        </w:rPr>
        <w:t>князь Потемкин</w:t>
      </w:r>
      <w:r w:rsidRPr="00EB453D">
        <w:rPr>
          <w:color w:val="000000" w:themeColor="text1"/>
        </w:rPr>
        <w:t> давал в ее честь бал, который начался с полонеза. И сегодня в отреставрированной усадьбе-музее с воссозданными парадным и рыцарским залами, девичьей комнатой и будуаром</w:t>
      </w:r>
      <w:r w:rsidRPr="00EB453D">
        <w:rPr>
          <w:b/>
          <w:bCs/>
          <w:color w:val="000000" w:themeColor="text1"/>
        </w:rPr>
        <w:t>, </w:t>
      </w:r>
      <w:r>
        <w:rPr>
          <w:b/>
          <w:bCs/>
          <w:color w:val="000000" w:themeColor="text1"/>
        </w:rPr>
        <w:t xml:space="preserve"> </w:t>
      </w:r>
      <w:r w:rsidRPr="00EB453D">
        <w:rPr>
          <w:rStyle w:val="a4"/>
          <w:b w:val="0"/>
          <w:bCs w:val="0"/>
          <w:color w:val="000000" w:themeColor="text1"/>
        </w:rPr>
        <w:t>традиция великосветских балов</w:t>
      </w:r>
      <w:r w:rsidRPr="00EB453D">
        <w:rPr>
          <w:color w:val="000000" w:themeColor="text1"/>
        </w:rPr>
        <w:t> возрождается.</w:t>
      </w:r>
    </w:p>
    <w:p w14:paraId="644F90FE" w14:textId="200417C1" w:rsidR="00EB453D" w:rsidRDefault="00EB453D" w:rsidP="00EB453D">
      <w:pPr>
        <w:rPr>
          <w:rFonts w:ascii="Times New Roman" w:hAnsi="Times New Roman" w:cs="Times New Roman"/>
          <w:sz w:val="24"/>
          <w:szCs w:val="24"/>
        </w:rPr>
      </w:pPr>
    </w:p>
    <w:p w14:paraId="580FF75E" w14:textId="63A5C083" w:rsidR="00EB453D" w:rsidRDefault="00EB453D" w:rsidP="00EB453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Географические координаты: </w:t>
      </w:r>
      <w:r w:rsidRPr="00EB453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53.687909, 31.712458</w:t>
      </w:r>
    </w:p>
    <w:p w14:paraId="68D74BC3" w14:textId="26826071" w:rsidR="00CA6535" w:rsidRDefault="00CA6535" w:rsidP="00EB453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66959B0" w14:textId="77777777" w:rsidR="00CA6535" w:rsidRDefault="00CA6535" w:rsidP="00CA6535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CA6535">
        <w:rPr>
          <w:rFonts w:ascii="Times New Roman" w:hAnsi="Times New Roman" w:cs="Times New Roman"/>
          <w:sz w:val="28"/>
          <w:szCs w:val="28"/>
        </w:rPr>
        <w:t xml:space="preserve">Мемориальный комплекс битвы у деревни Лесная </w:t>
      </w:r>
    </w:p>
    <w:p w14:paraId="45E2D9DC" w14:textId="02A27F0C" w:rsidR="00CA6535" w:rsidRDefault="00CA6535" w:rsidP="00CA653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A6535">
        <w:rPr>
          <w:rFonts w:ascii="Times New Roman" w:hAnsi="Times New Roman" w:cs="Times New Roman"/>
          <w:sz w:val="28"/>
          <w:szCs w:val="28"/>
        </w:rPr>
        <w:t>и часовня — церковь Святых Петра и Павла</w:t>
      </w:r>
    </w:p>
    <w:p w14:paraId="2EF09520" w14:textId="46D7433E" w:rsidR="00CA6535" w:rsidRDefault="00CA6535" w:rsidP="00CA6535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A653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CA65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Могилёвская область, Славгородский район, </w:t>
      </w:r>
      <w:proofErr w:type="spellStart"/>
      <w:r w:rsidRPr="00CA65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аг</w:t>
      </w:r>
      <w:proofErr w:type="spellEnd"/>
      <w:r w:rsidRPr="00CA65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Лесная</w:t>
      </w:r>
      <w:r w:rsidRPr="00CA65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14:paraId="6252E662" w14:textId="77777777" w:rsidR="00CA6535" w:rsidRPr="00CA6535" w:rsidRDefault="00CA6535" w:rsidP="00CA6535">
      <w:pPr>
        <w:pStyle w:val="has-text-align-justify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</w:rPr>
      </w:pPr>
      <w:r w:rsidRPr="00CA6535">
        <w:rPr>
          <w:color w:val="000000" w:themeColor="text1"/>
        </w:rPr>
        <w:t xml:space="preserve">Возле деревни Лесное произошел разгром целого корпуса шведского генерала Адама Людвига </w:t>
      </w:r>
      <w:proofErr w:type="spellStart"/>
      <w:r w:rsidRPr="00CA6535">
        <w:rPr>
          <w:color w:val="000000" w:themeColor="text1"/>
        </w:rPr>
        <w:t>Левенгаупта</w:t>
      </w:r>
      <w:proofErr w:type="spellEnd"/>
      <w:r w:rsidRPr="00CA6535">
        <w:rPr>
          <w:color w:val="000000" w:themeColor="text1"/>
        </w:rPr>
        <w:t>. Сегодня на месте трагических для шведов и победоносных для Российской империи событий установлен мемориальный комплекс, доминантой которой является </w:t>
      </w:r>
      <w:hyperlink r:id="rId8" w:tgtFrame="_blank" w:history="1">
        <w:r w:rsidRPr="00CA6535">
          <w:rPr>
            <w:rStyle w:val="a6"/>
            <w:color w:val="000000" w:themeColor="text1"/>
            <w:u w:val="none"/>
          </w:rPr>
          <w:t>часовня</w:t>
        </w:r>
      </w:hyperlink>
      <w:r w:rsidRPr="00CA6535">
        <w:rPr>
          <w:color w:val="000000" w:themeColor="text1"/>
          <w:u w:val="single"/>
        </w:rPr>
        <w:t> </w:t>
      </w:r>
      <w:r w:rsidRPr="00CA6535">
        <w:rPr>
          <w:color w:val="000000" w:themeColor="text1"/>
        </w:rPr>
        <w:t>– церковь Святых Петра и Павла.</w:t>
      </w:r>
    </w:p>
    <w:p w14:paraId="747FD38B" w14:textId="2E701743" w:rsidR="00CA6535" w:rsidRPr="00CA6535" w:rsidRDefault="00CA6535" w:rsidP="00CA6535">
      <w:pPr>
        <w:pStyle w:val="has-text-align-justify"/>
        <w:shd w:val="clear" w:color="auto" w:fill="FFFFFF"/>
        <w:spacing w:before="0" w:beforeAutospacing="0" w:after="0" w:afterAutospacing="0"/>
        <w:ind w:firstLine="708"/>
        <w:jc w:val="both"/>
        <w:rPr>
          <w:color w:val="000000" w:themeColor="text1"/>
        </w:rPr>
      </w:pPr>
      <w:r w:rsidRPr="00CA6535">
        <w:rPr>
          <w:color w:val="000000" w:themeColor="text1"/>
        </w:rPr>
        <w:t xml:space="preserve">Битва у деревни Лесная началась 28 сентября 1708 года. В попытке шведского генерала Адама Людвига </w:t>
      </w:r>
      <w:proofErr w:type="spellStart"/>
      <w:r w:rsidRPr="00CA6535">
        <w:rPr>
          <w:color w:val="000000" w:themeColor="text1"/>
        </w:rPr>
        <w:t>Левенгаупта</w:t>
      </w:r>
      <w:proofErr w:type="spellEnd"/>
      <w:r w:rsidRPr="00CA6535">
        <w:rPr>
          <w:color w:val="000000" w:themeColor="text1"/>
        </w:rPr>
        <w:t xml:space="preserve"> соединиться с войсками короля Карла XII подвергся массированной атаке русских войск. Битва по историческим данным была очень сложная для обеих армий. Русские историки оценивают потери шведов в 8 000 убитыми и раненными, около 1000 плененных. Русские потеряли около 4 000 убитыми и раненными. Петр I, спустя почти год, дал высокую оценку битве под деревней Лесной, назвав ее «матерью полтавской битвы», которая состоялась через 9 месяцев после битвы у Лесной, после которой состоялся перелом сил Российский империи в результате обескровленных войск Карла XII, и, как результат, победа в </w:t>
      </w:r>
      <w:hyperlink r:id="rId9" w:tgtFrame="_blank" w:history="1">
        <w:r w:rsidRPr="00CA6535">
          <w:rPr>
            <w:rStyle w:val="a6"/>
            <w:color w:val="000000" w:themeColor="text1"/>
            <w:u w:val="none"/>
          </w:rPr>
          <w:t>Северной войне 1700-1721 годов</w:t>
        </w:r>
      </w:hyperlink>
      <w:r w:rsidRPr="00CA6535">
        <w:rPr>
          <w:color w:val="000000" w:themeColor="text1"/>
        </w:rPr>
        <w:t>. На арену Европейской цивилизации вышла новая империя – Российская.</w:t>
      </w:r>
    </w:p>
    <w:p w14:paraId="4B3B8E78" w14:textId="283C03B6" w:rsidR="00CA6535" w:rsidRPr="00CA6535" w:rsidRDefault="00CA6535" w:rsidP="00CA6535">
      <w:pPr>
        <w:pStyle w:val="has-text-align-justify"/>
        <w:shd w:val="clear" w:color="auto" w:fill="FFFFFF"/>
        <w:spacing w:before="0" w:beforeAutospacing="0" w:after="360" w:afterAutospacing="0"/>
        <w:ind w:firstLine="708"/>
        <w:jc w:val="both"/>
        <w:rPr>
          <w:color w:val="000000" w:themeColor="text1"/>
        </w:rPr>
      </w:pPr>
      <w:r w:rsidRPr="00CA6535">
        <w:rPr>
          <w:color w:val="000000" w:themeColor="text1"/>
        </w:rPr>
        <w:t>Спустя 200 лет после победоносного марша русских войск, было принято решение о создании мемориала в честь погибших русских воинах. В 1908 году был сооружен памятник в виде орла, сидящего над поверженным шведским знаменем, на импровизированной скале, заложена каменная церковь, начавшая функционировать в 1912 году. Не избежала участи всех церквей советской эпохи, стала складом в 1930 году. Деревня сожжена во время второй мировой, затем восстановлена после освобождения. В 1958 году в здании бывшей церкви было принято решение создать музей битвы под Лесной. В оттепель 90-х годов здание вернули верующим. Реконструкция церкви и памятников проведена в 2008 году, к 300-летию трагических событий и славной победы.</w:t>
      </w:r>
    </w:p>
    <w:p w14:paraId="60A162C5" w14:textId="3342C4DF" w:rsidR="00CA6535" w:rsidRPr="00CA6535" w:rsidRDefault="00CA6535" w:rsidP="00CA653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Географические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координаты</w:t>
      </w:r>
      <w:r w:rsidRPr="00CA65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CA6535">
        <w:rPr>
          <w:rStyle w:val="a4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CA65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53.540215</w:t>
      </w:r>
      <w:proofErr w:type="gramEnd"/>
      <w:r w:rsidRPr="00CA653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30.908292</w:t>
      </w:r>
    </w:p>
    <w:p w14:paraId="071633EA" w14:textId="64D69DA6" w:rsidR="00CA6535" w:rsidRPr="003F11E7" w:rsidRDefault="003F11E7" w:rsidP="003F11E7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11E7">
        <w:rPr>
          <w:rFonts w:ascii="Times New Roman" w:hAnsi="Times New Roman" w:cs="Times New Roman"/>
          <w:color w:val="000000" w:themeColor="text1"/>
          <w:sz w:val="28"/>
          <w:szCs w:val="28"/>
        </w:rPr>
        <w:t>Ратуша в Шклове</w:t>
      </w:r>
    </w:p>
    <w:p w14:paraId="186AD98D" w14:textId="4A4AEFF6" w:rsidR="003F11E7" w:rsidRDefault="003F11E7" w:rsidP="003F11E7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(Могилевская область, Шкловский район, Шклов ул. Днепровская 20)</w:t>
      </w:r>
    </w:p>
    <w:p w14:paraId="28EAD352" w14:textId="77777777" w:rsidR="003F11E7" w:rsidRPr="003F11E7" w:rsidRDefault="003F11E7" w:rsidP="003F11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1E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  <w:lang w:eastAsia="ru-RU"/>
        </w:rPr>
        <w:t>Ратуша, построенная в стиле классицизма, появилась в Шклове в конце XVIII века. Она является главной достопримечательностью города и уникальным объектом для всей Беларуси.</w:t>
      </w:r>
    </w:p>
    <w:p w14:paraId="53B9C874" w14:textId="77777777" w:rsidR="003F11E7" w:rsidRPr="003F11E7" w:rsidRDefault="003F11E7" w:rsidP="003F11E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1B1B1B"/>
          <w:sz w:val="24"/>
          <w:szCs w:val="24"/>
          <w:lang w:eastAsia="ru-RU"/>
        </w:rPr>
      </w:pPr>
      <w:r w:rsidRPr="003F11E7">
        <w:rPr>
          <w:rFonts w:ascii="Times New Roman" w:eastAsia="Times New Roman" w:hAnsi="Times New Roman" w:cs="Times New Roman"/>
          <w:color w:val="1B1B1B"/>
          <w:sz w:val="24"/>
          <w:szCs w:val="24"/>
          <w:lang w:eastAsia="ru-RU"/>
        </w:rPr>
        <w:t>Шклов получил магдебургское право в 70-х годах XVI века. Но только в конце XVIII столетия местечко начало превращаться в организованное поселение, появился проект его застройки. Центральная площадь отводилась под рынок. Город начал отстраиваться именно с этого участка, и здесь в скором времени вместе с торговыми рядами выросла каменная ратуша.</w:t>
      </w:r>
    </w:p>
    <w:p w14:paraId="194BF7EA" w14:textId="77777777" w:rsidR="003F11E7" w:rsidRPr="003F11E7" w:rsidRDefault="003F11E7" w:rsidP="003F11E7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1B1B1B"/>
          <w:sz w:val="24"/>
          <w:szCs w:val="24"/>
          <w:lang w:eastAsia="ru-RU"/>
        </w:rPr>
      </w:pPr>
      <w:r w:rsidRPr="003F11E7">
        <w:rPr>
          <w:rFonts w:ascii="Times New Roman" w:eastAsia="Times New Roman" w:hAnsi="Times New Roman" w:cs="Times New Roman"/>
          <w:color w:val="1B1B1B"/>
          <w:sz w:val="24"/>
          <w:szCs w:val="24"/>
          <w:lang w:eastAsia="ru-RU"/>
        </w:rPr>
        <w:lastRenderedPageBreak/>
        <w:t>Шкловская ратуша была построена в традиционной для Беларуси форме: двухэтажная основа перерастала в башню с часами и шпилем. Однако это все же исключительный объект, поскольку в Беларуси сохранилось всего семь построек такого типа.</w:t>
      </w:r>
    </w:p>
    <w:p w14:paraId="344D425F" w14:textId="3D78E35C" w:rsidR="003F11E7" w:rsidRPr="003F11E7" w:rsidRDefault="003F11E7" w:rsidP="003F11E7">
      <w:pPr>
        <w:shd w:val="clear" w:color="auto" w:fill="FFFFFF"/>
        <w:spacing w:after="225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1B1B1B"/>
          <w:sz w:val="24"/>
          <w:szCs w:val="24"/>
          <w:lang w:eastAsia="ru-RU"/>
        </w:rPr>
      </w:pPr>
      <w:r w:rsidRPr="003F11E7">
        <w:rPr>
          <w:rFonts w:ascii="Times New Roman" w:eastAsia="Times New Roman" w:hAnsi="Times New Roman" w:cs="Times New Roman"/>
          <w:color w:val="1B1B1B"/>
          <w:sz w:val="24"/>
          <w:szCs w:val="24"/>
          <w:lang w:eastAsia="ru-RU"/>
        </w:rPr>
        <w:t>Ратуша и примыкающие к ней торговые ряды образовывали прямоугольный двор. Вся застройка была отреставрирована в 1999 году. Сейчас в историческом здании располагаются гимназия и историко-краеведческий музей; экскурсии по нему зачастую проводят сами школьники. Любопытно, что шкловская достопримечательность внесена даже в каталог памятников мировой архитектуры, изданный в США.</w:t>
      </w:r>
    </w:p>
    <w:p w14:paraId="4F84564B" w14:textId="0D9D6B4A" w:rsidR="003F11E7" w:rsidRPr="003F11E7" w:rsidRDefault="003F11E7" w:rsidP="003F11E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1E7">
        <w:rPr>
          <w:rFonts w:ascii="Times New Roman" w:hAnsi="Times New Roman" w:cs="Times New Roman"/>
          <w:color w:val="000000" w:themeColor="text1"/>
          <w:sz w:val="24"/>
          <w:szCs w:val="24"/>
        </w:rPr>
        <w:t>Географические координаты: 54.2000, 30.3004</w:t>
      </w:r>
    </w:p>
    <w:p w14:paraId="1EC40FEC" w14:textId="77777777" w:rsidR="003F11E7" w:rsidRPr="00CA6535" w:rsidRDefault="003F11E7" w:rsidP="003F11E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BA9867" w14:textId="77777777" w:rsidR="00CA6535" w:rsidRPr="00EB453D" w:rsidRDefault="00CA6535" w:rsidP="00EB45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0E724B" w14:textId="77777777" w:rsidR="00ED5785" w:rsidRDefault="00ED5785" w:rsidP="00A6549D">
      <w:pPr>
        <w:pStyle w:val="a5"/>
        <w:spacing w:before="0" w:beforeAutospacing="0" w:after="0" w:afterAutospacing="0"/>
        <w:jc w:val="both"/>
        <w:rPr>
          <w:color w:val="000000" w:themeColor="text1"/>
          <w:shd w:val="clear" w:color="auto" w:fill="FFFFFF"/>
        </w:rPr>
      </w:pPr>
    </w:p>
    <w:p w14:paraId="514A00BF" w14:textId="1F0B775B" w:rsidR="00ED5785" w:rsidRDefault="00ED5785" w:rsidP="00A6549D">
      <w:pPr>
        <w:pStyle w:val="a5"/>
        <w:spacing w:before="0" w:beforeAutospacing="0" w:after="0" w:afterAutospacing="0"/>
        <w:jc w:val="both"/>
        <w:rPr>
          <w:color w:val="000000" w:themeColor="text1"/>
          <w:shd w:val="clear" w:color="auto" w:fill="FFFFFF"/>
        </w:rPr>
      </w:pPr>
    </w:p>
    <w:p w14:paraId="15EE9AFA" w14:textId="77777777" w:rsidR="00ED5785" w:rsidRPr="00A6549D" w:rsidRDefault="00ED5785" w:rsidP="00A6549D">
      <w:pPr>
        <w:pStyle w:val="a5"/>
        <w:spacing w:before="0" w:beforeAutospacing="0" w:after="0" w:afterAutospacing="0"/>
        <w:jc w:val="both"/>
        <w:rPr>
          <w:color w:val="4D4D4D"/>
        </w:rPr>
      </w:pPr>
    </w:p>
    <w:p w14:paraId="5C86831A" w14:textId="77777777" w:rsidR="00D164D2" w:rsidRPr="00A6549D" w:rsidRDefault="00D164D2" w:rsidP="00A6549D">
      <w:pPr>
        <w:pStyle w:val="2"/>
        <w:jc w:val="center"/>
        <w:rPr>
          <w:b w:val="0"/>
          <w:bCs w:val="0"/>
          <w:color w:val="000000" w:themeColor="text1"/>
          <w:sz w:val="28"/>
          <w:szCs w:val="28"/>
          <w:shd w:val="clear" w:color="auto" w:fill="FFFFFF"/>
        </w:rPr>
      </w:pPr>
    </w:p>
    <w:p w14:paraId="01EDE6D0" w14:textId="77777777" w:rsidR="00795E97" w:rsidRPr="00795E97" w:rsidRDefault="00795E97" w:rsidP="00795E97">
      <w:pPr>
        <w:pStyle w:val="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6E0E9D85" w14:textId="77777777" w:rsidR="00862296" w:rsidRPr="00D808B0" w:rsidRDefault="00862296" w:rsidP="00862296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sectPr w:rsidR="00862296" w:rsidRPr="00D80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714D"/>
    <w:multiLevelType w:val="hybridMultilevel"/>
    <w:tmpl w:val="C9BA5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636C8"/>
    <w:multiLevelType w:val="hybridMultilevel"/>
    <w:tmpl w:val="63923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385518">
    <w:abstractNumId w:val="0"/>
  </w:num>
  <w:num w:numId="2" w16cid:durableId="1422752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3E"/>
    <w:rsid w:val="00001711"/>
    <w:rsid w:val="001F633E"/>
    <w:rsid w:val="003F11E7"/>
    <w:rsid w:val="0049265E"/>
    <w:rsid w:val="006B3A88"/>
    <w:rsid w:val="00795E97"/>
    <w:rsid w:val="00862296"/>
    <w:rsid w:val="00A6549D"/>
    <w:rsid w:val="00CA6535"/>
    <w:rsid w:val="00D164D2"/>
    <w:rsid w:val="00D808B0"/>
    <w:rsid w:val="00EB453D"/>
    <w:rsid w:val="00ED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DD2CB"/>
  <w15:chartTrackingRefBased/>
  <w15:docId w15:val="{DDFC99C9-CF45-4E27-A6C8-FCAEE1A6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6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B3A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A8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B3A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D808B0"/>
    <w:rPr>
      <w:b/>
      <w:bCs/>
    </w:rPr>
  </w:style>
  <w:style w:type="paragraph" w:styleId="a5">
    <w:name w:val="Normal (Web)"/>
    <w:basedOn w:val="a"/>
    <w:uiPriority w:val="99"/>
    <w:semiHidden/>
    <w:unhideWhenUsed/>
    <w:rsid w:val="0079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D164D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A6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as-text-align-justify">
    <w:name w:val="has-text-align-justify"/>
    <w:basedOn w:val="a"/>
    <w:rsid w:val="00CA6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0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shruting.com/2022/03/13/%d1%87%d0%b0%d1%81%d0%be%d0%b2%d0%bd%d1%8f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larus.by/ru/press-center/photo/nasledie-belarusi-dvorets-potemkina-v-kricheve_ti_1183_000002257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larus.by/ru/travel/belarus-life/bobruisk-fortre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elarus.by/ru/about-belarus/culture/slutsk-bel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rshruting.com/2022/06/15/%d1%81%d0%b5%d0%b2%d0%b5%d1%80%d0%bd%d0%b0%d1%8f-%d0%b2%d0%be%d0%b9%d0%bd%d0%b0-1700-1721-%d0%b3%d0%be%d0%b4%d1%8b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1960</Words>
  <Characters>11174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2023-02-19T13:01:00Z</dcterms:created>
  <dcterms:modified xsi:type="dcterms:W3CDTF">2023-02-19T15:23:00Z</dcterms:modified>
</cp:coreProperties>
</file>