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A66" w:rsidRPr="000F6A66" w:rsidRDefault="000F6A66" w:rsidP="000F6A66">
      <w:pPr>
        <w:shd w:val="clear" w:color="auto" w:fill="FFFFFF"/>
        <w:spacing w:after="150" w:line="312" w:lineRule="atLeast"/>
        <w:textAlignment w:val="baseline"/>
        <w:outlineLvl w:val="0"/>
        <w:rPr>
          <w:rFonts w:ascii="Arial" w:eastAsia="Times New Roman" w:hAnsi="Arial" w:cs="Arial"/>
          <w:color w:val="444444"/>
          <w:spacing w:val="-15"/>
          <w:kern w:val="36"/>
          <w:sz w:val="57"/>
          <w:szCs w:val="57"/>
          <w:lang w:val="ru-RU"/>
        </w:rPr>
      </w:pPr>
      <w:r w:rsidRPr="000F6A66">
        <w:rPr>
          <w:rFonts w:ascii="Arial" w:eastAsia="Times New Roman" w:hAnsi="Arial" w:cs="Arial"/>
          <w:color w:val="444444"/>
          <w:spacing w:val="-15"/>
          <w:kern w:val="36"/>
          <w:sz w:val="57"/>
          <w:szCs w:val="57"/>
          <w:lang w:val="ru-RU"/>
        </w:rPr>
        <w:t xml:space="preserve">Управление силовыми ключами </w:t>
      </w:r>
      <w:r w:rsidRPr="000F6A66">
        <w:rPr>
          <w:rFonts w:ascii="Arial" w:eastAsia="Times New Roman" w:hAnsi="Arial" w:cs="Arial"/>
          <w:color w:val="444444"/>
          <w:spacing w:val="-15"/>
          <w:kern w:val="36"/>
          <w:sz w:val="57"/>
          <w:szCs w:val="57"/>
        </w:rPr>
        <w:t>MOSFET</w:t>
      </w:r>
      <w:r w:rsidRPr="000F6A66">
        <w:rPr>
          <w:rFonts w:ascii="Arial" w:eastAsia="Times New Roman" w:hAnsi="Arial" w:cs="Arial"/>
          <w:color w:val="444444"/>
          <w:spacing w:val="-15"/>
          <w:kern w:val="36"/>
          <w:sz w:val="57"/>
          <w:szCs w:val="57"/>
          <w:lang w:val="ru-RU"/>
        </w:rPr>
        <w:t xml:space="preserve"> и </w:t>
      </w:r>
      <w:r w:rsidRPr="000F6A66">
        <w:rPr>
          <w:rFonts w:ascii="Arial" w:eastAsia="Times New Roman" w:hAnsi="Arial" w:cs="Arial"/>
          <w:color w:val="444444"/>
          <w:spacing w:val="-15"/>
          <w:kern w:val="36"/>
          <w:sz w:val="57"/>
          <w:szCs w:val="57"/>
        </w:rPr>
        <w:t>IGBT</w:t>
      </w:r>
    </w:p>
    <w:p w:rsidR="000F6A66" w:rsidRPr="000F6A66" w:rsidRDefault="000F6A66" w:rsidP="000F6A66">
      <w:pPr>
        <w:shd w:val="clear" w:color="auto" w:fill="FFFFFF"/>
        <w:spacing w:after="0" w:line="240" w:lineRule="auto"/>
        <w:textAlignment w:val="baseline"/>
        <w:rPr>
          <w:rFonts w:ascii="Arial" w:eastAsia="Times New Roman" w:hAnsi="Arial" w:cs="Arial"/>
          <w:caps/>
          <w:color w:val="AAAAAA"/>
          <w:sz w:val="21"/>
          <w:szCs w:val="21"/>
        </w:rPr>
      </w:pPr>
      <w:r w:rsidRPr="000F6A66">
        <w:rPr>
          <w:rFonts w:ascii="Arial" w:eastAsia="Times New Roman" w:hAnsi="Arial" w:cs="Arial"/>
          <w:caps/>
          <w:color w:val="AAAAAA"/>
          <w:sz w:val="21"/>
          <w:szCs w:val="21"/>
        </w:rPr>
        <w:t>BY </w:t>
      </w:r>
      <w:hyperlink r:id="rId4" w:tooltip="Записи Radiolomator" w:history="1">
        <w:r w:rsidRPr="000F6A66">
          <w:rPr>
            <w:rFonts w:ascii="Arial" w:eastAsia="Times New Roman" w:hAnsi="Arial" w:cs="Arial"/>
            <w:caps/>
            <w:color w:val="FF002B"/>
            <w:sz w:val="21"/>
            <w:szCs w:val="21"/>
            <w:u w:val="single"/>
            <w:bdr w:val="none" w:sz="0" w:space="0" w:color="auto" w:frame="1"/>
          </w:rPr>
          <w:t>RADIOLOMATOR</w:t>
        </w:r>
      </w:hyperlink>
      <w:r w:rsidRPr="000F6A66">
        <w:rPr>
          <w:rFonts w:ascii="Arial" w:eastAsia="Times New Roman" w:hAnsi="Arial" w:cs="Arial"/>
          <w:caps/>
          <w:color w:val="AAAAAA"/>
          <w:sz w:val="21"/>
          <w:szCs w:val="21"/>
        </w:rPr>
        <w:t> · 09.02.2015</w:t>
      </w:r>
    </w:p>
    <w:p w:rsidR="000F6A66" w:rsidRPr="000F6A66" w:rsidRDefault="000F6A66" w:rsidP="000F6A66">
      <w:pPr>
        <w:shd w:val="clear" w:color="auto" w:fill="FFFFFF"/>
        <w:spacing w:after="0" w:line="384" w:lineRule="atLeast"/>
        <w:jc w:val="center"/>
        <w:textAlignment w:val="baseline"/>
        <w:rPr>
          <w:rFonts w:ascii="Arial" w:eastAsia="Times New Roman" w:hAnsi="Arial" w:cs="Arial"/>
          <w:color w:val="666666"/>
          <w:sz w:val="27"/>
          <w:szCs w:val="27"/>
        </w:rPr>
      </w:pPr>
      <w:r w:rsidRPr="000F6A66">
        <w:rPr>
          <w:rFonts w:ascii="Arial" w:eastAsia="Times New Roman" w:hAnsi="Arial" w:cs="Arial"/>
          <w:noProof/>
          <w:color w:val="FF002B"/>
          <w:sz w:val="27"/>
          <w:szCs w:val="27"/>
          <w:bdr w:val="none" w:sz="0" w:space="0" w:color="auto" w:frame="1"/>
        </w:rPr>
        <w:drawing>
          <wp:inline distT="0" distB="0" distL="0" distR="0">
            <wp:extent cx="5402580" cy="3048000"/>
            <wp:effectExtent l="0" t="0" r="7620" b="0"/>
            <wp:docPr id="10" name="Рисунок 10" descr="IGBTx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BTx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580" cy="3048000"/>
                    </a:xfrm>
                    <a:prstGeom prst="rect">
                      <a:avLst/>
                    </a:prstGeom>
                    <a:noFill/>
                    <a:ln>
                      <a:noFill/>
                    </a:ln>
                  </pic:spPr>
                </pic:pic>
              </a:graphicData>
            </a:graphic>
          </wp:inline>
        </w:drawing>
      </w:r>
    </w:p>
    <w:p w:rsidR="000F6A66" w:rsidRPr="000F6A66" w:rsidRDefault="000F6A66" w:rsidP="000F6A66">
      <w:pPr>
        <w:shd w:val="clear" w:color="auto" w:fill="FFFFFF"/>
        <w:spacing w:after="240" w:line="384" w:lineRule="atLeast"/>
        <w:jc w:val="both"/>
        <w:textAlignment w:val="baseline"/>
        <w:rPr>
          <w:rFonts w:ascii="Arial" w:eastAsia="Times New Roman" w:hAnsi="Arial" w:cs="Arial"/>
          <w:color w:val="666666"/>
          <w:sz w:val="27"/>
          <w:szCs w:val="27"/>
          <w:lang w:val="ru-RU"/>
        </w:rPr>
      </w:pPr>
      <w:r w:rsidRPr="000F6A66">
        <w:rPr>
          <w:rFonts w:ascii="Arial" w:eastAsia="Times New Roman" w:hAnsi="Arial" w:cs="Arial"/>
          <w:color w:val="666666"/>
          <w:sz w:val="27"/>
          <w:szCs w:val="27"/>
        </w:rPr>
        <w:t> </w:t>
      </w:r>
    </w:p>
    <w:p w:rsidR="000F6A66" w:rsidRPr="000F6A66" w:rsidRDefault="000F6A66" w:rsidP="000F6A66">
      <w:pPr>
        <w:shd w:val="clear" w:color="auto" w:fill="FFFFFF"/>
        <w:spacing w:after="0" w:line="384" w:lineRule="atLeast"/>
        <w:jc w:val="both"/>
        <w:textAlignment w:val="baseline"/>
        <w:rPr>
          <w:rFonts w:ascii="Arial" w:eastAsia="Times New Roman" w:hAnsi="Arial" w:cs="Arial"/>
          <w:color w:val="666666"/>
          <w:sz w:val="27"/>
          <w:szCs w:val="27"/>
          <w:lang w:val="ru-RU"/>
        </w:rPr>
      </w:pPr>
      <w:r w:rsidRPr="000F6A66">
        <w:rPr>
          <w:rFonts w:ascii="Arial" w:eastAsia="Times New Roman" w:hAnsi="Arial" w:cs="Arial"/>
          <w:color w:val="666666"/>
          <w:sz w:val="27"/>
          <w:szCs w:val="27"/>
          <w:lang w:val="ru-RU"/>
        </w:rPr>
        <w:t>Раз уж на нашем сайте появились статьи о ШИМ и регулировании мощности нагрузки с помощью микроконтроллеров, то нельзя обойти стороной тему об управлении силовыми ключами. Именно силовые ключи (транзисторы) являются финальным звеном в схеме регулирования мощности нагрузки, примеры схем приведены в статьях об</w:t>
      </w:r>
      <w:r w:rsidRPr="000F6A66">
        <w:rPr>
          <w:rFonts w:ascii="Arial" w:eastAsia="Times New Roman" w:hAnsi="Arial" w:cs="Arial"/>
          <w:color w:val="666666"/>
          <w:sz w:val="27"/>
          <w:szCs w:val="27"/>
        </w:rPr>
        <w:t> </w:t>
      </w:r>
      <w:hyperlink r:id="rId7" w:history="1">
        <w:r w:rsidRPr="000F6A66">
          <w:rPr>
            <w:rFonts w:ascii="Arial" w:eastAsia="Times New Roman" w:hAnsi="Arial" w:cs="Arial"/>
            <w:color w:val="FF002B"/>
            <w:sz w:val="27"/>
            <w:szCs w:val="27"/>
            <w:u w:val="single"/>
            <w:bdr w:val="none" w:sz="0" w:space="0" w:color="auto" w:frame="1"/>
            <w:lang w:val="ru-RU"/>
          </w:rPr>
          <w:t>электроприводе постоянного тока</w:t>
        </w:r>
      </w:hyperlink>
      <w:r w:rsidRPr="000F6A66">
        <w:rPr>
          <w:rFonts w:ascii="Arial" w:eastAsia="Times New Roman" w:hAnsi="Arial" w:cs="Arial"/>
          <w:color w:val="666666"/>
          <w:sz w:val="27"/>
          <w:szCs w:val="27"/>
          <w:lang w:val="ru-RU"/>
        </w:rPr>
        <w:t>.</w:t>
      </w:r>
    </w:p>
    <w:p w:rsidR="000F6A66" w:rsidRPr="000F6A66" w:rsidRDefault="000F6A66" w:rsidP="000F6A66">
      <w:pPr>
        <w:shd w:val="clear" w:color="auto" w:fill="FFFFFF"/>
        <w:spacing w:after="240" w:line="384" w:lineRule="atLeast"/>
        <w:jc w:val="both"/>
        <w:textAlignment w:val="baseline"/>
        <w:rPr>
          <w:rFonts w:ascii="Arial" w:eastAsia="Times New Roman" w:hAnsi="Arial" w:cs="Arial"/>
          <w:color w:val="666666"/>
          <w:sz w:val="27"/>
          <w:szCs w:val="27"/>
          <w:lang w:val="ru-RU"/>
        </w:rPr>
      </w:pPr>
      <w:r w:rsidRPr="000F6A66">
        <w:rPr>
          <w:rFonts w:ascii="Arial" w:eastAsia="Times New Roman" w:hAnsi="Arial" w:cs="Arial"/>
          <w:color w:val="666666"/>
          <w:sz w:val="27"/>
          <w:szCs w:val="27"/>
          <w:lang w:val="ru-RU"/>
        </w:rPr>
        <w:t xml:space="preserve">В настоящее время в качестве силовых ключей большой и средней мощности применяются в основном </w:t>
      </w:r>
      <w:r w:rsidRPr="000F6A66">
        <w:rPr>
          <w:rFonts w:ascii="Arial" w:eastAsia="Times New Roman" w:hAnsi="Arial" w:cs="Arial"/>
          <w:color w:val="666666"/>
          <w:sz w:val="27"/>
          <w:szCs w:val="27"/>
        </w:rPr>
        <w:t>MOSFET</w:t>
      </w:r>
      <w:r w:rsidRPr="000F6A66">
        <w:rPr>
          <w:rFonts w:ascii="Arial" w:eastAsia="Times New Roman" w:hAnsi="Arial" w:cs="Arial"/>
          <w:color w:val="666666"/>
          <w:sz w:val="27"/>
          <w:szCs w:val="27"/>
          <w:lang w:val="ru-RU"/>
        </w:rPr>
        <w:t xml:space="preserve"> и </w:t>
      </w:r>
      <w:r w:rsidRPr="000F6A66">
        <w:rPr>
          <w:rFonts w:ascii="Arial" w:eastAsia="Times New Roman" w:hAnsi="Arial" w:cs="Arial"/>
          <w:color w:val="666666"/>
          <w:sz w:val="27"/>
          <w:szCs w:val="27"/>
        </w:rPr>
        <w:t>IGBT</w:t>
      </w:r>
      <w:r w:rsidRPr="000F6A66">
        <w:rPr>
          <w:rFonts w:ascii="Arial" w:eastAsia="Times New Roman" w:hAnsi="Arial" w:cs="Arial"/>
          <w:color w:val="666666"/>
          <w:sz w:val="27"/>
          <w:szCs w:val="27"/>
          <w:lang w:val="ru-RU"/>
        </w:rPr>
        <w:t xml:space="preserve"> транзисторы. Если рассматривать эти транзисторы как нагрузку для схемы их управления, то они представляют собой конденсаторы с ёмкостью в тысячи пикофарад. Для открытия транзистора, эту ёмкость необходимо зарядить, а при закрывании – разрядить, и</w:t>
      </w:r>
      <w:r w:rsidRPr="000F6A66">
        <w:rPr>
          <w:rFonts w:ascii="Arial" w:eastAsia="Times New Roman" w:hAnsi="Arial" w:cs="Arial"/>
          <w:color w:val="666666"/>
          <w:sz w:val="27"/>
          <w:szCs w:val="27"/>
        </w:rPr>
        <w:t>  </w:t>
      </w:r>
      <w:r w:rsidRPr="000F6A66">
        <w:rPr>
          <w:rFonts w:ascii="Arial" w:eastAsia="Times New Roman" w:hAnsi="Arial" w:cs="Arial"/>
          <w:color w:val="666666"/>
          <w:sz w:val="27"/>
          <w:szCs w:val="27"/>
          <w:lang w:val="ru-RU"/>
        </w:rPr>
        <w:t xml:space="preserve"> как можно быстрее. Сделать это нужно не только для того, чтобы ваш транзистор успевал работать на высоких частотах. Чем выше напряжение на затворе транзистора, тем меньше сопротивления канала у </w:t>
      </w:r>
      <w:r w:rsidRPr="000F6A66">
        <w:rPr>
          <w:rFonts w:ascii="Arial" w:eastAsia="Times New Roman" w:hAnsi="Arial" w:cs="Arial"/>
          <w:color w:val="666666"/>
          <w:sz w:val="27"/>
          <w:szCs w:val="27"/>
        </w:rPr>
        <w:t>MOSFET</w:t>
      </w:r>
      <w:r w:rsidRPr="000F6A66">
        <w:rPr>
          <w:rFonts w:ascii="Arial" w:eastAsia="Times New Roman" w:hAnsi="Arial" w:cs="Arial"/>
          <w:color w:val="666666"/>
          <w:sz w:val="27"/>
          <w:szCs w:val="27"/>
          <w:lang w:val="ru-RU"/>
        </w:rPr>
        <w:t xml:space="preserve"> или меньше напряжение насыщения коллектор-эмиттер у </w:t>
      </w:r>
      <w:r w:rsidRPr="000F6A66">
        <w:rPr>
          <w:rFonts w:ascii="Arial" w:eastAsia="Times New Roman" w:hAnsi="Arial" w:cs="Arial"/>
          <w:color w:val="666666"/>
          <w:sz w:val="27"/>
          <w:szCs w:val="27"/>
        </w:rPr>
        <w:t>IGBT</w:t>
      </w:r>
      <w:r w:rsidRPr="000F6A66">
        <w:rPr>
          <w:rFonts w:ascii="Arial" w:eastAsia="Times New Roman" w:hAnsi="Arial" w:cs="Arial"/>
          <w:color w:val="666666"/>
          <w:sz w:val="27"/>
          <w:szCs w:val="27"/>
          <w:lang w:val="ru-RU"/>
        </w:rPr>
        <w:t xml:space="preserve"> транзисторов. Пороговое значение напряжения открытия транзисторов обычно составляет 2 – 4 вольта, а максимальное при котором транзистор </w:t>
      </w:r>
      <w:r w:rsidRPr="000F6A66">
        <w:rPr>
          <w:rFonts w:ascii="Arial" w:eastAsia="Times New Roman" w:hAnsi="Arial" w:cs="Arial"/>
          <w:color w:val="666666"/>
          <w:sz w:val="27"/>
          <w:szCs w:val="27"/>
          <w:lang w:val="ru-RU"/>
        </w:rPr>
        <w:lastRenderedPageBreak/>
        <w:t>полностью открыт 10-15 вольт. Поэтому следует подавать напряжение 10-15 вольт. Но даже в таком случае ёмкость затвора заряжается не сразу и какое-то время транзистор работает на нелинейном участке своей характеристики с большим сопротивлением канала, что приводит к большому падению напряжения на транзисторе и его чрезмерному нагреву. Это так называемое проявление эффекта Миллера.</w:t>
      </w:r>
    </w:p>
    <w:p w:rsidR="000F6A66" w:rsidRPr="000F6A66" w:rsidRDefault="000F6A66" w:rsidP="000F6A66">
      <w:pPr>
        <w:shd w:val="clear" w:color="auto" w:fill="FFFFFF"/>
        <w:spacing w:after="240" w:line="384" w:lineRule="atLeast"/>
        <w:jc w:val="both"/>
        <w:textAlignment w:val="baseline"/>
        <w:rPr>
          <w:rFonts w:ascii="Arial" w:eastAsia="Times New Roman" w:hAnsi="Arial" w:cs="Arial"/>
          <w:color w:val="666666"/>
          <w:sz w:val="27"/>
          <w:szCs w:val="27"/>
          <w:lang w:val="ru-RU"/>
        </w:rPr>
      </w:pPr>
      <w:r w:rsidRPr="000F6A66">
        <w:rPr>
          <w:rFonts w:ascii="Arial" w:eastAsia="Times New Roman" w:hAnsi="Arial" w:cs="Arial"/>
          <w:color w:val="666666"/>
          <w:sz w:val="27"/>
          <w:szCs w:val="27"/>
          <w:lang w:val="ru-RU"/>
        </w:rPr>
        <w:t>Для того чтобы ёмкость затвора быстро зарядилась и транзистор открылся, необходимо чтобы ваша схема управления могла обеспечить как можно больший ток заряда транзистора. Ёмкость затвора транзистора можно узнать из паспортных данных на изделие и при расчете следует принять Свх = С</w:t>
      </w:r>
      <w:proofErr w:type="spellStart"/>
      <w:r w:rsidRPr="000F6A66">
        <w:rPr>
          <w:rFonts w:ascii="Arial" w:eastAsia="Times New Roman" w:hAnsi="Arial" w:cs="Arial"/>
          <w:color w:val="666666"/>
          <w:sz w:val="27"/>
          <w:szCs w:val="27"/>
        </w:rPr>
        <w:t>iss</w:t>
      </w:r>
      <w:proofErr w:type="spellEnd"/>
      <w:r w:rsidRPr="000F6A66">
        <w:rPr>
          <w:rFonts w:ascii="Arial" w:eastAsia="Times New Roman" w:hAnsi="Arial" w:cs="Arial"/>
          <w:color w:val="666666"/>
          <w:sz w:val="27"/>
          <w:szCs w:val="27"/>
          <w:lang w:val="ru-RU"/>
        </w:rPr>
        <w:t>.</w:t>
      </w:r>
    </w:p>
    <w:p w:rsidR="000F6A66" w:rsidRPr="000F6A66" w:rsidRDefault="000F6A66" w:rsidP="000F6A66">
      <w:pPr>
        <w:shd w:val="clear" w:color="auto" w:fill="FFFFFF"/>
        <w:spacing w:after="240" w:line="384" w:lineRule="atLeast"/>
        <w:textAlignment w:val="baseline"/>
        <w:rPr>
          <w:rFonts w:ascii="Arial" w:eastAsia="Times New Roman" w:hAnsi="Arial" w:cs="Arial"/>
          <w:color w:val="666666"/>
          <w:sz w:val="27"/>
          <w:szCs w:val="27"/>
          <w:lang w:val="ru-RU"/>
        </w:rPr>
      </w:pPr>
      <w:r w:rsidRPr="000F6A66">
        <w:rPr>
          <w:rFonts w:ascii="Arial" w:eastAsia="Times New Roman" w:hAnsi="Arial" w:cs="Arial"/>
          <w:color w:val="666666"/>
          <w:sz w:val="27"/>
          <w:szCs w:val="27"/>
          <w:lang w:val="ru-RU"/>
        </w:rPr>
        <w:t xml:space="preserve">Для примера возьмём </w:t>
      </w:r>
      <w:r w:rsidRPr="000F6A66">
        <w:rPr>
          <w:rFonts w:ascii="Arial" w:eastAsia="Times New Roman" w:hAnsi="Arial" w:cs="Arial"/>
          <w:color w:val="666666"/>
          <w:sz w:val="27"/>
          <w:szCs w:val="27"/>
        </w:rPr>
        <w:t>MOSFET</w:t>
      </w:r>
      <w:r w:rsidRPr="000F6A66">
        <w:rPr>
          <w:rFonts w:ascii="Arial" w:eastAsia="Times New Roman" w:hAnsi="Arial" w:cs="Arial"/>
          <w:color w:val="666666"/>
          <w:sz w:val="27"/>
          <w:szCs w:val="27"/>
          <w:lang w:val="ru-RU"/>
        </w:rPr>
        <w:t xml:space="preserve"> – транзистор </w:t>
      </w:r>
      <w:r w:rsidRPr="000F6A66">
        <w:rPr>
          <w:rFonts w:ascii="Arial" w:eastAsia="Times New Roman" w:hAnsi="Arial" w:cs="Arial"/>
          <w:color w:val="666666"/>
          <w:sz w:val="27"/>
          <w:szCs w:val="27"/>
        </w:rPr>
        <w:t>IRF</w:t>
      </w:r>
      <w:r w:rsidRPr="000F6A66">
        <w:rPr>
          <w:rFonts w:ascii="Arial" w:eastAsia="Times New Roman" w:hAnsi="Arial" w:cs="Arial"/>
          <w:color w:val="666666"/>
          <w:sz w:val="27"/>
          <w:szCs w:val="27"/>
          <w:lang w:val="ru-RU"/>
        </w:rPr>
        <w:t>740. Он обладает следующими интересующими нас характеристиками:</w:t>
      </w:r>
    </w:p>
    <w:p w:rsidR="000F6A66" w:rsidRPr="000F6A66" w:rsidRDefault="000F6A66" w:rsidP="000F6A66">
      <w:pPr>
        <w:shd w:val="clear" w:color="auto" w:fill="FFFFFF"/>
        <w:spacing w:after="240" w:line="384" w:lineRule="atLeast"/>
        <w:textAlignment w:val="baseline"/>
        <w:rPr>
          <w:rFonts w:ascii="Arial" w:eastAsia="Times New Roman" w:hAnsi="Arial" w:cs="Arial"/>
          <w:color w:val="666666"/>
          <w:sz w:val="27"/>
          <w:szCs w:val="27"/>
          <w:lang w:val="ru-RU"/>
        </w:rPr>
      </w:pPr>
      <w:r w:rsidRPr="000F6A66">
        <w:rPr>
          <w:rFonts w:ascii="Arial" w:eastAsia="Times New Roman" w:hAnsi="Arial" w:cs="Arial"/>
          <w:color w:val="666666"/>
          <w:sz w:val="27"/>
          <w:szCs w:val="27"/>
          <w:lang w:val="ru-RU"/>
        </w:rPr>
        <w:t>Время открытия (</w:t>
      </w:r>
      <w:r w:rsidRPr="000F6A66">
        <w:rPr>
          <w:rFonts w:ascii="Arial" w:eastAsia="Times New Roman" w:hAnsi="Arial" w:cs="Arial"/>
          <w:color w:val="666666"/>
          <w:sz w:val="27"/>
          <w:szCs w:val="27"/>
        </w:rPr>
        <w:t>Rise</w:t>
      </w:r>
      <w:r w:rsidRPr="000F6A66">
        <w:rPr>
          <w:rFonts w:ascii="Arial" w:eastAsia="Times New Roman" w:hAnsi="Arial" w:cs="Arial"/>
          <w:color w:val="666666"/>
          <w:sz w:val="27"/>
          <w:szCs w:val="27"/>
          <w:lang w:val="ru-RU"/>
        </w:rPr>
        <w:t xml:space="preserve"> </w:t>
      </w:r>
      <w:r w:rsidRPr="000F6A66">
        <w:rPr>
          <w:rFonts w:ascii="Arial" w:eastAsia="Times New Roman" w:hAnsi="Arial" w:cs="Arial"/>
          <w:color w:val="666666"/>
          <w:sz w:val="27"/>
          <w:szCs w:val="27"/>
        </w:rPr>
        <w:t>Time</w:t>
      </w:r>
      <w:r w:rsidRPr="000F6A66">
        <w:rPr>
          <w:rFonts w:ascii="Arial" w:eastAsia="Times New Roman" w:hAnsi="Arial" w:cs="Arial"/>
          <w:color w:val="666666"/>
          <w:sz w:val="27"/>
          <w:szCs w:val="27"/>
          <w:lang w:val="ru-RU"/>
        </w:rPr>
        <w:t xml:space="preserve"> — </w:t>
      </w:r>
      <w:proofErr w:type="spellStart"/>
      <w:r w:rsidRPr="000F6A66">
        <w:rPr>
          <w:rFonts w:ascii="Arial" w:eastAsia="Times New Roman" w:hAnsi="Arial" w:cs="Arial"/>
          <w:color w:val="666666"/>
          <w:sz w:val="27"/>
          <w:szCs w:val="27"/>
        </w:rPr>
        <w:t>Tr</w:t>
      </w:r>
      <w:proofErr w:type="spellEnd"/>
      <w:r w:rsidRPr="000F6A66">
        <w:rPr>
          <w:rFonts w:ascii="Arial" w:eastAsia="Times New Roman" w:hAnsi="Arial" w:cs="Arial"/>
          <w:color w:val="666666"/>
          <w:sz w:val="27"/>
          <w:szCs w:val="27"/>
          <w:lang w:val="ru-RU"/>
        </w:rPr>
        <w:t>) = 27 (нс)</w:t>
      </w:r>
    </w:p>
    <w:p w:rsidR="000F6A66" w:rsidRPr="000F6A66" w:rsidRDefault="000F6A66" w:rsidP="000F6A66">
      <w:pPr>
        <w:shd w:val="clear" w:color="auto" w:fill="FFFFFF"/>
        <w:spacing w:after="240" w:line="384" w:lineRule="atLeast"/>
        <w:textAlignment w:val="baseline"/>
        <w:rPr>
          <w:rFonts w:ascii="Arial" w:eastAsia="Times New Roman" w:hAnsi="Arial" w:cs="Arial"/>
          <w:color w:val="666666"/>
          <w:sz w:val="27"/>
          <w:szCs w:val="27"/>
          <w:lang w:val="ru-RU"/>
        </w:rPr>
      </w:pPr>
      <w:r w:rsidRPr="000F6A66">
        <w:rPr>
          <w:rFonts w:ascii="Arial" w:eastAsia="Times New Roman" w:hAnsi="Arial" w:cs="Arial"/>
          <w:color w:val="666666"/>
          <w:sz w:val="27"/>
          <w:szCs w:val="27"/>
          <w:lang w:val="ru-RU"/>
        </w:rPr>
        <w:t>Время закрытия (</w:t>
      </w:r>
      <w:r w:rsidRPr="000F6A66">
        <w:rPr>
          <w:rFonts w:ascii="Arial" w:eastAsia="Times New Roman" w:hAnsi="Arial" w:cs="Arial"/>
          <w:color w:val="666666"/>
          <w:sz w:val="27"/>
          <w:szCs w:val="27"/>
        </w:rPr>
        <w:t>Fall</w:t>
      </w:r>
      <w:r w:rsidRPr="000F6A66">
        <w:rPr>
          <w:rFonts w:ascii="Arial" w:eastAsia="Times New Roman" w:hAnsi="Arial" w:cs="Arial"/>
          <w:color w:val="666666"/>
          <w:sz w:val="27"/>
          <w:szCs w:val="27"/>
          <w:lang w:val="ru-RU"/>
        </w:rPr>
        <w:t xml:space="preserve"> </w:t>
      </w:r>
      <w:r w:rsidRPr="000F6A66">
        <w:rPr>
          <w:rFonts w:ascii="Arial" w:eastAsia="Times New Roman" w:hAnsi="Arial" w:cs="Arial"/>
          <w:color w:val="666666"/>
          <w:sz w:val="27"/>
          <w:szCs w:val="27"/>
        </w:rPr>
        <w:t>Time</w:t>
      </w:r>
      <w:r w:rsidRPr="000F6A66">
        <w:rPr>
          <w:rFonts w:ascii="Arial" w:eastAsia="Times New Roman" w:hAnsi="Arial" w:cs="Arial"/>
          <w:color w:val="666666"/>
          <w:sz w:val="27"/>
          <w:szCs w:val="27"/>
          <w:lang w:val="ru-RU"/>
        </w:rPr>
        <w:t xml:space="preserve"> — </w:t>
      </w:r>
      <w:proofErr w:type="spellStart"/>
      <w:r w:rsidRPr="000F6A66">
        <w:rPr>
          <w:rFonts w:ascii="Arial" w:eastAsia="Times New Roman" w:hAnsi="Arial" w:cs="Arial"/>
          <w:color w:val="666666"/>
          <w:sz w:val="27"/>
          <w:szCs w:val="27"/>
        </w:rPr>
        <w:t>Tf</w:t>
      </w:r>
      <w:proofErr w:type="spellEnd"/>
      <w:r w:rsidRPr="000F6A66">
        <w:rPr>
          <w:rFonts w:ascii="Arial" w:eastAsia="Times New Roman" w:hAnsi="Arial" w:cs="Arial"/>
          <w:color w:val="666666"/>
          <w:sz w:val="27"/>
          <w:szCs w:val="27"/>
          <w:lang w:val="ru-RU"/>
        </w:rPr>
        <w:t>) = 24 (нс)</w:t>
      </w:r>
    </w:p>
    <w:p w:rsidR="000F6A66" w:rsidRPr="000F6A66" w:rsidRDefault="000F6A66" w:rsidP="000F6A66">
      <w:pPr>
        <w:shd w:val="clear" w:color="auto" w:fill="FFFFFF"/>
        <w:spacing w:after="240" w:line="384" w:lineRule="atLeast"/>
        <w:textAlignment w:val="baseline"/>
        <w:rPr>
          <w:rFonts w:ascii="Arial" w:eastAsia="Times New Roman" w:hAnsi="Arial" w:cs="Arial"/>
          <w:color w:val="666666"/>
          <w:sz w:val="27"/>
          <w:szCs w:val="27"/>
        </w:rPr>
      </w:pPr>
      <w:proofErr w:type="spellStart"/>
      <w:r w:rsidRPr="000F6A66">
        <w:rPr>
          <w:rFonts w:ascii="Arial" w:eastAsia="Times New Roman" w:hAnsi="Arial" w:cs="Arial"/>
          <w:color w:val="666666"/>
          <w:sz w:val="27"/>
          <w:szCs w:val="27"/>
        </w:rPr>
        <w:t>Входная</w:t>
      </w:r>
      <w:proofErr w:type="spellEnd"/>
      <w:r w:rsidRPr="000F6A66">
        <w:rPr>
          <w:rFonts w:ascii="Arial" w:eastAsia="Times New Roman" w:hAnsi="Arial" w:cs="Arial"/>
          <w:color w:val="666666"/>
          <w:sz w:val="27"/>
          <w:szCs w:val="27"/>
        </w:rPr>
        <w:t xml:space="preserve"> </w:t>
      </w:r>
      <w:proofErr w:type="spellStart"/>
      <w:r w:rsidRPr="000F6A66">
        <w:rPr>
          <w:rFonts w:ascii="Arial" w:eastAsia="Times New Roman" w:hAnsi="Arial" w:cs="Arial"/>
          <w:color w:val="666666"/>
          <w:sz w:val="27"/>
          <w:szCs w:val="27"/>
        </w:rPr>
        <w:t>ёмкость</w:t>
      </w:r>
      <w:proofErr w:type="spellEnd"/>
      <w:r w:rsidRPr="000F6A66">
        <w:rPr>
          <w:rFonts w:ascii="Arial" w:eastAsia="Times New Roman" w:hAnsi="Arial" w:cs="Arial"/>
          <w:color w:val="666666"/>
          <w:sz w:val="27"/>
          <w:szCs w:val="27"/>
        </w:rPr>
        <w:t xml:space="preserve"> (Input Capacitance — </w:t>
      </w:r>
      <w:proofErr w:type="spellStart"/>
      <w:r w:rsidRPr="000F6A66">
        <w:rPr>
          <w:rFonts w:ascii="Arial" w:eastAsia="Times New Roman" w:hAnsi="Arial" w:cs="Arial"/>
          <w:color w:val="666666"/>
          <w:sz w:val="27"/>
          <w:szCs w:val="27"/>
        </w:rPr>
        <w:t>Сiss</w:t>
      </w:r>
      <w:proofErr w:type="spellEnd"/>
      <w:r w:rsidRPr="000F6A66">
        <w:rPr>
          <w:rFonts w:ascii="Arial" w:eastAsia="Times New Roman" w:hAnsi="Arial" w:cs="Arial"/>
          <w:color w:val="666666"/>
          <w:sz w:val="27"/>
          <w:szCs w:val="27"/>
        </w:rPr>
        <w:t>) = 1400 (</w:t>
      </w:r>
      <w:proofErr w:type="spellStart"/>
      <w:r w:rsidRPr="000F6A66">
        <w:rPr>
          <w:rFonts w:ascii="Arial" w:eastAsia="Times New Roman" w:hAnsi="Arial" w:cs="Arial"/>
          <w:color w:val="666666"/>
          <w:sz w:val="27"/>
          <w:szCs w:val="27"/>
        </w:rPr>
        <w:t>пФ</w:t>
      </w:r>
      <w:proofErr w:type="spellEnd"/>
      <w:r w:rsidRPr="000F6A66">
        <w:rPr>
          <w:rFonts w:ascii="Arial" w:eastAsia="Times New Roman" w:hAnsi="Arial" w:cs="Arial"/>
          <w:color w:val="666666"/>
          <w:sz w:val="27"/>
          <w:szCs w:val="27"/>
        </w:rPr>
        <w:t>)</w:t>
      </w:r>
    </w:p>
    <w:p w:rsidR="000F6A66" w:rsidRPr="000F6A66" w:rsidRDefault="000F6A66" w:rsidP="000F6A66">
      <w:pPr>
        <w:shd w:val="clear" w:color="auto" w:fill="FFFFFF"/>
        <w:spacing w:after="240" w:line="384" w:lineRule="atLeast"/>
        <w:textAlignment w:val="baseline"/>
        <w:rPr>
          <w:rFonts w:ascii="Arial" w:eastAsia="Times New Roman" w:hAnsi="Arial" w:cs="Arial"/>
          <w:color w:val="666666"/>
          <w:sz w:val="27"/>
          <w:szCs w:val="27"/>
          <w:lang w:val="ru-RU"/>
        </w:rPr>
      </w:pPr>
      <w:r w:rsidRPr="000F6A66">
        <w:rPr>
          <w:rFonts w:ascii="Arial" w:eastAsia="Times New Roman" w:hAnsi="Arial" w:cs="Arial"/>
          <w:color w:val="666666"/>
          <w:sz w:val="27"/>
          <w:szCs w:val="27"/>
          <w:lang w:val="ru-RU"/>
        </w:rPr>
        <w:t xml:space="preserve">Максимальный ток открытия транзистора </w:t>
      </w:r>
      <w:proofErr w:type="gramStart"/>
      <w:r w:rsidRPr="000F6A66">
        <w:rPr>
          <w:rFonts w:ascii="Arial" w:eastAsia="Times New Roman" w:hAnsi="Arial" w:cs="Arial"/>
          <w:color w:val="666666"/>
          <w:sz w:val="27"/>
          <w:szCs w:val="27"/>
          <w:lang w:val="ru-RU"/>
        </w:rPr>
        <w:t>рассчитаем</w:t>
      </w:r>
      <w:proofErr w:type="gramEnd"/>
      <w:r w:rsidRPr="000F6A66">
        <w:rPr>
          <w:rFonts w:ascii="Arial" w:eastAsia="Times New Roman" w:hAnsi="Arial" w:cs="Arial"/>
          <w:color w:val="666666"/>
          <w:sz w:val="27"/>
          <w:szCs w:val="27"/>
          <w:lang w:val="ru-RU"/>
        </w:rPr>
        <w:t xml:space="preserve"> как:</w:t>
      </w:r>
    </w:p>
    <w:p w:rsidR="000F6A66" w:rsidRPr="000F6A66" w:rsidRDefault="000F6A66" w:rsidP="000F6A66">
      <w:pPr>
        <w:shd w:val="clear" w:color="auto" w:fill="FFFFFF"/>
        <w:spacing w:after="0" w:line="384" w:lineRule="atLeast"/>
        <w:jc w:val="center"/>
        <w:textAlignment w:val="baseline"/>
        <w:rPr>
          <w:rFonts w:ascii="Arial" w:eastAsia="Times New Roman" w:hAnsi="Arial" w:cs="Arial"/>
          <w:color w:val="666666"/>
          <w:sz w:val="27"/>
          <w:szCs w:val="27"/>
        </w:rPr>
      </w:pPr>
      <w:r w:rsidRPr="000F6A66">
        <w:rPr>
          <w:rFonts w:ascii="Arial" w:eastAsia="Times New Roman" w:hAnsi="Arial" w:cs="Arial"/>
          <w:noProof/>
          <w:color w:val="FF002B"/>
          <w:sz w:val="27"/>
          <w:szCs w:val="27"/>
          <w:bdr w:val="none" w:sz="0" w:space="0" w:color="auto" w:frame="1"/>
        </w:rPr>
        <w:drawing>
          <wp:inline distT="0" distB="0" distL="0" distR="0">
            <wp:extent cx="2857500" cy="579120"/>
            <wp:effectExtent l="0" t="0" r="0" b="0"/>
            <wp:docPr id="9" name="Рисунок 9" descr="I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579120"/>
                    </a:xfrm>
                    <a:prstGeom prst="rect">
                      <a:avLst/>
                    </a:prstGeom>
                    <a:noFill/>
                    <a:ln>
                      <a:noFill/>
                    </a:ln>
                  </pic:spPr>
                </pic:pic>
              </a:graphicData>
            </a:graphic>
          </wp:inline>
        </w:drawing>
      </w:r>
    </w:p>
    <w:p w:rsidR="000F6A66" w:rsidRPr="000F6A66" w:rsidRDefault="000F6A66" w:rsidP="000F6A66">
      <w:pPr>
        <w:shd w:val="clear" w:color="auto" w:fill="FFFFFF"/>
        <w:spacing w:after="240" w:line="384" w:lineRule="atLeast"/>
        <w:jc w:val="both"/>
        <w:textAlignment w:val="baseline"/>
        <w:rPr>
          <w:rFonts w:ascii="Arial" w:eastAsia="Times New Roman" w:hAnsi="Arial" w:cs="Arial"/>
          <w:color w:val="666666"/>
          <w:sz w:val="27"/>
          <w:szCs w:val="27"/>
          <w:lang w:val="ru-RU"/>
        </w:rPr>
      </w:pPr>
      <w:r w:rsidRPr="000F6A66">
        <w:rPr>
          <w:rFonts w:ascii="Arial" w:eastAsia="Times New Roman" w:hAnsi="Arial" w:cs="Arial"/>
          <w:color w:val="666666"/>
          <w:sz w:val="27"/>
          <w:szCs w:val="27"/>
          <w:lang w:val="ru-RU"/>
        </w:rPr>
        <w:t>Максимальный ток закрытия транзистора определим по тому же принципу:</w:t>
      </w:r>
    </w:p>
    <w:p w:rsidR="000F6A66" w:rsidRPr="000F6A66" w:rsidRDefault="000F6A66" w:rsidP="000F6A66">
      <w:pPr>
        <w:shd w:val="clear" w:color="auto" w:fill="FFFFFF"/>
        <w:spacing w:after="0" w:line="384" w:lineRule="atLeast"/>
        <w:jc w:val="center"/>
        <w:textAlignment w:val="baseline"/>
        <w:rPr>
          <w:rFonts w:ascii="Arial" w:eastAsia="Times New Roman" w:hAnsi="Arial" w:cs="Arial"/>
          <w:color w:val="666666"/>
          <w:sz w:val="27"/>
          <w:szCs w:val="27"/>
        </w:rPr>
      </w:pPr>
      <w:r w:rsidRPr="000F6A66">
        <w:rPr>
          <w:rFonts w:ascii="Arial" w:eastAsia="Times New Roman" w:hAnsi="Arial" w:cs="Arial"/>
          <w:noProof/>
          <w:color w:val="FF002B"/>
          <w:sz w:val="27"/>
          <w:szCs w:val="27"/>
          <w:bdr w:val="none" w:sz="0" w:space="0" w:color="auto" w:frame="1"/>
        </w:rPr>
        <w:drawing>
          <wp:inline distT="0" distB="0" distL="0" distR="0">
            <wp:extent cx="2857500" cy="624840"/>
            <wp:effectExtent l="0" t="0" r="0" b="3810"/>
            <wp:docPr id="8" name="Рисунок 8" descr="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624840"/>
                    </a:xfrm>
                    <a:prstGeom prst="rect">
                      <a:avLst/>
                    </a:prstGeom>
                    <a:noFill/>
                    <a:ln>
                      <a:noFill/>
                    </a:ln>
                  </pic:spPr>
                </pic:pic>
              </a:graphicData>
            </a:graphic>
          </wp:inline>
        </w:drawing>
      </w:r>
    </w:p>
    <w:p w:rsidR="000F6A66" w:rsidRPr="000F6A66" w:rsidRDefault="000F6A66" w:rsidP="000F6A66">
      <w:pPr>
        <w:shd w:val="clear" w:color="auto" w:fill="FFFFFF"/>
        <w:spacing w:after="240" w:line="384" w:lineRule="atLeast"/>
        <w:jc w:val="both"/>
        <w:textAlignment w:val="baseline"/>
        <w:rPr>
          <w:rFonts w:ascii="Arial" w:eastAsia="Times New Roman" w:hAnsi="Arial" w:cs="Arial"/>
          <w:color w:val="666666"/>
          <w:sz w:val="27"/>
          <w:szCs w:val="27"/>
          <w:lang w:val="ru-RU"/>
        </w:rPr>
      </w:pPr>
      <w:r w:rsidRPr="000F6A66">
        <w:rPr>
          <w:rFonts w:ascii="Arial" w:eastAsia="Times New Roman" w:hAnsi="Arial" w:cs="Arial"/>
          <w:color w:val="666666"/>
          <w:sz w:val="27"/>
          <w:szCs w:val="27"/>
          <w:lang w:val="ru-RU"/>
        </w:rPr>
        <w:t xml:space="preserve">Так как, обычно мы используем для питания схемы управления 12 вольт, то токоограничивающий резистор </w:t>
      </w:r>
      <w:proofErr w:type="gramStart"/>
      <w:r w:rsidRPr="000F6A66">
        <w:rPr>
          <w:rFonts w:ascii="Arial" w:eastAsia="Times New Roman" w:hAnsi="Arial" w:cs="Arial"/>
          <w:color w:val="666666"/>
          <w:sz w:val="27"/>
          <w:szCs w:val="27"/>
          <w:lang w:val="ru-RU"/>
        </w:rPr>
        <w:t>определим</w:t>
      </w:r>
      <w:proofErr w:type="gramEnd"/>
      <w:r w:rsidRPr="000F6A66">
        <w:rPr>
          <w:rFonts w:ascii="Arial" w:eastAsia="Times New Roman" w:hAnsi="Arial" w:cs="Arial"/>
          <w:color w:val="666666"/>
          <w:sz w:val="27"/>
          <w:szCs w:val="27"/>
          <w:lang w:val="ru-RU"/>
        </w:rPr>
        <w:t xml:space="preserve"> используя закон Ома.</w:t>
      </w:r>
    </w:p>
    <w:p w:rsidR="000F6A66" w:rsidRPr="000F6A66" w:rsidRDefault="000F6A66" w:rsidP="000F6A66">
      <w:pPr>
        <w:shd w:val="clear" w:color="auto" w:fill="FFFFFF"/>
        <w:spacing w:after="0" w:line="384" w:lineRule="atLeast"/>
        <w:jc w:val="center"/>
        <w:textAlignment w:val="baseline"/>
        <w:rPr>
          <w:rFonts w:ascii="Arial" w:eastAsia="Times New Roman" w:hAnsi="Arial" w:cs="Arial"/>
          <w:color w:val="666666"/>
          <w:sz w:val="27"/>
          <w:szCs w:val="27"/>
        </w:rPr>
      </w:pPr>
      <w:r w:rsidRPr="000F6A66">
        <w:rPr>
          <w:rFonts w:ascii="Arial" w:eastAsia="Times New Roman" w:hAnsi="Arial" w:cs="Arial"/>
          <w:noProof/>
          <w:color w:val="FF002B"/>
          <w:sz w:val="27"/>
          <w:szCs w:val="27"/>
          <w:bdr w:val="none" w:sz="0" w:space="0" w:color="auto" w:frame="1"/>
        </w:rPr>
        <w:drawing>
          <wp:inline distT="0" distB="0" distL="0" distR="0">
            <wp:extent cx="2857500" cy="708660"/>
            <wp:effectExtent l="0" t="0" r="0" b="0"/>
            <wp:docPr id="7" name="Рисунок 7" descr="R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708660"/>
                    </a:xfrm>
                    <a:prstGeom prst="rect">
                      <a:avLst/>
                    </a:prstGeom>
                    <a:noFill/>
                    <a:ln>
                      <a:noFill/>
                    </a:ln>
                  </pic:spPr>
                </pic:pic>
              </a:graphicData>
            </a:graphic>
          </wp:inline>
        </w:drawing>
      </w:r>
    </w:p>
    <w:p w:rsidR="000F6A66" w:rsidRPr="000F6A66" w:rsidRDefault="000F6A66" w:rsidP="000F6A66">
      <w:pPr>
        <w:shd w:val="clear" w:color="auto" w:fill="FFFFFF"/>
        <w:spacing w:after="240" w:line="384" w:lineRule="atLeast"/>
        <w:jc w:val="both"/>
        <w:textAlignment w:val="baseline"/>
        <w:rPr>
          <w:rFonts w:ascii="Arial" w:eastAsia="Times New Roman" w:hAnsi="Arial" w:cs="Arial"/>
          <w:color w:val="666666"/>
          <w:sz w:val="27"/>
          <w:szCs w:val="27"/>
          <w:lang w:val="ru-RU"/>
        </w:rPr>
      </w:pPr>
      <w:r w:rsidRPr="000F6A66">
        <w:rPr>
          <w:rFonts w:ascii="Arial" w:eastAsia="Times New Roman" w:hAnsi="Arial" w:cs="Arial"/>
          <w:color w:val="666666"/>
          <w:sz w:val="27"/>
          <w:szCs w:val="27"/>
          <w:lang w:val="ru-RU"/>
        </w:rPr>
        <w:t xml:space="preserve">То есть, резистор </w:t>
      </w:r>
      <w:proofErr w:type="spellStart"/>
      <w:r w:rsidRPr="000F6A66">
        <w:rPr>
          <w:rFonts w:ascii="Arial" w:eastAsia="Times New Roman" w:hAnsi="Arial" w:cs="Arial"/>
          <w:color w:val="666666"/>
          <w:sz w:val="27"/>
          <w:szCs w:val="27"/>
        </w:rPr>
        <w:t>Rg</w:t>
      </w:r>
      <w:proofErr w:type="spellEnd"/>
      <w:r w:rsidRPr="000F6A66">
        <w:rPr>
          <w:rFonts w:ascii="Arial" w:eastAsia="Times New Roman" w:hAnsi="Arial" w:cs="Arial"/>
          <w:color w:val="666666"/>
          <w:sz w:val="27"/>
          <w:szCs w:val="27"/>
          <w:lang w:val="ru-RU"/>
        </w:rPr>
        <w:t>=20 Ом, согласно стандартному ряду Е24.</w:t>
      </w:r>
    </w:p>
    <w:p w:rsidR="000F6A66" w:rsidRPr="000F6A66" w:rsidRDefault="000F6A66" w:rsidP="000F6A66">
      <w:pPr>
        <w:shd w:val="clear" w:color="auto" w:fill="FFFFFF"/>
        <w:spacing w:after="240" w:line="384" w:lineRule="atLeast"/>
        <w:jc w:val="both"/>
        <w:textAlignment w:val="baseline"/>
        <w:rPr>
          <w:rFonts w:ascii="Arial" w:eastAsia="Times New Roman" w:hAnsi="Arial" w:cs="Arial"/>
          <w:color w:val="666666"/>
          <w:sz w:val="27"/>
          <w:szCs w:val="27"/>
          <w:lang w:val="ru-RU"/>
        </w:rPr>
      </w:pPr>
      <w:r w:rsidRPr="000F6A66">
        <w:rPr>
          <w:rFonts w:ascii="Arial" w:eastAsia="Times New Roman" w:hAnsi="Arial" w:cs="Arial"/>
          <w:color w:val="666666"/>
          <w:sz w:val="27"/>
          <w:szCs w:val="27"/>
          <w:lang w:val="ru-RU"/>
        </w:rPr>
        <w:lastRenderedPageBreak/>
        <w:t>Заметьте, что управлять таким транзистором напрямую от контроллера не получится, введу того, что максимальное напряжение, которое может обеспечить контроллер, будет в пределах 5 вольт, а максимальный ток в пределах 50 мА. Выход контроллера будет перегружен, а на транзисторе будет проявляться эффект Миллера, и ваша схема очень быстро выйдет из строя, так как кто-то, или контроллер, или транзистор, перегреются раньше.</w:t>
      </w:r>
      <w:r w:rsidRPr="000F6A66">
        <w:rPr>
          <w:rFonts w:ascii="Arial" w:eastAsia="Times New Roman" w:hAnsi="Arial" w:cs="Arial"/>
          <w:color w:val="666666"/>
          <w:sz w:val="27"/>
          <w:szCs w:val="27"/>
          <w:lang w:val="ru-RU"/>
        </w:rPr>
        <w:br/>
        <w:t>Поэтому необходимо правильно подобрать драйвер.</w:t>
      </w:r>
      <w:r w:rsidRPr="000F6A66">
        <w:rPr>
          <w:rFonts w:ascii="Arial" w:eastAsia="Times New Roman" w:hAnsi="Arial" w:cs="Arial"/>
          <w:color w:val="666666"/>
          <w:sz w:val="27"/>
          <w:szCs w:val="27"/>
          <w:lang w:val="ru-RU"/>
        </w:rPr>
        <w:br/>
        <w:t xml:space="preserve">Драйвер представляет собой усилитель мощности импульсов и предназначен для управления силовыми ключами. Драйверы бывают верхнего и нижнего ключей в отдельности, либо объединенные в один корпус в драйвер верхнего и нижнего ключа, например, такие как </w:t>
      </w:r>
      <w:r w:rsidRPr="000F6A66">
        <w:rPr>
          <w:rFonts w:ascii="Arial" w:eastAsia="Times New Roman" w:hAnsi="Arial" w:cs="Arial"/>
          <w:color w:val="666666"/>
          <w:sz w:val="27"/>
          <w:szCs w:val="27"/>
        </w:rPr>
        <w:t>IR</w:t>
      </w:r>
      <w:r w:rsidRPr="000F6A66">
        <w:rPr>
          <w:rFonts w:ascii="Arial" w:eastAsia="Times New Roman" w:hAnsi="Arial" w:cs="Arial"/>
          <w:color w:val="666666"/>
          <w:sz w:val="27"/>
          <w:szCs w:val="27"/>
          <w:lang w:val="ru-RU"/>
        </w:rPr>
        <w:t xml:space="preserve">2110 или </w:t>
      </w:r>
      <w:r w:rsidRPr="000F6A66">
        <w:rPr>
          <w:rFonts w:ascii="Arial" w:eastAsia="Times New Roman" w:hAnsi="Arial" w:cs="Arial"/>
          <w:color w:val="666666"/>
          <w:sz w:val="27"/>
          <w:szCs w:val="27"/>
        </w:rPr>
        <w:t>IR</w:t>
      </w:r>
      <w:r w:rsidRPr="000F6A66">
        <w:rPr>
          <w:rFonts w:ascii="Arial" w:eastAsia="Times New Roman" w:hAnsi="Arial" w:cs="Arial"/>
          <w:color w:val="666666"/>
          <w:sz w:val="27"/>
          <w:szCs w:val="27"/>
          <w:lang w:val="ru-RU"/>
        </w:rPr>
        <w:t>2113.</w:t>
      </w:r>
      <w:r w:rsidRPr="000F6A66">
        <w:rPr>
          <w:rFonts w:ascii="Arial" w:eastAsia="Times New Roman" w:hAnsi="Arial" w:cs="Arial"/>
          <w:color w:val="666666"/>
          <w:sz w:val="27"/>
          <w:szCs w:val="27"/>
          <w:lang w:val="ru-RU"/>
        </w:rPr>
        <w:br/>
        <w:t xml:space="preserve">Исходя из информации изложенной выше, нам необходимо подобрать драйвер, способный поддерживать ток затвора транзистора </w:t>
      </w:r>
      <w:r w:rsidRPr="000F6A66">
        <w:rPr>
          <w:rFonts w:ascii="Arial" w:eastAsia="Times New Roman" w:hAnsi="Arial" w:cs="Arial"/>
          <w:color w:val="666666"/>
          <w:sz w:val="27"/>
          <w:szCs w:val="27"/>
        </w:rPr>
        <w:t>Ig</w:t>
      </w:r>
      <w:r w:rsidRPr="000F6A66">
        <w:rPr>
          <w:rFonts w:ascii="Arial" w:eastAsia="Times New Roman" w:hAnsi="Arial" w:cs="Arial"/>
          <w:color w:val="666666"/>
          <w:sz w:val="27"/>
          <w:szCs w:val="27"/>
          <w:lang w:val="ru-RU"/>
        </w:rPr>
        <w:t xml:space="preserve"> = 622 мА.</w:t>
      </w:r>
      <w:r w:rsidRPr="000F6A66">
        <w:rPr>
          <w:rFonts w:ascii="Arial" w:eastAsia="Times New Roman" w:hAnsi="Arial" w:cs="Arial"/>
          <w:color w:val="666666"/>
          <w:sz w:val="27"/>
          <w:szCs w:val="27"/>
          <w:lang w:val="ru-RU"/>
        </w:rPr>
        <w:br/>
        <w:t xml:space="preserve">Таким образом, нам подойдёт драйвер </w:t>
      </w:r>
      <w:r w:rsidRPr="000F6A66">
        <w:rPr>
          <w:rFonts w:ascii="Arial" w:eastAsia="Times New Roman" w:hAnsi="Arial" w:cs="Arial"/>
          <w:color w:val="666666"/>
          <w:sz w:val="27"/>
          <w:szCs w:val="27"/>
        </w:rPr>
        <w:t>IR</w:t>
      </w:r>
      <w:r w:rsidRPr="000F6A66">
        <w:rPr>
          <w:rFonts w:ascii="Arial" w:eastAsia="Times New Roman" w:hAnsi="Arial" w:cs="Arial"/>
          <w:color w:val="666666"/>
          <w:sz w:val="27"/>
          <w:szCs w:val="27"/>
          <w:lang w:val="ru-RU"/>
        </w:rPr>
        <w:t xml:space="preserve">2011 способный поддерживать ток затвора </w:t>
      </w:r>
      <w:r w:rsidRPr="000F6A66">
        <w:rPr>
          <w:rFonts w:ascii="Arial" w:eastAsia="Times New Roman" w:hAnsi="Arial" w:cs="Arial"/>
          <w:color w:val="666666"/>
          <w:sz w:val="27"/>
          <w:szCs w:val="27"/>
        </w:rPr>
        <w:t>Ig</w:t>
      </w:r>
      <w:r w:rsidRPr="000F6A66">
        <w:rPr>
          <w:rFonts w:ascii="Arial" w:eastAsia="Times New Roman" w:hAnsi="Arial" w:cs="Arial"/>
          <w:color w:val="666666"/>
          <w:sz w:val="27"/>
          <w:szCs w:val="27"/>
          <w:lang w:val="ru-RU"/>
        </w:rPr>
        <w:t xml:space="preserve"> = 1000 мА.</w:t>
      </w:r>
    </w:p>
    <w:p w:rsidR="000F6A66" w:rsidRPr="000F6A66" w:rsidRDefault="000F6A66" w:rsidP="000F6A66">
      <w:pPr>
        <w:shd w:val="clear" w:color="auto" w:fill="FFFFFF"/>
        <w:spacing w:after="240" w:line="384" w:lineRule="atLeast"/>
        <w:textAlignment w:val="baseline"/>
        <w:rPr>
          <w:rFonts w:ascii="Arial" w:eastAsia="Times New Roman" w:hAnsi="Arial" w:cs="Arial"/>
          <w:color w:val="666666"/>
          <w:sz w:val="27"/>
          <w:szCs w:val="27"/>
          <w:lang w:val="ru-RU"/>
        </w:rPr>
      </w:pPr>
      <w:r w:rsidRPr="000F6A66">
        <w:rPr>
          <w:rFonts w:ascii="Arial" w:eastAsia="Times New Roman" w:hAnsi="Arial" w:cs="Arial"/>
          <w:color w:val="666666"/>
          <w:sz w:val="27"/>
          <w:szCs w:val="27"/>
          <w:lang w:val="ru-RU"/>
        </w:rPr>
        <w:t>Так же необходимо учесть максимальное напряжение нагрузки, которое будут коммутировать ключи. В данном случае оно равно 200 вольт.</w:t>
      </w:r>
      <w:r w:rsidRPr="000F6A66">
        <w:rPr>
          <w:rFonts w:ascii="Arial" w:eastAsia="Times New Roman" w:hAnsi="Arial" w:cs="Arial"/>
          <w:color w:val="666666"/>
          <w:sz w:val="27"/>
          <w:szCs w:val="27"/>
          <w:lang w:val="ru-RU"/>
        </w:rPr>
        <w:br/>
        <w:t>Следующим, очень важным параметром является скорость запирания. Это позволяет устранить протекание сквозных токов в двухтактных схемах, изображенной на рисунке ниже, вызывающие потери и перегрев.</w:t>
      </w:r>
    </w:p>
    <w:p w:rsidR="000F6A66" w:rsidRPr="000F6A66" w:rsidRDefault="000F6A66" w:rsidP="000F6A66">
      <w:pPr>
        <w:shd w:val="clear" w:color="auto" w:fill="FFFFFF"/>
        <w:spacing w:after="0" w:line="384" w:lineRule="atLeast"/>
        <w:jc w:val="center"/>
        <w:textAlignment w:val="baseline"/>
        <w:rPr>
          <w:rFonts w:ascii="Arial" w:eastAsia="Times New Roman" w:hAnsi="Arial" w:cs="Arial"/>
          <w:color w:val="666666"/>
          <w:sz w:val="27"/>
          <w:szCs w:val="27"/>
        </w:rPr>
      </w:pPr>
      <w:r w:rsidRPr="000F6A66">
        <w:rPr>
          <w:rFonts w:ascii="Arial" w:eastAsia="Times New Roman" w:hAnsi="Arial" w:cs="Arial"/>
          <w:noProof/>
          <w:color w:val="FF002B"/>
          <w:sz w:val="27"/>
          <w:szCs w:val="27"/>
          <w:bdr w:val="none" w:sz="0" w:space="0" w:color="auto" w:frame="1"/>
        </w:rPr>
        <w:drawing>
          <wp:inline distT="0" distB="0" distL="0" distR="0">
            <wp:extent cx="2590800" cy="2857500"/>
            <wp:effectExtent l="0" t="0" r="0" b="0"/>
            <wp:docPr id="6" name="Рисунок 6" descr="polumos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umos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2857500"/>
                    </a:xfrm>
                    <a:prstGeom prst="rect">
                      <a:avLst/>
                    </a:prstGeom>
                    <a:noFill/>
                    <a:ln>
                      <a:noFill/>
                    </a:ln>
                  </pic:spPr>
                </pic:pic>
              </a:graphicData>
            </a:graphic>
          </wp:inline>
        </w:drawing>
      </w:r>
    </w:p>
    <w:p w:rsidR="000F6A66" w:rsidRPr="000F6A66" w:rsidRDefault="000F6A66" w:rsidP="000F6A66">
      <w:pPr>
        <w:shd w:val="clear" w:color="auto" w:fill="FFFFFF"/>
        <w:spacing w:after="240" w:line="384" w:lineRule="atLeast"/>
        <w:jc w:val="both"/>
        <w:textAlignment w:val="baseline"/>
        <w:rPr>
          <w:rFonts w:ascii="Arial" w:eastAsia="Times New Roman" w:hAnsi="Arial" w:cs="Arial"/>
          <w:color w:val="666666"/>
          <w:sz w:val="27"/>
          <w:szCs w:val="27"/>
          <w:lang w:val="ru-RU"/>
        </w:rPr>
      </w:pPr>
      <w:r w:rsidRPr="000F6A66">
        <w:rPr>
          <w:rFonts w:ascii="Arial" w:eastAsia="Times New Roman" w:hAnsi="Arial" w:cs="Arial"/>
          <w:color w:val="666666"/>
          <w:sz w:val="27"/>
          <w:szCs w:val="27"/>
          <w:lang w:val="ru-RU"/>
        </w:rPr>
        <w:t xml:space="preserve">Если вы внимательно читали начало статьи, то по паспортным данным транзистора видно, что время закрытия должно быть меньше времени </w:t>
      </w:r>
      <w:r w:rsidRPr="000F6A66">
        <w:rPr>
          <w:rFonts w:ascii="Arial" w:eastAsia="Times New Roman" w:hAnsi="Arial" w:cs="Arial"/>
          <w:color w:val="666666"/>
          <w:sz w:val="27"/>
          <w:szCs w:val="27"/>
          <w:lang w:val="ru-RU"/>
        </w:rPr>
        <w:lastRenderedPageBreak/>
        <w:t xml:space="preserve">открытия и соответственно ток запирания выше тока открытия </w:t>
      </w:r>
      <w:proofErr w:type="gramStart"/>
      <w:r w:rsidRPr="000F6A66">
        <w:rPr>
          <w:rFonts w:ascii="Arial" w:eastAsia="Times New Roman" w:hAnsi="Arial" w:cs="Arial"/>
          <w:color w:val="666666"/>
          <w:sz w:val="27"/>
          <w:szCs w:val="27"/>
        </w:rPr>
        <w:t>If</w:t>
      </w:r>
      <w:r w:rsidRPr="000F6A66">
        <w:rPr>
          <w:rFonts w:ascii="Arial" w:eastAsia="Times New Roman" w:hAnsi="Arial" w:cs="Arial"/>
          <w:color w:val="666666"/>
          <w:sz w:val="27"/>
          <w:szCs w:val="27"/>
          <w:lang w:val="ru-RU"/>
        </w:rPr>
        <w:t>&gt;</w:t>
      </w:r>
      <w:proofErr w:type="spellStart"/>
      <w:r w:rsidRPr="000F6A66">
        <w:rPr>
          <w:rFonts w:ascii="Arial" w:eastAsia="Times New Roman" w:hAnsi="Arial" w:cs="Arial"/>
          <w:color w:val="666666"/>
          <w:sz w:val="27"/>
          <w:szCs w:val="27"/>
        </w:rPr>
        <w:t>Ir</w:t>
      </w:r>
      <w:proofErr w:type="spellEnd"/>
      <w:r w:rsidRPr="000F6A66">
        <w:rPr>
          <w:rFonts w:ascii="Arial" w:eastAsia="Times New Roman" w:hAnsi="Arial" w:cs="Arial"/>
          <w:color w:val="666666"/>
          <w:sz w:val="27"/>
          <w:szCs w:val="27"/>
          <w:lang w:val="ru-RU"/>
        </w:rPr>
        <w:t>.</w:t>
      </w:r>
      <w:proofErr w:type="gramEnd"/>
      <w:r w:rsidRPr="000F6A66">
        <w:rPr>
          <w:rFonts w:ascii="Arial" w:eastAsia="Times New Roman" w:hAnsi="Arial" w:cs="Arial"/>
          <w:color w:val="666666"/>
          <w:sz w:val="27"/>
          <w:szCs w:val="27"/>
          <w:lang w:val="ru-RU"/>
        </w:rPr>
        <w:t xml:space="preserve"> Обеспечить больший ток закрытия, можно уменьшив сопротивление </w:t>
      </w:r>
      <w:proofErr w:type="spellStart"/>
      <w:r w:rsidRPr="000F6A66">
        <w:rPr>
          <w:rFonts w:ascii="Arial" w:eastAsia="Times New Roman" w:hAnsi="Arial" w:cs="Arial"/>
          <w:color w:val="666666"/>
          <w:sz w:val="27"/>
          <w:szCs w:val="27"/>
        </w:rPr>
        <w:t>Rg</w:t>
      </w:r>
      <w:proofErr w:type="spellEnd"/>
      <w:r w:rsidRPr="000F6A66">
        <w:rPr>
          <w:rFonts w:ascii="Arial" w:eastAsia="Times New Roman" w:hAnsi="Arial" w:cs="Arial"/>
          <w:color w:val="666666"/>
          <w:sz w:val="27"/>
          <w:szCs w:val="27"/>
          <w:lang w:val="ru-RU"/>
        </w:rPr>
        <w:t xml:space="preserve">, но тогда также увеличится и ток открытия, это повлияет на величину коммутационного всплеска напряжения при выключении, зависящего от скорости спада тока </w:t>
      </w:r>
      <w:r w:rsidRPr="000F6A66">
        <w:rPr>
          <w:rFonts w:ascii="Arial" w:eastAsia="Times New Roman" w:hAnsi="Arial" w:cs="Arial"/>
          <w:color w:val="666666"/>
          <w:sz w:val="27"/>
          <w:szCs w:val="27"/>
        </w:rPr>
        <w:t>di</w:t>
      </w:r>
      <w:r w:rsidRPr="000F6A66">
        <w:rPr>
          <w:rFonts w:ascii="Arial" w:eastAsia="Times New Roman" w:hAnsi="Arial" w:cs="Arial"/>
          <w:color w:val="666666"/>
          <w:sz w:val="27"/>
          <w:szCs w:val="27"/>
          <w:lang w:val="ru-RU"/>
        </w:rPr>
        <w:t>/</w:t>
      </w:r>
      <w:proofErr w:type="spellStart"/>
      <w:r w:rsidRPr="000F6A66">
        <w:rPr>
          <w:rFonts w:ascii="Arial" w:eastAsia="Times New Roman" w:hAnsi="Arial" w:cs="Arial"/>
          <w:color w:val="666666"/>
          <w:sz w:val="27"/>
          <w:szCs w:val="27"/>
        </w:rPr>
        <w:t>dt</w:t>
      </w:r>
      <w:proofErr w:type="spellEnd"/>
      <w:r w:rsidRPr="000F6A66">
        <w:rPr>
          <w:rFonts w:ascii="Arial" w:eastAsia="Times New Roman" w:hAnsi="Arial" w:cs="Arial"/>
          <w:color w:val="666666"/>
          <w:sz w:val="27"/>
          <w:szCs w:val="27"/>
          <w:lang w:val="ru-RU"/>
        </w:rPr>
        <w:t>. С этой точки зрения повышение скорости коммутации является в большей степени негативным фактором, снижающим надежность работы устройства.</w:t>
      </w:r>
    </w:p>
    <w:p w:rsidR="000F6A66" w:rsidRPr="000F6A66" w:rsidRDefault="000F6A66" w:rsidP="000F6A66">
      <w:pPr>
        <w:shd w:val="clear" w:color="auto" w:fill="FFFFFF"/>
        <w:spacing w:after="240" w:line="384" w:lineRule="atLeast"/>
        <w:textAlignment w:val="baseline"/>
        <w:rPr>
          <w:rFonts w:ascii="Arial" w:eastAsia="Times New Roman" w:hAnsi="Arial" w:cs="Arial"/>
          <w:color w:val="666666"/>
          <w:sz w:val="27"/>
          <w:szCs w:val="27"/>
          <w:lang w:val="ru-RU"/>
        </w:rPr>
      </w:pPr>
      <w:r w:rsidRPr="000F6A66">
        <w:rPr>
          <w:rFonts w:ascii="Arial" w:eastAsia="Times New Roman" w:hAnsi="Arial" w:cs="Arial"/>
          <w:color w:val="666666"/>
          <w:sz w:val="27"/>
          <w:szCs w:val="27"/>
          <w:lang w:val="ru-RU"/>
        </w:rPr>
        <w:t xml:space="preserve">В таком случае воспользуемся замечательным свойством полупроводников, пропускать ток в одном направлении, и установим в цепи затвора диод, который будет пропускать ток запирания транзистора </w:t>
      </w:r>
      <w:r w:rsidRPr="000F6A66">
        <w:rPr>
          <w:rFonts w:ascii="Arial" w:eastAsia="Times New Roman" w:hAnsi="Arial" w:cs="Arial"/>
          <w:color w:val="666666"/>
          <w:sz w:val="27"/>
          <w:szCs w:val="27"/>
        </w:rPr>
        <w:t>If</w:t>
      </w:r>
      <w:r w:rsidRPr="000F6A66">
        <w:rPr>
          <w:rFonts w:ascii="Arial" w:eastAsia="Times New Roman" w:hAnsi="Arial" w:cs="Arial"/>
          <w:color w:val="666666"/>
          <w:sz w:val="27"/>
          <w:szCs w:val="27"/>
          <w:lang w:val="ru-RU"/>
        </w:rPr>
        <w:t>.</w:t>
      </w:r>
    </w:p>
    <w:p w:rsidR="000F6A66" w:rsidRPr="000F6A66" w:rsidRDefault="000F6A66" w:rsidP="000F6A66">
      <w:pPr>
        <w:shd w:val="clear" w:color="auto" w:fill="FFFFFF"/>
        <w:spacing w:after="0" w:line="384" w:lineRule="atLeast"/>
        <w:jc w:val="center"/>
        <w:textAlignment w:val="baseline"/>
        <w:rPr>
          <w:rFonts w:ascii="Arial" w:eastAsia="Times New Roman" w:hAnsi="Arial" w:cs="Arial"/>
          <w:color w:val="666666"/>
          <w:sz w:val="27"/>
          <w:szCs w:val="27"/>
        </w:rPr>
      </w:pPr>
      <w:r w:rsidRPr="000F6A66">
        <w:rPr>
          <w:rFonts w:ascii="Arial" w:eastAsia="Times New Roman" w:hAnsi="Arial" w:cs="Arial"/>
          <w:noProof/>
          <w:color w:val="FF002B"/>
          <w:sz w:val="27"/>
          <w:szCs w:val="27"/>
          <w:bdr w:val="none" w:sz="0" w:space="0" w:color="auto" w:frame="1"/>
        </w:rPr>
        <w:drawing>
          <wp:inline distT="0" distB="0" distL="0" distR="0">
            <wp:extent cx="4754880" cy="2522220"/>
            <wp:effectExtent l="0" t="0" r="7620" b="0"/>
            <wp:docPr id="5" name="Рисунок 5" descr="obratnuy_diod_zatvor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bratnuy_diod_zatvora">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4880" cy="2522220"/>
                    </a:xfrm>
                    <a:prstGeom prst="rect">
                      <a:avLst/>
                    </a:prstGeom>
                    <a:noFill/>
                    <a:ln>
                      <a:noFill/>
                    </a:ln>
                  </pic:spPr>
                </pic:pic>
              </a:graphicData>
            </a:graphic>
          </wp:inline>
        </w:drawing>
      </w:r>
    </w:p>
    <w:p w:rsidR="000F6A66" w:rsidRPr="000F6A66" w:rsidRDefault="000F6A66" w:rsidP="000F6A66">
      <w:pPr>
        <w:shd w:val="clear" w:color="auto" w:fill="FFFFFF"/>
        <w:spacing w:after="240" w:line="384" w:lineRule="atLeast"/>
        <w:jc w:val="both"/>
        <w:textAlignment w:val="baseline"/>
        <w:rPr>
          <w:rFonts w:ascii="Arial" w:eastAsia="Times New Roman" w:hAnsi="Arial" w:cs="Arial"/>
          <w:color w:val="666666"/>
          <w:sz w:val="27"/>
          <w:szCs w:val="27"/>
          <w:lang w:val="ru-RU"/>
        </w:rPr>
      </w:pPr>
      <w:r w:rsidRPr="000F6A66">
        <w:rPr>
          <w:rFonts w:ascii="Arial" w:eastAsia="Times New Roman" w:hAnsi="Arial" w:cs="Arial"/>
          <w:color w:val="666666"/>
          <w:sz w:val="27"/>
          <w:szCs w:val="27"/>
          <w:lang w:val="ru-RU"/>
        </w:rPr>
        <w:t xml:space="preserve">Таким образом, отпирающий ток </w:t>
      </w:r>
      <w:proofErr w:type="spellStart"/>
      <w:r w:rsidRPr="000F6A66">
        <w:rPr>
          <w:rFonts w:ascii="Arial" w:eastAsia="Times New Roman" w:hAnsi="Arial" w:cs="Arial"/>
          <w:color w:val="666666"/>
          <w:sz w:val="27"/>
          <w:szCs w:val="27"/>
        </w:rPr>
        <w:t>Ir</w:t>
      </w:r>
      <w:proofErr w:type="spellEnd"/>
      <w:r w:rsidRPr="000F6A66">
        <w:rPr>
          <w:rFonts w:ascii="Arial" w:eastAsia="Times New Roman" w:hAnsi="Arial" w:cs="Arial"/>
          <w:color w:val="666666"/>
          <w:sz w:val="27"/>
          <w:szCs w:val="27"/>
          <w:lang w:val="ru-RU"/>
        </w:rPr>
        <w:t xml:space="preserve"> будет протекать через резистор </w:t>
      </w:r>
      <w:r w:rsidRPr="000F6A66">
        <w:rPr>
          <w:rFonts w:ascii="Arial" w:eastAsia="Times New Roman" w:hAnsi="Arial" w:cs="Arial"/>
          <w:color w:val="666666"/>
          <w:sz w:val="27"/>
          <w:szCs w:val="27"/>
        </w:rPr>
        <w:t>R</w:t>
      </w:r>
      <w:r w:rsidRPr="000F6A66">
        <w:rPr>
          <w:rFonts w:ascii="Arial" w:eastAsia="Times New Roman" w:hAnsi="Arial" w:cs="Arial"/>
          <w:color w:val="666666"/>
          <w:sz w:val="27"/>
          <w:szCs w:val="27"/>
          <w:lang w:val="ru-RU"/>
        </w:rPr>
        <w:t xml:space="preserve">1, а запирающий ток </w:t>
      </w:r>
      <w:r w:rsidRPr="000F6A66">
        <w:rPr>
          <w:rFonts w:ascii="Arial" w:eastAsia="Times New Roman" w:hAnsi="Arial" w:cs="Arial"/>
          <w:color w:val="666666"/>
          <w:sz w:val="27"/>
          <w:szCs w:val="27"/>
        </w:rPr>
        <w:t>If</w:t>
      </w:r>
      <w:r w:rsidRPr="000F6A66">
        <w:rPr>
          <w:rFonts w:ascii="Arial" w:eastAsia="Times New Roman" w:hAnsi="Arial" w:cs="Arial"/>
          <w:color w:val="666666"/>
          <w:sz w:val="27"/>
          <w:szCs w:val="27"/>
          <w:lang w:val="ru-RU"/>
        </w:rPr>
        <w:t xml:space="preserve"> — через диод </w:t>
      </w:r>
      <w:r w:rsidRPr="000F6A66">
        <w:rPr>
          <w:rFonts w:ascii="Arial" w:eastAsia="Times New Roman" w:hAnsi="Arial" w:cs="Arial"/>
          <w:color w:val="666666"/>
          <w:sz w:val="27"/>
          <w:szCs w:val="27"/>
        </w:rPr>
        <w:t>VD</w:t>
      </w:r>
      <w:r w:rsidRPr="000F6A66">
        <w:rPr>
          <w:rFonts w:ascii="Arial" w:eastAsia="Times New Roman" w:hAnsi="Arial" w:cs="Arial"/>
          <w:color w:val="666666"/>
          <w:sz w:val="27"/>
          <w:szCs w:val="27"/>
          <w:lang w:val="ru-RU"/>
        </w:rPr>
        <w:t xml:space="preserve">1, а так как сопротивление </w:t>
      </w:r>
      <w:r w:rsidRPr="000F6A66">
        <w:rPr>
          <w:rFonts w:ascii="Arial" w:eastAsia="Times New Roman" w:hAnsi="Arial" w:cs="Arial"/>
          <w:color w:val="666666"/>
          <w:sz w:val="27"/>
          <w:szCs w:val="27"/>
        </w:rPr>
        <w:t>p</w:t>
      </w:r>
      <w:r w:rsidRPr="000F6A66">
        <w:rPr>
          <w:rFonts w:ascii="Arial" w:eastAsia="Times New Roman" w:hAnsi="Arial" w:cs="Arial"/>
          <w:color w:val="666666"/>
          <w:sz w:val="27"/>
          <w:szCs w:val="27"/>
          <w:lang w:val="ru-RU"/>
        </w:rPr>
        <w:t xml:space="preserve"> – </w:t>
      </w:r>
      <w:r w:rsidRPr="000F6A66">
        <w:rPr>
          <w:rFonts w:ascii="Arial" w:eastAsia="Times New Roman" w:hAnsi="Arial" w:cs="Arial"/>
          <w:color w:val="666666"/>
          <w:sz w:val="27"/>
          <w:szCs w:val="27"/>
        </w:rPr>
        <w:t>n</w:t>
      </w:r>
      <w:r w:rsidRPr="000F6A66">
        <w:rPr>
          <w:rFonts w:ascii="Arial" w:eastAsia="Times New Roman" w:hAnsi="Arial" w:cs="Arial"/>
          <w:color w:val="666666"/>
          <w:sz w:val="27"/>
          <w:szCs w:val="27"/>
          <w:lang w:val="ru-RU"/>
        </w:rPr>
        <w:t xml:space="preserve"> перехода диода намного меньше, чем сопротивление резистора </w:t>
      </w:r>
      <w:r w:rsidRPr="000F6A66">
        <w:rPr>
          <w:rFonts w:ascii="Arial" w:eastAsia="Times New Roman" w:hAnsi="Arial" w:cs="Arial"/>
          <w:color w:val="666666"/>
          <w:sz w:val="27"/>
          <w:szCs w:val="27"/>
        </w:rPr>
        <w:t>R</w:t>
      </w:r>
      <w:r w:rsidRPr="000F6A66">
        <w:rPr>
          <w:rFonts w:ascii="Arial" w:eastAsia="Times New Roman" w:hAnsi="Arial" w:cs="Arial"/>
          <w:color w:val="666666"/>
          <w:sz w:val="27"/>
          <w:szCs w:val="27"/>
          <w:lang w:val="ru-RU"/>
        </w:rPr>
        <w:t xml:space="preserve">1, то и </w:t>
      </w:r>
      <w:proofErr w:type="gramStart"/>
      <w:r w:rsidRPr="000F6A66">
        <w:rPr>
          <w:rFonts w:ascii="Arial" w:eastAsia="Times New Roman" w:hAnsi="Arial" w:cs="Arial"/>
          <w:color w:val="666666"/>
          <w:sz w:val="27"/>
          <w:szCs w:val="27"/>
        </w:rPr>
        <w:t>If</w:t>
      </w:r>
      <w:r w:rsidRPr="000F6A66">
        <w:rPr>
          <w:rFonts w:ascii="Arial" w:eastAsia="Times New Roman" w:hAnsi="Arial" w:cs="Arial"/>
          <w:color w:val="666666"/>
          <w:sz w:val="27"/>
          <w:szCs w:val="27"/>
          <w:lang w:val="ru-RU"/>
        </w:rPr>
        <w:t>&gt;</w:t>
      </w:r>
      <w:proofErr w:type="spellStart"/>
      <w:r w:rsidRPr="000F6A66">
        <w:rPr>
          <w:rFonts w:ascii="Arial" w:eastAsia="Times New Roman" w:hAnsi="Arial" w:cs="Arial"/>
          <w:color w:val="666666"/>
          <w:sz w:val="27"/>
          <w:szCs w:val="27"/>
        </w:rPr>
        <w:t>Ir</w:t>
      </w:r>
      <w:proofErr w:type="spellEnd"/>
      <w:r w:rsidRPr="000F6A66">
        <w:rPr>
          <w:rFonts w:ascii="Arial" w:eastAsia="Times New Roman" w:hAnsi="Arial" w:cs="Arial"/>
          <w:color w:val="666666"/>
          <w:sz w:val="27"/>
          <w:szCs w:val="27"/>
          <w:lang w:val="ru-RU"/>
        </w:rPr>
        <w:t>.</w:t>
      </w:r>
      <w:proofErr w:type="gramEnd"/>
      <w:r w:rsidRPr="000F6A66">
        <w:rPr>
          <w:rFonts w:ascii="Arial" w:eastAsia="Times New Roman" w:hAnsi="Arial" w:cs="Arial"/>
          <w:color w:val="666666"/>
          <w:sz w:val="27"/>
          <w:szCs w:val="27"/>
          <w:lang w:val="ru-RU"/>
        </w:rPr>
        <w:t xml:space="preserve"> Для того чтобы ток запирания не превышал своего значения, последовательно с диодом включим резистор, сопротивление которого </w:t>
      </w:r>
      <w:proofErr w:type="gramStart"/>
      <w:r w:rsidRPr="000F6A66">
        <w:rPr>
          <w:rFonts w:ascii="Arial" w:eastAsia="Times New Roman" w:hAnsi="Arial" w:cs="Arial"/>
          <w:color w:val="666666"/>
          <w:sz w:val="27"/>
          <w:szCs w:val="27"/>
          <w:lang w:val="ru-RU"/>
        </w:rPr>
        <w:t>определим</w:t>
      </w:r>
      <w:proofErr w:type="gramEnd"/>
      <w:r w:rsidRPr="000F6A66">
        <w:rPr>
          <w:rFonts w:ascii="Arial" w:eastAsia="Times New Roman" w:hAnsi="Arial" w:cs="Arial"/>
          <w:color w:val="666666"/>
          <w:sz w:val="27"/>
          <w:szCs w:val="27"/>
          <w:lang w:val="ru-RU"/>
        </w:rPr>
        <w:t xml:space="preserve"> пренебрегая сопротивлением диода в открытом состоянии.</w:t>
      </w:r>
    </w:p>
    <w:p w:rsidR="000F6A66" w:rsidRPr="000F6A66" w:rsidRDefault="000F6A66" w:rsidP="000F6A66">
      <w:pPr>
        <w:shd w:val="clear" w:color="auto" w:fill="FFFFFF"/>
        <w:spacing w:after="0" w:line="384" w:lineRule="atLeast"/>
        <w:jc w:val="center"/>
        <w:textAlignment w:val="baseline"/>
        <w:rPr>
          <w:rFonts w:ascii="Arial" w:eastAsia="Times New Roman" w:hAnsi="Arial" w:cs="Arial"/>
          <w:color w:val="666666"/>
          <w:sz w:val="27"/>
          <w:szCs w:val="27"/>
        </w:rPr>
      </w:pPr>
      <w:r w:rsidRPr="000F6A66">
        <w:rPr>
          <w:rFonts w:ascii="Arial" w:eastAsia="Times New Roman" w:hAnsi="Arial" w:cs="Arial"/>
          <w:noProof/>
          <w:color w:val="FF002B"/>
          <w:sz w:val="27"/>
          <w:szCs w:val="27"/>
          <w:bdr w:val="none" w:sz="0" w:space="0" w:color="auto" w:frame="1"/>
        </w:rPr>
        <w:drawing>
          <wp:inline distT="0" distB="0" distL="0" distR="0">
            <wp:extent cx="2857500" cy="502920"/>
            <wp:effectExtent l="0" t="0" r="0" b="0"/>
            <wp:docPr id="4" name="Рисунок 4" descr="formula11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ula11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502920"/>
                    </a:xfrm>
                    <a:prstGeom prst="rect">
                      <a:avLst/>
                    </a:prstGeom>
                    <a:noFill/>
                    <a:ln>
                      <a:noFill/>
                    </a:ln>
                  </pic:spPr>
                </pic:pic>
              </a:graphicData>
            </a:graphic>
          </wp:inline>
        </w:drawing>
      </w:r>
    </w:p>
    <w:p w:rsidR="000F6A66" w:rsidRPr="000F6A66" w:rsidRDefault="000F6A66" w:rsidP="000F6A66">
      <w:pPr>
        <w:shd w:val="clear" w:color="auto" w:fill="FFFFFF"/>
        <w:spacing w:after="240" w:line="384" w:lineRule="atLeast"/>
        <w:textAlignment w:val="baseline"/>
        <w:rPr>
          <w:rFonts w:ascii="Arial" w:eastAsia="Times New Roman" w:hAnsi="Arial" w:cs="Arial"/>
          <w:color w:val="666666"/>
          <w:sz w:val="27"/>
          <w:szCs w:val="27"/>
          <w:lang w:val="ru-RU"/>
        </w:rPr>
      </w:pPr>
      <w:r w:rsidRPr="000F6A66">
        <w:rPr>
          <w:rFonts w:ascii="Arial" w:eastAsia="Times New Roman" w:hAnsi="Arial" w:cs="Arial"/>
          <w:color w:val="666666"/>
          <w:sz w:val="27"/>
          <w:szCs w:val="27"/>
          <w:lang w:val="ru-RU"/>
        </w:rPr>
        <w:t xml:space="preserve">Возьмем ближайший меньший из стандартного ряда Е24 </w:t>
      </w:r>
      <w:r w:rsidRPr="000F6A66">
        <w:rPr>
          <w:rFonts w:ascii="Arial" w:eastAsia="Times New Roman" w:hAnsi="Arial" w:cs="Arial"/>
          <w:color w:val="666666"/>
          <w:sz w:val="27"/>
          <w:szCs w:val="27"/>
        </w:rPr>
        <w:t>R</w:t>
      </w:r>
      <w:r w:rsidRPr="000F6A66">
        <w:rPr>
          <w:rFonts w:ascii="Arial" w:eastAsia="Times New Roman" w:hAnsi="Arial" w:cs="Arial"/>
          <w:color w:val="666666"/>
          <w:sz w:val="27"/>
          <w:szCs w:val="27"/>
          <w:lang w:val="ru-RU"/>
        </w:rPr>
        <w:t>2=16 Ом.</w:t>
      </w:r>
    </w:p>
    <w:p w:rsidR="000F6A66" w:rsidRPr="000F6A66" w:rsidRDefault="000F6A66" w:rsidP="000F6A66">
      <w:pPr>
        <w:shd w:val="clear" w:color="auto" w:fill="FFFFFF"/>
        <w:spacing w:after="240" w:line="384" w:lineRule="atLeast"/>
        <w:jc w:val="both"/>
        <w:textAlignment w:val="baseline"/>
        <w:rPr>
          <w:rFonts w:ascii="Arial" w:eastAsia="Times New Roman" w:hAnsi="Arial" w:cs="Arial"/>
          <w:color w:val="666666"/>
          <w:sz w:val="27"/>
          <w:szCs w:val="27"/>
          <w:lang w:val="ru-RU"/>
        </w:rPr>
      </w:pPr>
      <w:r w:rsidRPr="000F6A66">
        <w:rPr>
          <w:rFonts w:ascii="Arial" w:eastAsia="Times New Roman" w:hAnsi="Arial" w:cs="Arial"/>
          <w:color w:val="666666"/>
          <w:sz w:val="27"/>
          <w:szCs w:val="27"/>
        </w:rPr>
        <w:t> </w:t>
      </w:r>
    </w:p>
    <w:p w:rsidR="000F6A66" w:rsidRPr="000F6A66" w:rsidRDefault="000F6A66" w:rsidP="000F6A66">
      <w:pPr>
        <w:shd w:val="clear" w:color="auto" w:fill="FFFFFF"/>
        <w:spacing w:after="240" w:line="384" w:lineRule="atLeast"/>
        <w:jc w:val="both"/>
        <w:textAlignment w:val="baseline"/>
        <w:rPr>
          <w:rFonts w:ascii="Arial" w:eastAsia="Times New Roman" w:hAnsi="Arial" w:cs="Arial"/>
          <w:color w:val="666666"/>
          <w:sz w:val="27"/>
          <w:szCs w:val="27"/>
          <w:lang w:val="ru-RU"/>
        </w:rPr>
      </w:pPr>
      <w:r w:rsidRPr="000F6A66">
        <w:rPr>
          <w:rFonts w:ascii="Arial" w:eastAsia="Times New Roman" w:hAnsi="Arial" w:cs="Arial"/>
          <w:color w:val="666666"/>
          <w:sz w:val="27"/>
          <w:szCs w:val="27"/>
          <w:lang w:val="ru-RU"/>
        </w:rPr>
        <w:lastRenderedPageBreak/>
        <w:t>Теперь рассмотрим, что же обозначает название драйвера верхнего и драйвера нижнего ключа.</w:t>
      </w:r>
      <w:r w:rsidRPr="000F6A66">
        <w:rPr>
          <w:rFonts w:ascii="Arial" w:eastAsia="Times New Roman" w:hAnsi="Arial" w:cs="Arial"/>
          <w:color w:val="666666"/>
          <w:sz w:val="27"/>
          <w:szCs w:val="27"/>
          <w:lang w:val="ru-RU"/>
        </w:rPr>
        <w:br/>
        <w:t xml:space="preserve">Известно, что </w:t>
      </w:r>
      <w:r w:rsidRPr="000F6A66">
        <w:rPr>
          <w:rFonts w:ascii="Arial" w:eastAsia="Times New Roman" w:hAnsi="Arial" w:cs="Arial"/>
          <w:color w:val="666666"/>
          <w:sz w:val="27"/>
          <w:szCs w:val="27"/>
        </w:rPr>
        <w:t>MOSFET</w:t>
      </w:r>
      <w:r w:rsidRPr="000F6A66">
        <w:rPr>
          <w:rFonts w:ascii="Arial" w:eastAsia="Times New Roman" w:hAnsi="Arial" w:cs="Arial"/>
          <w:color w:val="666666"/>
          <w:sz w:val="27"/>
          <w:szCs w:val="27"/>
          <w:lang w:val="ru-RU"/>
        </w:rPr>
        <w:t xml:space="preserve"> и </w:t>
      </w:r>
      <w:r w:rsidRPr="000F6A66">
        <w:rPr>
          <w:rFonts w:ascii="Arial" w:eastAsia="Times New Roman" w:hAnsi="Arial" w:cs="Arial"/>
          <w:color w:val="666666"/>
          <w:sz w:val="27"/>
          <w:szCs w:val="27"/>
        </w:rPr>
        <w:t>IGBT</w:t>
      </w:r>
      <w:r w:rsidRPr="000F6A66">
        <w:rPr>
          <w:rFonts w:ascii="Arial" w:eastAsia="Times New Roman" w:hAnsi="Arial" w:cs="Arial"/>
          <w:color w:val="666666"/>
          <w:sz w:val="27"/>
          <w:szCs w:val="27"/>
          <w:lang w:val="ru-RU"/>
        </w:rPr>
        <w:t xml:space="preserve"> транзисторы управляются напряжением, а именно напряжением заствор-исток (</w:t>
      </w:r>
      <w:r w:rsidRPr="000F6A66">
        <w:rPr>
          <w:rFonts w:ascii="Arial" w:eastAsia="Times New Roman" w:hAnsi="Arial" w:cs="Arial"/>
          <w:color w:val="666666"/>
          <w:sz w:val="27"/>
          <w:szCs w:val="27"/>
        </w:rPr>
        <w:t>Gate</w:t>
      </w:r>
      <w:r w:rsidRPr="000F6A66">
        <w:rPr>
          <w:rFonts w:ascii="Arial" w:eastAsia="Times New Roman" w:hAnsi="Arial" w:cs="Arial"/>
          <w:color w:val="666666"/>
          <w:sz w:val="27"/>
          <w:szCs w:val="27"/>
          <w:lang w:val="ru-RU"/>
        </w:rPr>
        <w:t>-</w:t>
      </w:r>
      <w:r w:rsidRPr="000F6A66">
        <w:rPr>
          <w:rFonts w:ascii="Arial" w:eastAsia="Times New Roman" w:hAnsi="Arial" w:cs="Arial"/>
          <w:color w:val="666666"/>
          <w:sz w:val="27"/>
          <w:szCs w:val="27"/>
        </w:rPr>
        <w:t>Source</w:t>
      </w:r>
      <w:r w:rsidRPr="000F6A66">
        <w:rPr>
          <w:rFonts w:ascii="Arial" w:eastAsia="Times New Roman" w:hAnsi="Arial" w:cs="Arial"/>
          <w:color w:val="666666"/>
          <w:sz w:val="27"/>
          <w:szCs w:val="27"/>
          <w:lang w:val="ru-RU"/>
        </w:rPr>
        <w:t xml:space="preserve">) </w:t>
      </w:r>
      <w:proofErr w:type="spellStart"/>
      <w:r w:rsidRPr="000F6A66">
        <w:rPr>
          <w:rFonts w:ascii="Arial" w:eastAsia="Times New Roman" w:hAnsi="Arial" w:cs="Arial"/>
          <w:color w:val="666666"/>
          <w:sz w:val="27"/>
          <w:szCs w:val="27"/>
        </w:rPr>
        <w:t>Ugs</w:t>
      </w:r>
      <w:proofErr w:type="spellEnd"/>
      <w:r w:rsidRPr="000F6A66">
        <w:rPr>
          <w:rFonts w:ascii="Arial" w:eastAsia="Times New Roman" w:hAnsi="Arial" w:cs="Arial"/>
          <w:color w:val="666666"/>
          <w:sz w:val="27"/>
          <w:szCs w:val="27"/>
          <w:lang w:val="ru-RU"/>
        </w:rPr>
        <w:t>.</w:t>
      </w:r>
      <w:r w:rsidRPr="000F6A66">
        <w:rPr>
          <w:rFonts w:ascii="Arial" w:eastAsia="Times New Roman" w:hAnsi="Arial" w:cs="Arial"/>
          <w:color w:val="666666"/>
          <w:sz w:val="27"/>
          <w:szCs w:val="27"/>
          <w:lang w:val="ru-RU"/>
        </w:rPr>
        <w:br/>
        <w:t xml:space="preserve">Что же такое верхний и нижний ключ? На рисунке ниже приведена схема полумоста. Данная схема содержит верхний и нижний ключи, </w:t>
      </w:r>
      <w:r w:rsidRPr="000F6A66">
        <w:rPr>
          <w:rFonts w:ascii="Arial" w:eastAsia="Times New Roman" w:hAnsi="Arial" w:cs="Arial"/>
          <w:color w:val="666666"/>
          <w:sz w:val="27"/>
          <w:szCs w:val="27"/>
        </w:rPr>
        <w:t>VT</w:t>
      </w:r>
      <w:r w:rsidRPr="000F6A66">
        <w:rPr>
          <w:rFonts w:ascii="Arial" w:eastAsia="Times New Roman" w:hAnsi="Arial" w:cs="Arial"/>
          <w:color w:val="666666"/>
          <w:sz w:val="27"/>
          <w:szCs w:val="27"/>
          <w:lang w:val="ru-RU"/>
        </w:rPr>
        <w:t xml:space="preserve">1 и </w:t>
      </w:r>
      <w:r w:rsidRPr="000F6A66">
        <w:rPr>
          <w:rFonts w:ascii="Arial" w:eastAsia="Times New Roman" w:hAnsi="Arial" w:cs="Arial"/>
          <w:color w:val="666666"/>
          <w:sz w:val="27"/>
          <w:szCs w:val="27"/>
        </w:rPr>
        <w:t>VT</w:t>
      </w:r>
      <w:r w:rsidRPr="000F6A66">
        <w:rPr>
          <w:rFonts w:ascii="Arial" w:eastAsia="Times New Roman" w:hAnsi="Arial" w:cs="Arial"/>
          <w:color w:val="666666"/>
          <w:sz w:val="27"/>
          <w:szCs w:val="27"/>
          <w:lang w:val="ru-RU"/>
        </w:rPr>
        <w:t xml:space="preserve">2 соответственно. Верхний ключ </w:t>
      </w:r>
      <w:r w:rsidRPr="000F6A66">
        <w:rPr>
          <w:rFonts w:ascii="Arial" w:eastAsia="Times New Roman" w:hAnsi="Arial" w:cs="Arial"/>
          <w:color w:val="666666"/>
          <w:sz w:val="27"/>
          <w:szCs w:val="27"/>
        </w:rPr>
        <w:t>VT</w:t>
      </w:r>
      <w:r w:rsidRPr="000F6A66">
        <w:rPr>
          <w:rFonts w:ascii="Arial" w:eastAsia="Times New Roman" w:hAnsi="Arial" w:cs="Arial"/>
          <w:color w:val="666666"/>
          <w:sz w:val="27"/>
          <w:szCs w:val="27"/>
          <w:lang w:val="ru-RU"/>
        </w:rPr>
        <w:t xml:space="preserve">1 подключен стоком к плюсу питания </w:t>
      </w:r>
      <w:proofErr w:type="spellStart"/>
      <w:r w:rsidRPr="000F6A66">
        <w:rPr>
          <w:rFonts w:ascii="Arial" w:eastAsia="Times New Roman" w:hAnsi="Arial" w:cs="Arial"/>
          <w:color w:val="666666"/>
          <w:sz w:val="27"/>
          <w:szCs w:val="27"/>
        </w:rPr>
        <w:t>Vcc</w:t>
      </w:r>
      <w:proofErr w:type="spellEnd"/>
      <w:r w:rsidRPr="000F6A66">
        <w:rPr>
          <w:rFonts w:ascii="Arial" w:eastAsia="Times New Roman" w:hAnsi="Arial" w:cs="Arial"/>
          <w:color w:val="666666"/>
          <w:sz w:val="27"/>
          <w:szCs w:val="27"/>
          <w:lang w:val="ru-RU"/>
        </w:rPr>
        <w:t>, а истоком к нагрузке и должен открываться напряжением приложенным относительно истока. Нижний же ключ, стоком подключается к нагрузке, а истоком к минусу питания (земле), и должен открываться напряжением, приложенным относительно земли.</w:t>
      </w:r>
    </w:p>
    <w:p w:rsidR="000F6A66" w:rsidRPr="000F6A66" w:rsidRDefault="000F6A66" w:rsidP="000F6A66">
      <w:pPr>
        <w:shd w:val="clear" w:color="auto" w:fill="FFFFFF"/>
        <w:spacing w:after="0" w:line="384" w:lineRule="atLeast"/>
        <w:jc w:val="center"/>
        <w:textAlignment w:val="baseline"/>
        <w:rPr>
          <w:rFonts w:ascii="Arial" w:eastAsia="Times New Roman" w:hAnsi="Arial" w:cs="Arial"/>
          <w:color w:val="666666"/>
          <w:sz w:val="27"/>
          <w:szCs w:val="27"/>
        </w:rPr>
      </w:pPr>
      <w:r w:rsidRPr="000F6A66">
        <w:rPr>
          <w:rFonts w:ascii="Arial" w:eastAsia="Times New Roman" w:hAnsi="Arial" w:cs="Arial"/>
          <w:noProof/>
          <w:color w:val="FF002B"/>
          <w:sz w:val="27"/>
          <w:szCs w:val="27"/>
          <w:bdr w:val="none" w:sz="0" w:space="0" w:color="auto" w:frame="1"/>
        </w:rPr>
        <w:drawing>
          <wp:inline distT="0" distB="0" distL="0" distR="0">
            <wp:extent cx="4747260" cy="5240842"/>
            <wp:effectExtent l="0" t="0" r="0" b="0"/>
            <wp:docPr id="3" name="Рисунок 3" descr="polumost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lumost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9609" cy="5243435"/>
                    </a:xfrm>
                    <a:prstGeom prst="rect">
                      <a:avLst/>
                    </a:prstGeom>
                    <a:noFill/>
                    <a:ln>
                      <a:noFill/>
                    </a:ln>
                  </pic:spPr>
                </pic:pic>
              </a:graphicData>
            </a:graphic>
          </wp:inline>
        </w:drawing>
      </w:r>
    </w:p>
    <w:p w:rsidR="000F6A66" w:rsidRPr="000F6A66" w:rsidRDefault="000F6A66" w:rsidP="000F6A66">
      <w:pPr>
        <w:shd w:val="clear" w:color="auto" w:fill="FFFFFF"/>
        <w:spacing w:after="240" w:line="384" w:lineRule="atLeast"/>
        <w:jc w:val="both"/>
        <w:textAlignment w:val="baseline"/>
        <w:rPr>
          <w:rFonts w:ascii="Arial" w:eastAsia="Times New Roman" w:hAnsi="Arial" w:cs="Arial"/>
          <w:color w:val="666666"/>
          <w:sz w:val="27"/>
          <w:szCs w:val="27"/>
        </w:rPr>
      </w:pPr>
      <w:r w:rsidRPr="000F6A66">
        <w:rPr>
          <w:rFonts w:ascii="Arial" w:eastAsia="Times New Roman" w:hAnsi="Arial" w:cs="Arial"/>
          <w:color w:val="666666"/>
          <w:sz w:val="27"/>
          <w:szCs w:val="27"/>
          <w:lang w:val="ru-RU"/>
        </w:rPr>
        <w:t xml:space="preserve">И если с нижним ключом все предельно ясно, подал на него 12 вольт – он открылся, подал на него 0 вольт — он закрылся, то для верхнего ключа нужна </w:t>
      </w:r>
      <w:r w:rsidRPr="000F6A66">
        <w:rPr>
          <w:rFonts w:ascii="Arial" w:eastAsia="Times New Roman" w:hAnsi="Arial" w:cs="Arial"/>
          <w:color w:val="666666"/>
          <w:sz w:val="27"/>
          <w:szCs w:val="27"/>
          <w:lang w:val="ru-RU"/>
        </w:rPr>
        <w:lastRenderedPageBreak/>
        <w:t xml:space="preserve">специальная схема, которая будет открывать его относительно напряжения на истоке транзистора. Такая схема уже реализована внутри драйвера. Все что нам нужно, это добавить к драйверу бустрептную ёмкость С2, которая будет заряжаться напряжением питания драйвера, но относительно истока транзистора, как это изображено на рисунке ниже. </w:t>
      </w:r>
      <w:proofErr w:type="spellStart"/>
      <w:r w:rsidRPr="000F6A66">
        <w:rPr>
          <w:rFonts w:ascii="Arial" w:eastAsia="Times New Roman" w:hAnsi="Arial" w:cs="Arial"/>
          <w:color w:val="666666"/>
          <w:sz w:val="27"/>
          <w:szCs w:val="27"/>
        </w:rPr>
        <w:t>Именно</w:t>
      </w:r>
      <w:proofErr w:type="spellEnd"/>
      <w:r w:rsidRPr="000F6A66">
        <w:rPr>
          <w:rFonts w:ascii="Arial" w:eastAsia="Times New Roman" w:hAnsi="Arial" w:cs="Arial"/>
          <w:color w:val="666666"/>
          <w:sz w:val="27"/>
          <w:szCs w:val="27"/>
        </w:rPr>
        <w:t xml:space="preserve"> </w:t>
      </w:r>
      <w:proofErr w:type="spellStart"/>
      <w:r w:rsidRPr="000F6A66">
        <w:rPr>
          <w:rFonts w:ascii="Arial" w:eastAsia="Times New Roman" w:hAnsi="Arial" w:cs="Arial"/>
          <w:color w:val="666666"/>
          <w:sz w:val="27"/>
          <w:szCs w:val="27"/>
        </w:rPr>
        <w:t>этим</w:t>
      </w:r>
      <w:proofErr w:type="spellEnd"/>
      <w:r w:rsidRPr="000F6A66">
        <w:rPr>
          <w:rFonts w:ascii="Arial" w:eastAsia="Times New Roman" w:hAnsi="Arial" w:cs="Arial"/>
          <w:color w:val="666666"/>
          <w:sz w:val="27"/>
          <w:szCs w:val="27"/>
        </w:rPr>
        <w:t xml:space="preserve"> </w:t>
      </w:r>
      <w:proofErr w:type="spellStart"/>
      <w:r w:rsidRPr="000F6A66">
        <w:rPr>
          <w:rFonts w:ascii="Arial" w:eastAsia="Times New Roman" w:hAnsi="Arial" w:cs="Arial"/>
          <w:color w:val="666666"/>
          <w:sz w:val="27"/>
          <w:szCs w:val="27"/>
        </w:rPr>
        <w:t>напряжением</w:t>
      </w:r>
      <w:proofErr w:type="spellEnd"/>
      <w:r w:rsidRPr="000F6A66">
        <w:rPr>
          <w:rFonts w:ascii="Arial" w:eastAsia="Times New Roman" w:hAnsi="Arial" w:cs="Arial"/>
          <w:color w:val="666666"/>
          <w:sz w:val="27"/>
          <w:szCs w:val="27"/>
        </w:rPr>
        <w:t xml:space="preserve"> и </w:t>
      </w:r>
      <w:proofErr w:type="spellStart"/>
      <w:r w:rsidRPr="000F6A66">
        <w:rPr>
          <w:rFonts w:ascii="Arial" w:eastAsia="Times New Roman" w:hAnsi="Arial" w:cs="Arial"/>
          <w:color w:val="666666"/>
          <w:sz w:val="27"/>
          <w:szCs w:val="27"/>
        </w:rPr>
        <w:t>будет</w:t>
      </w:r>
      <w:proofErr w:type="spellEnd"/>
      <w:r w:rsidRPr="000F6A66">
        <w:rPr>
          <w:rFonts w:ascii="Arial" w:eastAsia="Times New Roman" w:hAnsi="Arial" w:cs="Arial"/>
          <w:color w:val="666666"/>
          <w:sz w:val="27"/>
          <w:szCs w:val="27"/>
        </w:rPr>
        <w:t xml:space="preserve"> </w:t>
      </w:r>
      <w:proofErr w:type="spellStart"/>
      <w:r w:rsidRPr="000F6A66">
        <w:rPr>
          <w:rFonts w:ascii="Arial" w:eastAsia="Times New Roman" w:hAnsi="Arial" w:cs="Arial"/>
          <w:color w:val="666666"/>
          <w:sz w:val="27"/>
          <w:szCs w:val="27"/>
        </w:rPr>
        <w:t>отпираться</w:t>
      </w:r>
      <w:proofErr w:type="spellEnd"/>
      <w:r w:rsidRPr="000F6A66">
        <w:rPr>
          <w:rFonts w:ascii="Arial" w:eastAsia="Times New Roman" w:hAnsi="Arial" w:cs="Arial"/>
          <w:color w:val="666666"/>
          <w:sz w:val="27"/>
          <w:szCs w:val="27"/>
        </w:rPr>
        <w:t xml:space="preserve"> </w:t>
      </w:r>
      <w:proofErr w:type="spellStart"/>
      <w:r w:rsidRPr="000F6A66">
        <w:rPr>
          <w:rFonts w:ascii="Arial" w:eastAsia="Times New Roman" w:hAnsi="Arial" w:cs="Arial"/>
          <w:color w:val="666666"/>
          <w:sz w:val="27"/>
          <w:szCs w:val="27"/>
        </w:rPr>
        <w:t>верхний</w:t>
      </w:r>
      <w:proofErr w:type="spellEnd"/>
      <w:r w:rsidRPr="000F6A66">
        <w:rPr>
          <w:rFonts w:ascii="Arial" w:eastAsia="Times New Roman" w:hAnsi="Arial" w:cs="Arial"/>
          <w:color w:val="666666"/>
          <w:sz w:val="27"/>
          <w:szCs w:val="27"/>
        </w:rPr>
        <w:t xml:space="preserve"> </w:t>
      </w:r>
      <w:proofErr w:type="spellStart"/>
      <w:r w:rsidRPr="000F6A66">
        <w:rPr>
          <w:rFonts w:ascii="Arial" w:eastAsia="Times New Roman" w:hAnsi="Arial" w:cs="Arial"/>
          <w:color w:val="666666"/>
          <w:sz w:val="27"/>
          <w:szCs w:val="27"/>
        </w:rPr>
        <w:t>ключ</w:t>
      </w:r>
      <w:proofErr w:type="spellEnd"/>
      <w:r w:rsidRPr="000F6A66">
        <w:rPr>
          <w:rFonts w:ascii="Arial" w:eastAsia="Times New Roman" w:hAnsi="Arial" w:cs="Arial"/>
          <w:color w:val="666666"/>
          <w:sz w:val="27"/>
          <w:szCs w:val="27"/>
        </w:rPr>
        <w:t>.</w:t>
      </w:r>
    </w:p>
    <w:p w:rsidR="000F6A66" w:rsidRPr="000F6A66" w:rsidRDefault="000F6A66" w:rsidP="000F6A66">
      <w:pPr>
        <w:shd w:val="clear" w:color="auto" w:fill="FFFFFF"/>
        <w:spacing w:after="0" w:line="384" w:lineRule="atLeast"/>
        <w:jc w:val="center"/>
        <w:textAlignment w:val="baseline"/>
        <w:rPr>
          <w:rFonts w:ascii="Arial" w:eastAsia="Times New Roman" w:hAnsi="Arial" w:cs="Arial"/>
          <w:color w:val="666666"/>
          <w:sz w:val="27"/>
          <w:szCs w:val="27"/>
        </w:rPr>
      </w:pPr>
      <w:r w:rsidRPr="000F6A66">
        <w:rPr>
          <w:rFonts w:ascii="Arial" w:eastAsia="Times New Roman" w:hAnsi="Arial" w:cs="Arial"/>
          <w:noProof/>
          <w:color w:val="FF002B"/>
          <w:sz w:val="27"/>
          <w:szCs w:val="27"/>
          <w:bdr w:val="none" w:sz="0" w:space="0" w:color="auto" w:frame="1"/>
        </w:rPr>
        <w:drawing>
          <wp:inline distT="0" distB="0" distL="0" distR="0">
            <wp:extent cx="5850687" cy="2330664"/>
            <wp:effectExtent l="0" t="0" r="0" b="0"/>
            <wp:docPr id="2" name="Рисунок 2" descr="drive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iver">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9012" cy="2341948"/>
                    </a:xfrm>
                    <a:prstGeom prst="rect">
                      <a:avLst/>
                    </a:prstGeom>
                    <a:noFill/>
                    <a:ln>
                      <a:noFill/>
                    </a:ln>
                  </pic:spPr>
                </pic:pic>
              </a:graphicData>
            </a:graphic>
          </wp:inline>
        </w:drawing>
      </w:r>
    </w:p>
    <w:p w:rsidR="000F6A66" w:rsidRPr="000F6A66" w:rsidRDefault="000F6A66" w:rsidP="000F6A66">
      <w:pPr>
        <w:shd w:val="clear" w:color="auto" w:fill="FFFFFF"/>
        <w:spacing w:after="240" w:line="384" w:lineRule="atLeast"/>
        <w:jc w:val="both"/>
        <w:textAlignment w:val="baseline"/>
        <w:rPr>
          <w:rFonts w:ascii="Arial" w:eastAsia="Times New Roman" w:hAnsi="Arial" w:cs="Arial"/>
          <w:color w:val="666666"/>
          <w:sz w:val="27"/>
          <w:szCs w:val="27"/>
          <w:lang w:val="ru-RU"/>
        </w:rPr>
      </w:pPr>
      <w:r w:rsidRPr="000F6A66">
        <w:rPr>
          <w:rFonts w:ascii="Arial" w:eastAsia="Times New Roman" w:hAnsi="Arial" w:cs="Arial"/>
          <w:color w:val="666666"/>
          <w:sz w:val="27"/>
          <w:szCs w:val="27"/>
          <w:lang w:val="ru-RU"/>
        </w:rPr>
        <w:t>Данная схема вполне работоспособна, но использование бустрептной ёмкости позволяет ей работать в узких диапазонах. Эта ёмкость заряжается, когда открыт нижний транзистор и не может быть слишком большой, если схема должна работать на высоких частотах, и так же не может быть слишком маленькой при работе на низких частотах. То есть при таком исполнении мы не можем держать верхний ключ бесконечно открытым, он закроется сразу после того как разрядится конденсатор С2, если же использовать ёмкость побольше, то она может не успеть перезарядится к следующему периоду работы транзистора.</w:t>
      </w:r>
      <w:r w:rsidRPr="000F6A66">
        <w:rPr>
          <w:rFonts w:ascii="Arial" w:eastAsia="Times New Roman" w:hAnsi="Arial" w:cs="Arial"/>
          <w:color w:val="666666"/>
          <w:sz w:val="27"/>
          <w:szCs w:val="27"/>
          <w:lang w:val="ru-RU"/>
        </w:rPr>
        <w:br/>
        <w:t xml:space="preserve">Мы не раз сталкивались с данной проблемой и очень часто приходилось экспериментировать с подбором бустрептной ёмкости при изменении частоты коммутации или алгоритма работы схемы. Проблему решили со временем и очень просто, самым надежным и «почти» дешевым способом. Изучая </w:t>
      </w:r>
      <w:r w:rsidRPr="000F6A66">
        <w:rPr>
          <w:rFonts w:ascii="Arial" w:eastAsia="Times New Roman" w:hAnsi="Arial" w:cs="Arial"/>
          <w:color w:val="666666"/>
          <w:sz w:val="27"/>
          <w:szCs w:val="27"/>
        </w:rPr>
        <w:t>Technical</w:t>
      </w:r>
      <w:r w:rsidRPr="000F6A66">
        <w:rPr>
          <w:rFonts w:ascii="Arial" w:eastAsia="Times New Roman" w:hAnsi="Arial" w:cs="Arial"/>
          <w:color w:val="666666"/>
          <w:sz w:val="27"/>
          <w:szCs w:val="27"/>
          <w:lang w:val="ru-RU"/>
        </w:rPr>
        <w:t xml:space="preserve"> </w:t>
      </w:r>
      <w:r w:rsidRPr="000F6A66">
        <w:rPr>
          <w:rFonts w:ascii="Arial" w:eastAsia="Times New Roman" w:hAnsi="Arial" w:cs="Arial"/>
          <w:color w:val="666666"/>
          <w:sz w:val="27"/>
          <w:szCs w:val="27"/>
        </w:rPr>
        <w:t>Reference</w:t>
      </w:r>
      <w:r w:rsidRPr="000F6A66">
        <w:rPr>
          <w:rFonts w:ascii="Arial" w:eastAsia="Times New Roman" w:hAnsi="Arial" w:cs="Arial"/>
          <w:color w:val="666666"/>
          <w:sz w:val="27"/>
          <w:szCs w:val="27"/>
          <w:lang w:val="ru-RU"/>
        </w:rPr>
        <w:t xml:space="preserve"> к </w:t>
      </w:r>
      <w:r w:rsidRPr="000F6A66">
        <w:rPr>
          <w:rFonts w:ascii="Arial" w:eastAsia="Times New Roman" w:hAnsi="Arial" w:cs="Arial"/>
          <w:color w:val="666666"/>
          <w:sz w:val="27"/>
          <w:szCs w:val="27"/>
        </w:rPr>
        <w:t>DMC</w:t>
      </w:r>
      <w:r w:rsidRPr="000F6A66">
        <w:rPr>
          <w:rFonts w:ascii="Arial" w:eastAsia="Times New Roman" w:hAnsi="Arial" w:cs="Arial"/>
          <w:color w:val="666666"/>
          <w:sz w:val="27"/>
          <w:szCs w:val="27"/>
          <w:lang w:val="ru-RU"/>
        </w:rPr>
        <w:t>1500, нас заинтересовало назначение разъёма Р8.</w:t>
      </w:r>
    </w:p>
    <w:p w:rsidR="000F6A66" w:rsidRPr="000F6A66" w:rsidRDefault="000F6A66" w:rsidP="000F6A66">
      <w:pPr>
        <w:shd w:val="clear" w:color="auto" w:fill="FFFFFF"/>
        <w:spacing w:after="0" w:line="384" w:lineRule="atLeast"/>
        <w:jc w:val="center"/>
        <w:textAlignment w:val="baseline"/>
        <w:rPr>
          <w:rFonts w:ascii="Arial" w:eastAsia="Times New Roman" w:hAnsi="Arial" w:cs="Arial"/>
          <w:color w:val="666666"/>
          <w:sz w:val="27"/>
          <w:szCs w:val="27"/>
        </w:rPr>
      </w:pPr>
      <w:bookmarkStart w:id="0" w:name="_GoBack"/>
      <w:r w:rsidRPr="000F6A66">
        <w:rPr>
          <w:rFonts w:ascii="Arial" w:eastAsia="Times New Roman" w:hAnsi="Arial" w:cs="Arial"/>
          <w:noProof/>
          <w:color w:val="FF002B"/>
          <w:sz w:val="27"/>
          <w:szCs w:val="27"/>
          <w:bdr w:val="none" w:sz="0" w:space="0" w:color="auto" w:frame="1"/>
        </w:rPr>
        <w:lastRenderedPageBreak/>
        <w:drawing>
          <wp:inline distT="0" distB="0" distL="0" distR="0">
            <wp:extent cx="6393180" cy="2797617"/>
            <wp:effectExtent l="0" t="0" r="7620" b="3175"/>
            <wp:docPr id="1" name="Рисунок 1" descr="DMC 150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C 1500">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1545" cy="2801278"/>
                    </a:xfrm>
                    <a:prstGeom prst="rect">
                      <a:avLst/>
                    </a:prstGeom>
                    <a:noFill/>
                    <a:ln>
                      <a:noFill/>
                    </a:ln>
                  </pic:spPr>
                </pic:pic>
              </a:graphicData>
            </a:graphic>
          </wp:inline>
        </w:drawing>
      </w:r>
      <w:bookmarkEnd w:id="0"/>
    </w:p>
    <w:p w:rsidR="000F6A66" w:rsidRPr="000F6A66" w:rsidRDefault="000F6A66" w:rsidP="000F6A66">
      <w:pPr>
        <w:shd w:val="clear" w:color="auto" w:fill="FFFFFF"/>
        <w:spacing w:after="240" w:line="384" w:lineRule="atLeast"/>
        <w:jc w:val="both"/>
        <w:textAlignment w:val="baseline"/>
        <w:rPr>
          <w:rFonts w:ascii="Arial" w:eastAsia="Times New Roman" w:hAnsi="Arial" w:cs="Arial"/>
          <w:color w:val="666666"/>
          <w:sz w:val="27"/>
          <w:szCs w:val="27"/>
          <w:lang w:val="ru-RU"/>
        </w:rPr>
      </w:pPr>
      <w:r w:rsidRPr="000F6A66">
        <w:rPr>
          <w:rFonts w:ascii="Arial" w:eastAsia="Times New Roman" w:hAnsi="Arial" w:cs="Arial"/>
          <w:color w:val="666666"/>
          <w:sz w:val="27"/>
          <w:szCs w:val="27"/>
          <w:lang w:val="ru-RU"/>
        </w:rPr>
        <w:t xml:space="preserve">Почитав внимательно мануал и хорошо разобравшись в схеме всего привода, оказалось, что это разъём для подключения отдельного, гальванически развязанного питания. Минус источника питания мы подключаем к истоку верхнего ключа, а плюс ко входу драйвера </w:t>
      </w:r>
      <w:proofErr w:type="spellStart"/>
      <w:r w:rsidRPr="000F6A66">
        <w:rPr>
          <w:rFonts w:ascii="Arial" w:eastAsia="Times New Roman" w:hAnsi="Arial" w:cs="Arial"/>
          <w:color w:val="666666"/>
          <w:sz w:val="27"/>
          <w:szCs w:val="27"/>
        </w:rPr>
        <w:t>Vb</w:t>
      </w:r>
      <w:proofErr w:type="spellEnd"/>
      <w:r w:rsidRPr="000F6A66">
        <w:rPr>
          <w:rFonts w:ascii="Arial" w:eastAsia="Times New Roman" w:hAnsi="Arial" w:cs="Arial"/>
          <w:color w:val="666666"/>
          <w:sz w:val="27"/>
          <w:szCs w:val="27"/>
          <w:lang w:val="ru-RU"/>
        </w:rPr>
        <w:t xml:space="preserve"> и плюсовой ножке </w:t>
      </w:r>
      <w:proofErr w:type="spellStart"/>
      <w:r w:rsidRPr="000F6A66">
        <w:rPr>
          <w:rFonts w:ascii="Arial" w:eastAsia="Times New Roman" w:hAnsi="Arial" w:cs="Arial"/>
          <w:color w:val="666666"/>
          <w:sz w:val="27"/>
          <w:szCs w:val="27"/>
          <w:lang w:val="ru-RU"/>
        </w:rPr>
        <w:t>бустрептной</w:t>
      </w:r>
      <w:proofErr w:type="spellEnd"/>
      <w:r w:rsidRPr="000F6A66">
        <w:rPr>
          <w:rFonts w:ascii="Arial" w:eastAsia="Times New Roman" w:hAnsi="Arial" w:cs="Arial"/>
          <w:color w:val="666666"/>
          <w:sz w:val="27"/>
          <w:szCs w:val="27"/>
          <w:lang w:val="ru-RU"/>
        </w:rPr>
        <w:t xml:space="preserve"> ёмкости. Таким образом, конденсатор постоянно заряжается, за счет чего появляется возможность держать верхний ключ открытым на столько долго, на сколько это необходимо, не зависимо от состояния нижнего ключа. Данное дополнение схемы </w:t>
      </w:r>
      <w:proofErr w:type="spellStart"/>
      <w:r w:rsidRPr="000F6A66">
        <w:rPr>
          <w:rFonts w:ascii="Arial" w:eastAsia="Times New Roman" w:hAnsi="Arial" w:cs="Arial"/>
          <w:color w:val="666666"/>
          <w:sz w:val="27"/>
          <w:szCs w:val="27"/>
          <w:lang w:val="ru-RU"/>
        </w:rPr>
        <w:t>позволяетреализовать</w:t>
      </w:r>
      <w:proofErr w:type="spellEnd"/>
      <w:r w:rsidRPr="000F6A66">
        <w:rPr>
          <w:rFonts w:ascii="Arial" w:eastAsia="Times New Roman" w:hAnsi="Arial" w:cs="Arial"/>
          <w:color w:val="666666"/>
          <w:sz w:val="27"/>
          <w:szCs w:val="27"/>
          <w:lang w:val="ru-RU"/>
        </w:rPr>
        <w:t xml:space="preserve"> любой алгоритм коммутации ключей.</w:t>
      </w:r>
      <w:r w:rsidRPr="000F6A66">
        <w:rPr>
          <w:rFonts w:ascii="Arial" w:eastAsia="Times New Roman" w:hAnsi="Arial" w:cs="Arial"/>
          <w:color w:val="666666"/>
          <w:sz w:val="27"/>
          <w:szCs w:val="27"/>
          <w:lang w:val="ru-RU"/>
        </w:rPr>
        <w:br/>
        <w:t xml:space="preserve">В качестве источника питания для заряда </w:t>
      </w:r>
      <w:proofErr w:type="spellStart"/>
      <w:r w:rsidRPr="000F6A66">
        <w:rPr>
          <w:rFonts w:ascii="Arial" w:eastAsia="Times New Roman" w:hAnsi="Arial" w:cs="Arial"/>
          <w:color w:val="666666"/>
          <w:sz w:val="27"/>
          <w:szCs w:val="27"/>
          <w:lang w:val="ru-RU"/>
        </w:rPr>
        <w:t>бустрептной</w:t>
      </w:r>
      <w:proofErr w:type="spellEnd"/>
      <w:r w:rsidRPr="000F6A66">
        <w:rPr>
          <w:rFonts w:ascii="Arial" w:eastAsia="Times New Roman" w:hAnsi="Arial" w:cs="Arial"/>
          <w:color w:val="666666"/>
          <w:sz w:val="27"/>
          <w:szCs w:val="27"/>
          <w:lang w:val="ru-RU"/>
        </w:rPr>
        <w:t xml:space="preserve"> ёмкости можно использовать как обычный трансформатор с выпрямителем и фильтром, так и </w:t>
      </w:r>
      <w:r w:rsidRPr="000F6A66">
        <w:rPr>
          <w:rFonts w:ascii="Arial" w:eastAsia="Times New Roman" w:hAnsi="Arial" w:cs="Arial"/>
          <w:color w:val="666666"/>
          <w:sz w:val="27"/>
          <w:szCs w:val="27"/>
        </w:rPr>
        <w:t>DC</w:t>
      </w:r>
      <w:r w:rsidRPr="000F6A66">
        <w:rPr>
          <w:rFonts w:ascii="Arial" w:eastAsia="Times New Roman" w:hAnsi="Arial" w:cs="Arial"/>
          <w:color w:val="666666"/>
          <w:sz w:val="27"/>
          <w:szCs w:val="27"/>
          <w:lang w:val="ru-RU"/>
        </w:rPr>
        <w:t>-</w:t>
      </w:r>
      <w:r w:rsidRPr="000F6A66">
        <w:rPr>
          <w:rFonts w:ascii="Arial" w:eastAsia="Times New Roman" w:hAnsi="Arial" w:cs="Arial"/>
          <w:color w:val="666666"/>
          <w:sz w:val="27"/>
          <w:szCs w:val="27"/>
        </w:rPr>
        <w:t>DC</w:t>
      </w:r>
      <w:r w:rsidRPr="000F6A66">
        <w:rPr>
          <w:rFonts w:ascii="Arial" w:eastAsia="Times New Roman" w:hAnsi="Arial" w:cs="Arial"/>
          <w:color w:val="666666"/>
          <w:sz w:val="27"/>
          <w:szCs w:val="27"/>
          <w:lang w:val="ru-RU"/>
        </w:rPr>
        <w:t xml:space="preserve"> конвертер.</w:t>
      </w:r>
    </w:p>
    <w:p w:rsidR="000857E8" w:rsidRPr="000F6A66" w:rsidRDefault="000857E8">
      <w:pPr>
        <w:rPr>
          <w:lang w:val="ru-RU"/>
        </w:rPr>
      </w:pPr>
    </w:p>
    <w:sectPr w:rsidR="000857E8" w:rsidRPr="000F6A6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374"/>
    <w:rsid w:val="000857E8"/>
    <w:rsid w:val="000F6A66"/>
    <w:rsid w:val="004C7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6C74C-1F61-48C3-BD58-D14916E4F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F6A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6A66"/>
    <w:rPr>
      <w:rFonts w:ascii="Times New Roman" w:eastAsia="Times New Roman" w:hAnsi="Times New Roman" w:cs="Times New Roman"/>
      <w:b/>
      <w:bCs/>
      <w:kern w:val="36"/>
      <w:sz w:val="48"/>
      <w:szCs w:val="48"/>
    </w:rPr>
  </w:style>
  <w:style w:type="paragraph" w:customStyle="1" w:styleId="post-byline">
    <w:name w:val="post-byline"/>
    <w:basedOn w:val="a"/>
    <w:rsid w:val="000F6A66"/>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semiHidden/>
    <w:unhideWhenUsed/>
    <w:rsid w:val="000F6A66"/>
    <w:rPr>
      <w:color w:val="0000FF"/>
      <w:u w:val="single"/>
    </w:rPr>
  </w:style>
  <w:style w:type="paragraph" w:styleId="a4">
    <w:name w:val="Normal (Web)"/>
    <w:basedOn w:val="a"/>
    <w:uiPriority w:val="99"/>
    <w:semiHidden/>
    <w:unhideWhenUsed/>
    <w:rsid w:val="000F6A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950043">
      <w:bodyDiv w:val="1"/>
      <w:marLeft w:val="0"/>
      <w:marRight w:val="0"/>
      <w:marTop w:val="0"/>
      <w:marBottom w:val="0"/>
      <w:divBdr>
        <w:top w:val="none" w:sz="0" w:space="0" w:color="auto"/>
        <w:left w:val="none" w:sz="0" w:space="0" w:color="auto"/>
        <w:bottom w:val="none" w:sz="0" w:space="0" w:color="auto"/>
        <w:right w:val="none" w:sz="0" w:space="0" w:color="auto"/>
      </w:divBdr>
      <w:divsChild>
        <w:div w:id="1050879891">
          <w:marLeft w:val="0"/>
          <w:marRight w:val="0"/>
          <w:marTop w:val="0"/>
          <w:marBottom w:val="0"/>
          <w:divBdr>
            <w:top w:val="none" w:sz="0" w:space="0" w:color="auto"/>
            <w:left w:val="none" w:sz="0" w:space="0" w:color="auto"/>
            <w:bottom w:val="none" w:sz="0" w:space="0" w:color="auto"/>
            <w:right w:val="none" w:sz="0" w:space="0" w:color="auto"/>
          </w:divBdr>
          <w:divsChild>
            <w:div w:id="21122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blot.ru/wp-content/uploads/2015/02/Ir.jpg" TargetMode="External"/><Relationship Id="rId13" Type="http://schemas.openxmlformats.org/officeDocument/2006/relationships/image" Target="media/image4.jpeg"/><Relationship Id="rId18" Type="http://schemas.openxmlformats.org/officeDocument/2006/relationships/hyperlink" Target="http://redblot.ru/wp-content/uploads/2015/02/formula111.jpg"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hyperlink" Target="http://redblot.ru/archives/453" TargetMode="External"/><Relationship Id="rId12" Type="http://schemas.openxmlformats.org/officeDocument/2006/relationships/hyperlink" Target="http://redblot.ru/wp-content/uploads/2015/02/Rg.jpg" TargetMode="External"/><Relationship Id="rId17" Type="http://schemas.openxmlformats.org/officeDocument/2006/relationships/image" Target="media/image6.png"/><Relationship Id="rId25"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hyperlink" Target="http://redblot.ru/wp-content/uploads/2015/02/obratnuy_diod_zatvora.png" TargetMode="External"/><Relationship Id="rId20" Type="http://schemas.openxmlformats.org/officeDocument/2006/relationships/hyperlink" Target="http://redblot.ru/wp-content/uploads/2015/02/polumost2.jp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http://redblot.ru/wp-content/uploads/2015/02/DMC-1500.jpg" TargetMode="External"/><Relationship Id="rId5" Type="http://schemas.openxmlformats.org/officeDocument/2006/relationships/hyperlink" Target="http://redblot.ru/wp-content/uploads/2015/02/IGBTx3.jpg" TargetMode="External"/><Relationship Id="rId15" Type="http://schemas.openxmlformats.org/officeDocument/2006/relationships/image" Target="media/image5.jpeg"/><Relationship Id="rId23" Type="http://schemas.openxmlformats.org/officeDocument/2006/relationships/image" Target="media/image9.jpeg"/><Relationship Id="rId10" Type="http://schemas.openxmlformats.org/officeDocument/2006/relationships/hyperlink" Target="http://redblot.ru/wp-content/uploads/2015/02/If.jpg" TargetMode="External"/><Relationship Id="rId19" Type="http://schemas.openxmlformats.org/officeDocument/2006/relationships/image" Target="media/image7.jpeg"/><Relationship Id="rId4" Type="http://schemas.openxmlformats.org/officeDocument/2006/relationships/hyperlink" Target="http://redblot.ru/archives/author/radiolomator" TargetMode="External"/><Relationship Id="rId9" Type="http://schemas.openxmlformats.org/officeDocument/2006/relationships/image" Target="media/image2.jpeg"/><Relationship Id="rId14" Type="http://schemas.openxmlformats.org/officeDocument/2006/relationships/hyperlink" Target="http://redblot.ru/wp-content/uploads/2015/02/polumost.jpg" TargetMode="External"/><Relationship Id="rId22" Type="http://schemas.openxmlformats.org/officeDocument/2006/relationships/hyperlink" Target="http://redblot.ru/wp-content/uploads/2015/02/driver.jpg"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1178</Words>
  <Characters>6720</Characters>
  <Application>Microsoft Office Word</Application>
  <DocSecurity>0</DocSecurity>
  <Lines>56</Lines>
  <Paragraphs>15</Paragraphs>
  <ScaleCrop>false</ScaleCrop>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Вітя Вітя</dc:creator>
  <cp:keywords/>
  <dc:description/>
  <cp:lastModifiedBy>Вітя Вітя</cp:lastModifiedBy>
  <cp:revision>2</cp:revision>
  <dcterms:created xsi:type="dcterms:W3CDTF">2018-07-02T05:03:00Z</dcterms:created>
  <dcterms:modified xsi:type="dcterms:W3CDTF">2018-07-02T05:04:00Z</dcterms:modified>
</cp:coreProperties>
</file>