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83FA" w14:textId="3D36AD49" w:rsidR="00F30B7F" w:rsidRDefault="00DD74D6" w:rsidP="00DD74D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课程设计的概念</w:t>
      </w:r>
    </w:p>
    <w:p w14:paraId="2D053E60" w14:textId="288B0ED2" w:rsidR="00DD74D6" w:rsidRDefault="00DD74D6" w:rsidP="00DD74D6">
      <w:pPr>
        <w:pStyle w:val="a9"/>
        <w:ind w:left="440"/>
        <w:rPr>
          <w:rFonts w:hint="eastAsia"/>
        </w:rPr>
      </w:pPr>
      <w:r>
        <w:rPr>
          <w:rFonts w:hint="eastAsia"/>
        </w:rPr>
        <w:t>课程设计是以一定的课程观做指导，制定课程标准，选择和组织课程内容，预设学校活动方式的课程。</w:t>
      </w:r>
    </w:p>
    <w:p w14:paraId="7C5A887F" w14:textId="69510AA1" w:rsidR="00DD74D6" w:rsidRDefault="00DD74D6" w:rsidP="00DD74D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课程设计的两种模式</w:t>
      </w:r>
    </w:p>
    <w:p w14:paraId="04486B82" w14:textId="38BEDFDC" w:rsidR="00DD74D6" w:rsidRDefault="00DD74D6" w:rsidP="00DD74D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目标模式</w:t>
      </w:r>
    </w:p>
    <w:p w14:paraId="28AABA6E" w14:textId="77BAF1A0" w:rsidR="00DD74D6" w:rsidRDefault="00DD74D6" w:rsidP="00DD74D6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代表人物：泰勒</w:t>
      </w:r>
    </w:p>
    <w:p w14:paraId="11E0CA3B" w14:textId="57D0EAB3" w:rsidR="00DD74D6" w:rsidRDefault="00DD74D6" w:rsidP="00DD74D6">
      <w:pPr>
        <w:pStyle w:val="a9"/>
        <w:ind w:left="1520"/>
        <w:rPr>
          <w:rFonts w:hint="eastAsia"/>
        </w:rPr>
      </w:pPr>
      <w:r>
        <w:rPr>
          <w:rFonts w:hint="eastAsia"/>
        </w:rPr>
        <w:t>1949年出版的《课程与教学的基本原理》，被公认为现代课程理论的奠基石。其被认为“现代课程理论之父”和“课程评价之父”</w:t>
      </w:r>
    </w:p>
    <w:p w14:paraId="24DD4A4F" w14:textId="7002C465" w:rsidR="00DD74D6" w:rsidRDefault="00DD74D6" w:rsidP="00DD74D6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基本观点</w:t>
      </w:r>
    </w:p>
    <w:p w14:paraId="0D437596" w14:textId="682724C4" w:rsidR="00DD74D6" w:rsidRDefault="00DD74D6" w:rsidP="00DD74D6">
      <w:pPr>
        <w:pStyle w:val="a9"/>
        <w:ind w:left="1520"/>
        <w:rPr>
          <w:rFonts w:hint="eastAsia"/>
        </w:rPr>
      </w:pPr>
      <w:r>
        <w:rPr>
          <w:rFonts w:hint="eastAsia"/>
        </w:rPr>
        <w:t>提出了关于课程评价的四个原理，即“泰勒原理”，可概括为目标、内容、方法、评价。</w:t>
      </w:r>
    </w:p>
    <w:p w14:paraId="15DB7D8C" w14:textId="13EE5ADE" w:rsidR="008A5800" w:rsidRDefault="008A5800" w:rsidP="008A5800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确定目标，泰勒认为教育有三个目标，对学生的研究，对当代社会生活的研究，学科专家对目标的建议</w:t>
      </w:r>
    </w:p>
    <w:p w14:paraId="57D7EE7D" w14:textId="7D8C6813" w:rsidR="008A5800" w:rsidRDefault="008A5800" w:rsidP="008A5800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选择经验</w:t>
      </w:r>
    </w:p>
    <w:p w14:paraId="1E98545A" w14:textId="30385A05" w:rsidR="008A5800" w:rsidRDefault="008A5800" w:rsidP="008A5800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组织经验</w:t>
      </w:r>
    </w:p>
    <w:p w14:paraId="0E8BF414" w14:textId="747ACCA8" w:rsidR="008A5800" w:rsidRDefault="008A5800" w:rsidP="008A5800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评价结果</w:t>
      </w:r>
    </w:p>
    <w:p w14:paraId="4985EA00" w14:textId="42489597" w:rsidR="00DD74D6" w:rsidRDefault="008A5800" w:rsidP="008A580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基本评价</w:t>
      </w:r>
    </w:p>
    <w:p w14:paraId="325A0397" w14:textId="0E37B91C" w:rsidR="008A5800" w:rsidRDefault="008A5800" w:rsidP="008A5800">
      <w:pPr>
        <w:pStyle w:val="a9"/>
        <w:ind w:left="1520" w:firstLineChars="200" w:firstLine="440"/>
        <w:rPr>
          <w:rFonts w:hint="eastAsia"/>
        </w:rPr>
      </w:pPr>
      <w:r>
        <w:rPr>
          <w:rFonts w:hint="eastAsia"/>
        </w:rPr>
        <w:t>目标模式提出并发展了一种至今最具权威的、系统化的课程设计理论，为课程设计的探究奠定了基础。但是目标模式过分强调明确而具体的预设性教育目标，这使得设定的目标成为衡量学习的唯一标准，而对目标本身的合理性以及目标的动态发展欠缺考虑。</w:t>
      </w:r>
    </w:p>
    <w:p w14:paraId="47E3D53C" w14:textId="5671AC69" w:rsidR="008A5800" w:rsidRDefault="008A5800" w:rsidP="008A580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过程模式</w:t>
      </w:r>
    </w:p>
    <w:p w14:paraId="12A170D1" w14:textId="35840BCE" w:rsidR="008A5800" w:rsidRDefault="008A5800" w:rsidP="008A5800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代表人物：斯</w:t>
      </w:r>
      <w:r w:rsidR="00AC5CFE">
        <w:rPr>
          <w:rFonts w:hint="eastAsia"/>
        </w:rPr>
        <w:t>腾</w:t>
      </w:r>
      <w:r>
        <w:rPr>
          <w:rFonts w:hint="eastAsia"/>
        </w:rPr>
        <w:t>豪斯</w:t>
      </w:r>
    </w:p>
    <w:p w14:paraId="3AE8F016" w14:textId="03B3F7B4" w:rsidR="008A5800" w:rsidRDefault="008A5800" w:rsidP="008A5800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基本观点：通过对知识和教育活动内在价值的确认，鼓励学生探索具有教育价值的知识领域，进行自由自主的教育活动。</w:t>
      </w:r>
    </w:p>
    <w:p w14:paraId="682C9F52" w14:textId="74392593" w:rsidR="008A5800" w:rsidRDefault="00AC5CFE" w:rsidP="008A5800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基本评价：</w:t>
      </w:r>
    </w:p>
    <w:p w14:paraId="35DD26A5" w14:textId="18B0021F" w:rsidR="00AC5CFE" w:rsidRDefault="00AC5CFE" w:rsidP="00AC5C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过程模式强调教育的功能在于发展人的潜能，使学生自主而有能力的行动。</w:t>
      </w:r>
    </w:p>
    <w:p w14:paraId="6493E473" w14:textId="3D22BDF4" w:rsidR="00AC5CFE" w:rsidRDefault="00AC5CFE" w:rsidP="00AC5C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过程模式强调过程本身的教育价值，主张教育过程给学生足够的活动空间。</w:t>
      </w:r>
    </w:p>
    <w:p w14:paraId="7CB7AF2B" w14:textId="60FA0010" w:rsidR="00AC5CFE" w:rsidRDefault="00AC5CFE" w:rsidP="00AC5C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过程模式强调学生和老师的交互作用</w:t>
      </w:r>
    </w:p>
    <w:p w14:paraId="0F3137C3" w14:textId="0E63A6AF" w:rsidR="001C6455" w:rsidRDefault="00F25DBB" w:rsidP="00F25DB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课程目标</w:t>
      </w:r>
    </w:p>
    <w:p w14:paraId="3363954E" w14:textId="2E1B7085" w:rsidR="00F25DBB" w:rsidRDefault="00F25DBB" w:rsidP="00F25DBB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课程目标的内涵</w:t>
      </w:r>
    </w:p>
    <w:p w14:paraId="30AE69BE" w14:textId="7CCF8E45" w:rsidR="00F25DBB" w:rsidRDefault="00F25DBB" w:rsidP="00F25DBB">
      <w:pPr>
        <w:pStyle w:val="a9"/>
        <w:ind w:left="1160" w:firstLineChars="200" w:firstLine="440"/>
        <w:rPr>
          <w:rFonts w:hint="eastAsia"/>
        </w:rPr>
      </w:pPr>
      <w:r>
        <w:rPr>
          <w:rFonts w:hint="eastAsia"/>
        </w:rPr>
        <w:t>课程目标是课程本身要实现的具体目标和意图。课程目标是指导整个课程编制过程中最为重要的时刻。</w:t>
      </w:r>
    </w:p>
    <w:p w14:paraId="136862EC" w14:textId="6E25CD7C" w:rsidR="00F25DBB" w:rsidRDefault="00F25DBB" w:rsidP="00F25DBB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课程目标导向</w:t>
      </w:r>
    </w:p>
    <w:p w14:paraId="798143ED" w14:textId="301F489E" w:rsidR="00F25DBB" w:rsidRDefault="00F25DBB" w:rsidP="00F25DBB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普遍性目标导向</w:t>
      </w:r>
    </w:p>
    <w:p w14:paraId="041837BF" w14:textId="15E62762" w:rsidR="00F25DBB" w:rsidRDefault="00F25DBB" w:rsidP="00F25DBB">
      <w:pPr>
        <w:pStyle w:val="a9"/>
        <w:ind w:left="1520"/>
        <w:rPr>
          <w:rFonts w:hint="eastAsia"/>
        </w:rPr>
      </w:pPr>
      <w:r>
        <w:rPr>
          <w:rFonts w:hint="eastAsia"/>
        </w:rPr>
        <w:t>根据一定的哲学和伦理观，意识形态，社会政治需要，</w:t>
      </w:r>
      <w:r w:rsidR="004D62C4">
        <w:rPr>
          <w:rFonts w:hint="eastAsia"/>
        </w:rPr>
        <w:t>对课程进行总</w:t>
      </w:r>
      <w:r w:rsidR="004D62C4">
        <w:rPr>
          <w:rFonts w:hint="eastAsia"/>
        </w:rPr>
        <w:lastRenderedPageBreak/>
        <w:t>括性和原则性规范与指导的目标。</w:t>
      </w:r>
    </w:p>
    <w:p w14:paraId="39B5ECA1" w14:textId="32EB311D" w:rsidR="004D62C4" w:rsidRDefault="004D62C4" w:rsidP="004D62C4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行为性目标取向</w:t>
      </w:r>
    </w:p>
    <w:p w14:paraId="6B1CC360" w14:textId="46E6538F" w:rsidR="004D62C4" w:rsidRDefault="004D62C4" w:rsidP="004D62C4">
      <w:pPr>
        <w:pStyle w:val="a9"/>
        <w:ind w:left="1520"/>
        <w:rPr>
          <w:rFonts w:hint="eastAsia"/>
        </w:rPr>
      </w:pPr>
      <w:r>
        <w:rPr>
          <w:rFonts w:hint="eastAsia"/>
        </w:rPr>
        <w:t>行为性目标取向是期待的学生的学习成果，行为目标具体、明确、便于操作、评价，对学生以训练知识、技能为主的课程内容较为合适。</w:t>
      </w:r>
    </w:p>
    <w:p w14:paraId="3177BF59" w14:textId="0064EEEB" w:rsidR="004D62C4" w:rsidRDefault="004D62C4" w:rsidP="004D62C4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生成性目标取向</w:t>
      </w:r>
    </w:p>
    <w:p w14:paraId="71666606" w14:textId="06E0F7DF" w:rsidR="004D62C4" w:rsidRDefault="004D62C4" w:rsidP="004D62C4">
      <w:pPr>
        <w:pStyle w:val="a9"/>
        <w:ind w:left="1520"/>
        <w:rPr>
          <w:rFonts w:hint="eastAsia"/>
        </w:rPr>
      </w:pPr>
      <w:r>
        <w:rPr>
          <w:rFonts w:hint="eastAsia"/>
        </w:rPr>
        <w:t>生成性目标不是外部规定的目标，而是教育情景之中随着教育过程的展开而自然生成的目标。他关注的是学习活动的过程，强调的是目标的适应性和生成性。</w:t>
      </w:r>
    </w:p>
    <w:p w14:paraId="3BAB3FA5" w14:textId="1966C86E" w:rsidR="00FD6566" w:rsidRDefault="00FD6566" w:rsidP="00FD6566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表现性目标取向</w:t>
      </w:r>
    </w:p>
    <w:p w14:paraId="395C4383" w14:textId="37DE5788" w:rsidR="00FD6566" w:rsidRDefault="00FD6566" w:rsidP="00FD6566">
      <w:pPr>
        <w:pStyle w:val="a9"/>
        <w:ind w:left="1520"/>
        <w:rPr>
          <w:rFonts w:hint="eastAsia"/>
        </w:rPr>
      </w:pPr>
      <w:r>
        <w:rPr>
          <w:rFonts w:hint="eastAsia"/>
        </w:rPr>
        <w:t>指在教育情景中每一位学生个性化的表现，</w:t>
      </w:r>
      <w:r w:rsidR="00580216">
        <w:rPr>
          <w:rFonts w:hint="eastAsia"/>
        </w:rPr>
        <w:t>是生成性目标的进一步发展，它关注的是学生的创造精神、批判思维、适合以学生活动为主的课程安排，追求的不是学生反映的同质性，而是反应的多元性。</w:t>
      </w:r>
    </w:p>
    <w:p w14:paraId="329EDEAC" w14:textId="585A3AF9" w:rsidR="00580216" w:rsidRDefault="00580216" w:rsidP="00580216">
      <w:pPr>
        <w:rPr>
          <w:rFonts w:hint="eastAsia"/>
        </w:rPr>
      </w:pPr>
      <w:r>
        <w:rPr>
          <w:rFonts w:hint="eastAsia"/>
        </w:rPr>
        <w:t>四、课程内容</w:t>
      </w:r>
    </w:p>
    <w:p w14:paraId="126A7713" w14:textId="296F03D2" w:rsidR="00FD6566" w:rsidRDefault="00FD6566" w:rsidP="00580216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课程内容组织形式</w:t>
      </w:r>
    </w:p>
    <w:p w14:paraId="02A5B074" w14:textId="60A59BC0" w:rsidR="00580216" w:rsidRDefault="00580216" w:rsidP="00580216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直线式与螺旋式</w:t>
      </w:r>
    </w:p>
    <w:p w14:paraId="7AF4CDB6" w14:textId="3470A268" w:rsidR="00580216" w:rsidRDefault="00580216" w:rsidP="00580216">
      <w:pPr>
        <w:pStyle w:val="a9"/>
        <w:ind w:left="1080"/>
        <w:rPr>
          <w:rFonts w:hint="eastAsia"/>
        </w:rPr>
      </w:pPr>
      <w:r>
        <w:rPr>
          <w:rFonts w:hint="eastAsia"/>
        </w:rPr>
        <w:t>直线式：</w:t>
      </w:r>
    </w:p>
    <w:p w14:paraId="3290309C" w14:textId="052BC36D" w:rsidR="00580216" w:rsidRDefault="00580216" w:rsidP="00580216">
      <w:pPr>
        <w:pStyle w:val="a9"/>
        <w:ind w:left="1080" w:firstLineChars="200" w:firstLine="440"/>
        <w:rPr>
          <w:rFonts w:hint="eastAsia"/>
        </w:rPr>
      </w:pPr>
      <w:r>
        <w:rPr>
          <w:rFonts w:hint="eastAsia"/>
        </w:rPr>
        <w:t>把课程内容组织成一条逻辑上前后联系的直线，前后内容基本不重复。</w:t>
      </w:r>
    </w:p>
    <w:p w14:paraId="2BE82DA4" w14:textId="4FB5F7DF" w:rsidR="00580216" w:rsidRDefault="00580216" w:rsidP="00580216">
      <w:pPr>
        <w:pStyle w:val="a9"/>
        <w:ind w:left="1080"/>
        <w:rPr>
          <w:rFonts w:hint="eastAsia"/>
        </w:rPr>
      </w:pPr>
      <w:r>
        <w:rPr>
          <w:rFonts w:hint="eastAsia"/>
        </w:rPr>
        <w:t>螺旋式：</w:t>
      </w:r>
    </w:p>
    <w:p w14:paraId="10AF698B" w14:textId="4AB31466" w:rsidR="00580216" w:rsidRDefault="00580216" w:rsidP="00214206">
      <w:pPr>
        <w:pStyle w:val="a9"/>
        <w:ind w:left="1080" w:firstLine="440"/>
        <w:rPr>
          <w:rFonts w:hint="eastAsia"/>
        </w:rPr>
      </w:pPr>
      <w:r>
        <w:rPr>
          <w:rFonts w:hint="eastAsia"/>
        </w:rPr>
        <w:t>螺旋式是指在不同阶段、单元或不同课程的门类中，课程内容反复出现，逐渐扩大知识面，加深知识难度，即同一课程前后重复出现，前面呈现的内容是后面呈现内容的基础</w:t>
      </w:r>
      <w:r w:rsidR="00214206">
        <w:rPr>
          <w:rFonts w:hint="eastAsia"/>
        </w:rPr>
        <w:t>，后面呈现的内容是前面呈现内容的不断扩展和加深，层层递进。</w:t>
      </w:r>
    </w:p>
    <w:p w14:paraId="6C64733F" w14:textId="160873AB" w:rsidR="00214206" w:rsidRDefault="00214206" w:rsidP="00214206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纵向组织和横向组织</w:t>
      </w:r>
    </w:p>
    <w:p w14:paraId="2EF55D49" w14:textId="793FFE41" w:rsidR="00214206" w:rsidRDefault="00214206" w:rsidP="00214206">
      <w:pPr>
        <w:pStyle w:val="a9"/>
        <w:ind w:left="1080"/>
        <w:rPr>
          <w:rFonts w:hint="eastAsia"/>
        </w:rPr>
      </w:pPr>
      <w:r>
        <w:rPr>
          <w:rFonts w:hint="eastAsia"/>
        </w:rPr>
        <w:t>按照知识的逻辑序列，从已知到未知，从具体到抽象等前后顺序组织安排课程内容。</w:t>
      </w:r>
    </w:p>
    <w:p w14:paraId="45C8801B" w14:textId="13D00F93" w:rsidR="00214206" w:rsidRDefault="00214206" w:rsidP="00214206">
      <w:pPr>
        <w:pStyle w:val="a9"/>
        <w:ind w:left="1080"/>
        <w:rPr>
          <w:rFonts w:hint="eastAsia"/>
        </w:rPr>
      </w:pPr>
      <w:r>
        <w:rPr>
          <w:rFonts w:hint="eastAsia"/>
        </w:rPr>
        <w:t>横向组织，指打破学科的知识界限和传统的知识体系，按照学生发展的阶段，以学生发展阶段所需要探索的社会和个人最关心的问题为依据，组织课程内容，构成相对独立的内容专题。</w:t>
      </w:r>
    </w:p>
    <w:p w14:paraId="79B9F831" w14:textId="75848BCE" w:rsidR="00214206" w:rsidRDefault="00214206" w:rsidP="00214206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逻辑顺序和心理顺序</w:t>
      </w:r>
    </w:p>
    <w:p w14:paraId="1E0677C7" w14:textId="39BF6604" w:rsidR="00581D6F" w:rsidRDefault="00581D6F" w:rsidP="00581D6F">
      <w:pPr>
        <w:pStyle w:val="a9"/>
        <w:ind w:left="1080"/>
        <w:rPr>
          <w:rFonts w:hint="eastAsia"/>
        </w:rPr>
      </w:pPr>
      <w:r>
        <w:rPr>
          <w:rFonts w:hint="eastAsia"/>
        </w:rPr>
        <w:t>逻辑顺序：</w:t>
      </w:r>
    </w:p>
    <w:p w14:paraId="336284DE" w14:textId="77777777" w:rsidR="00581D6F" w:rsidRDefault="00214206" w:rsidP="00581D6F">
      <w:pPr>
        <w:pStyle w:val="a9"/>
        <w:ind w:left="1080" w:firstLineChars="200" w:firstLine="440"/>
        <w:rPr>
          <w:rFonts w:hint="eastAsia"/>
        </w:rPr>
      </w:pPr>
      <w:r>
        <w:rPr>
          <w:rFonts w:hint="eastAsia"/>
        </w:rPr>
        <w:t>根据学科本身的体系和知识的内在联系来组织课程内容，“传统教育”派主张根据学科的内在逻辑顺序来组织课程内容。</w:t>
      </w:r>
    </w:p>
    <w:p w14:paraId="05CFD486" w14:textId="119C4728" w:rsidR="00581D6F" w:rsidRDefault="00581D6F" w:rsidP="00581D6F">
      <w:pPr>
        <w:ind w:left="660" w:firstLine="420"/>
        <w:rPr>
          <w:rFonts w:hint="eastAsia"/>
        </w:rPr>
      </w:pPr>
      <w:r>
        <w:rPr>
          <w:rFonts w:hint="eastAsia"/>
        </w:rPr>
        <w:t>心理顺序：</w:t>
      </w:r>
    </w:p>
    <w:p w14:paraId="52D3A487" w14:textId="7289FECE" w:rsidR="00581D6F" w:rsidRDefault="00581D6F" w:rsidP="00581D6F">
      <w:pPr>
        <w:ind w:left="660" w:firstLine="420"/>
        <w:rPr>
          <w:rFonts w:hint="eastAsia"/>
        </w:rPr>
      </w:pPr>
      <w:r>
        <w:rPr>
          <w:rFonts w:hint="eastAsia"/>
        </w:rPr>
        <w:t xml:space="preserve">    按照学生心理发展的特点来组织课堂内容，“现代教育”派强调要根据学生身心发展的规律，特别是学生的思维发展，学生的兴趣，需要和经验背景来</w:t>
      </w:r>
      <w:r>
        <w:rPr>
          <w:rFonts w:hint="eastAsia"/>
        </w:rPr>
        <w:lastRenderedPageBreak/>
        <w:t>组织课堂内容。</w:t>
      </w:r>
    </w:p>
    <w:p w14:paraId="4EF0D734" w14:textId="0A666196" w:rsidR="00557130" w:rsidRDefault="00557130" w:rsidP="00557130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课程内容的文本表现形式</w:t>
      </w:r>
    </w:p>
    <w:p w14:paraId="76D5FD61" w14:textId="3292E2CB" w:rsidR="00557130" w:rsidRPr="0039425B" w:rsidRDefault="00557130" w:rsidP="00557130">
      <w:pPr>
        <w:pStyle w:val="a9"/>
        <w:numPr>
          <w:ilvl w:val="0"/>
          <w:numId w:val="11"/>
        </w:numPr>
        <w:rPr>
          <w:rFonts w:hint="eastAsia"/>
          <w:u w:val="single"/>
        </w:rPr>
      </w:pPr>
      <w:r w:rsidRPr="0039425B">
        <w:rPr>
          <w:rFonts w:hint="eastAsia"/>
          <w:u w:val="single"/>
        </w:rPr>
        <w:t>课程计划（教学计划）</w:t>
      </w:r>
    </w:p>
    <w:p w14:paraId="6642FA8D" w14:textId="7E801E64" w:rsidR="00557130" w:rsidRDefault="00557130" w:rsidP="00557130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课程计划的概念</w:t>
      </w:r>
    </w:p>
    <w:p w14:paraId="7E46D5AC" w14:textId="16F96049" w:rsidR="00557130" w:rsidRDefault="00557130" w:rsidP="00557130">
      <w:pPr>
        <w:pStyle w:val="a9"/>
        <w:ind w:left="1800"/>
        <w:rPr>
          <w:rFonts w:hint="eastAsia"/>
        </w:rPr>
      </w:pPr>
      <w:r w:rsidRPr="007F7DA6">
        <w:rPr>
          <w:rFonts w:hint="eastAsia"/>
          <w:u w:val="single"/>
        </w:rPr>
        <w:t>根据教育目的和不同的类型的学校的教育任务，由国家教育主管部门制定的有关教育和教学的指导性文件。</w:t>
      </w:r>
      <w:r>
        <w:rPr>
          <w:rFonts w:hint="eastAsia"/>
        </w:rPr>
        <w:t>课程计划是课程设置的总规划，他对学校的教学、生产劳动、课外活动等做出安排。</w:t>
      </w:r>
    </w:p>
    <w:p w14:paraId="3A0C664B" w14:textId="248D007F" w:rsidR="00557130" w:rsidRDefault="00557130" w:rsidP="00557130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课程计划的内容</w:t>
      </w:r>
    </w:p>
    <w:p w14:paraId="7AFC3B58" w14:textId="3B741CC9" w:rsidR="00557130" w:rsidRDefault="00557130" w:rsidP="00557130">
      <w:pPr>
        <w:pStyle w:val="a9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 xml:space="preserve"> 培养目标</w:t>
      </w:r>
    </w:p>
    <w:p w14:paraId="146E6CB7" w14:textId="1FEA6547" w:rsidR="001204C0" w:rsidRDefault="001204C0" w:rsidP="00557130">
      <w:pPr>
        <w:pStyle w:val="a9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 xml:space="preserve"> 教学科目的设置（核心和首要问题）</w:t>
      </w:r>
    </w:p>
    <w:p w14:paraId="63C7C630" w14:textId="1DBFE484" w:rsidR="001204C0" w:rsidRDefault="001204C0" w:rsidP="00557130">
      <w:pPr>
        <w:pStyle w:val="a9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 xml:space="preserve"> 学科顺序</w:t>
      </w:r>
    </w:p>
    <w:p w14:paraId="6C82F11C" w14:textId="4B46329C" w:rsidR="001204C0" w:rsidRDefault="001204C0" w:rsidP="00557130">
      <w:pPr>
        <w:pStyle w:val="a9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 xml:space="preserve"> 课时分配</w:t>
      </w:r>
    </w:p>
    <w:p w14:paraId="216DAF31" w14:textId="248D7806" w:rsidR="001204C0" w:rsidRDefault="001204C0" w:rsidP="001204C0">
      <w:pPr>
        <w:pStyle w:val="a9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 xml:space="preserve"> 学年编制与学周安排</w:t>
      </w:r>
    </w:p>
    <w:p w14:paraId="237FE8CA" w14:textId="18BFC3C6" w:rsidR="001204C0" w:rsidRDefault="001204C0" w:rsidP="001204C0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课程计划编制的原则</w:t>
      </w:r>
    </w:p>
    <w:p w14:paraId="479ACD38" w14:textId="599098FA" w:rsidR="001204C0" w:rsidRDefault="001204C0" w:rsidP="001204C0">
      <w:pPr>
        <w:pStyle w:val="a9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保证实现教育目的与任务，体现课程结构的完整性</w:t>
      </w:r>
    </w:p>
    <w:p w14:paraId="729BC411" w14:textId="4C54C308" w:rsidR="001204C0" w:rsidRDefault="001204C0" w:rsidP="001204C0">
      <w:pPr>
        <w:pStyle w:val="a9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依据科学的课程理论，处理好课程系统范畴内的几个基本关系，体现基础性和多样性。</w:t>
      </w:r>
    </w:p>
    <w:p w14:paraId="050E625F" w14:textId="5AFF7575" w:rsidR="001204C0" w:rsidRDefault="001204C0" w:rsidP="001204C0">
      <w:pPr>
        <w:pStyle w:val="a9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以教学为主，全面安排、精简课程，加强基础，有利于发展学生特长，知识体系相对完整，保证学科间的合理关系，统一性和灵活性，稳定与变革相结合。</w:t>
      </w:r>
    </w:p>
    <w:p w14:paraId="53076613" w14:textId="62A86235" w:rsidR="001204C0" w:rsidRPr="0039425B" w:rsidRDefault="00C858B8" w:rsidP="00C858B8">
      <w:pPr>
        <w:pStyle w:val="a9"/>
        <w:numPr>
          <w:ilvl w:val="0"/>
          <w:numId w:val="11"/>
        </w:numPr>
        <w:rPr>
          <w:rFonts w:hint="eastAsia"/>
          <w:u w:val="single"/>
        </w:rPr>
      </w:pPr>
      <w:r w:rsidRPr="0039425B">
        <w:rPr>
          <w:rFonts w:hint="eastAsia"/>
          <w:u w:val="single"/>
        </w:rPr>
        <w:t>课程标准</w:t>
      </w:r>
    </w:p>
    <w:p w14:paraId="415E8886" w14:textId="5AB6E1CB" w:rsidR="00C858B8" w:rsidRPr="00557130" w:rsidRDefault="00C858B8" w:rsidP="00C858B8">
      <w:pPr>
        <w:pStyle w:val="a9"/>
        <w:ind w:left="1080"/>
        <w:rPr>
          <w:rFonts w:hint="eastAsia"/>
        </w:rPr>
      </w:pPr>
      <w:r>
        <w:rPr>
          <w:rFonts w:hint="eastAsia"/>
        </w:rPr>
        <w:t>（1）课程标准的概念</w:t>
      </w:r>
    </w:p>
    <w:p w14:paraId="5D220667" w14:textId="091FD818" w:rsidR="00581D6F" w:rsidRPr="007F7DA6" w:rsidRDefault="00C858B8" w:rsidP="00581D6F">
      <w:pPr>
        <w:ind w:left="660" w:firstLine="420"/>
        <w:rPr>
          <w:rFonts w:hint="eastAsia"/>
          <w:u w:val="single"/>
        </w:rPr>
      </w:pPr>
      <w:r>
        <w:tab/>
      </w:r>
      <w:r>
        <w:tab/>
      </w:r>
      <w:r w:rsidRPr="007F7DA6">
        <w:rPr>
          <w:rFonts w:hint="eastAsia"/>
          <w:u w:val="single"/>
        </w:rPr>
        <w:t>是课程计划的具体化，是课程计划中每门学科以纲要形式编订的，有关学科教学内容的指导性文件。</w:t>
      </w:r>
    </w:p>
    <w:p w14:paraId="30617C98" w14:textId="199EB50F" w:rsidR="00C858B8" w:rsidRDefault="00C858B8" w:rsidP="00581D6F">
      <w:pPr>
        <w:ind w:left="660"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课程标准是教材编写，教学，评价和考试命题的依据。是编写教科书和教师进行教学的直接依据。</w:t>
      </w:r>
    </w:p>
    <w:p w14:paraId="623DDEEE" w14:textId="4A5263C7" w:rsidR="004E7BAC" w:rsidRDefault="004E7BAC" w:rsidP="00581D6F">
      <w:pPr>
        <w:ind w:left="660" w:firstLine="420"/>
        <w:rPr>
          <w:rFonts w:hint="eastAsia"/>
        </w:rPr>
      </w:pPr>
      <w:r>
        <w:rPr>
          <w:rFonts w:hint="eastAsia"/>
        </w:rPr>
        <w:t>（2）课程标准的内容</w:t>
      </w:r>
    </w:p>
    <w:p w14:paraId="5AA4983A" w14:textId="0BF2648C" w:rsidR="004E7BAC" w:rsidRDefault="004E7BAC" w:rsidP="00581D6F">
      <w:pPr>
        <w:ind w:left="660"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① 前言 </w:t>
      </w:r>
    </w:p>
    <w:p w14:paraId="6731B035" w14:textId="64F1902C" w:rsidR="004E7BAC" w:rsidRDefault="004E7BAC" w:rsidP="004E7BAC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 课程目标 课程目标是课程标准的核心</w:t>
      </w:r>
    </w:p>
    <w:p w14:paraId="7A22205F" w14:textId="634F72BF" w:rsidR="004E7BAC" w:rsidRDefault="004E7BAC" w:rsidP="004E7BAC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 内容标准 </w:t>
      </w:r>
    </w:p>
    <w:p w14:paraId="29BEAAD0" w14:textId="0AF3F0AE" w:rsidR="004E7BAC" w:rsidRDefault="004E7BAC" w:rsidP="004E7BAC">
      <w:pPr>
        <w:pStyle w:val="a9"/>
        <w:numPr>
          <w:ilvl w:val="0"/>
          <w:numId w:val="13"/>
        </w:numPr>
        <w:rPr>
          <w:rFonts w:hint="eastAsia"/>
        </w:rPr>
      </w:pPr>
      <w:r>
        <w:t xml:space="preserve"> </w:t>
      </w:r>
      <w:r>
        <w:rPr>
          <w:rFonts w:hint="eastAsia"/>
        </w:rPr>
        <w:t>实施建议</w:t>
      </w:r>
    </w:p>
    <w:p w14:paraId="7939480C" w14:textId="47511DEC" w:rsidR="004E7BAC" w:rsidRDefault="004E7BAC" w:rsidP="004E7BAC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 附录</w:t>
      </w:r>
    </w:p>
    <w:p w14:paraId="7ABC08CB" w14:textId="68E0F08F" w:rsidR="00C858B8" w:rsidRPr="0039425B" w:rsidRDefault="0039425B" w:rsidP="0039425B">
      <w:pPr>
        <w:pStyle w:val="a9"/>
        <w:numPr>
          <w:ilvl w:val="0"/>
          <w:numId w:val="11"/>
        </w:numPr>
        <w:rPr>
          <w:rFonts w:hint="eastAsia"/>
          <w:u w:val="single"/>
        </w:rPr>
      </w:pPr>
      <w:r w:rsidRPr="0039425B">
        <w:rPr>
          <w:rFonts w:hint="eastAsia"/>
          <w:u w:val="single"/>
        </w:rPr>
        <w:t>教材</w:t>
      </w:r>
    </w:p>
    <w:p w14:paraId="7C126606" w14:textId="36A100B1" w:rsidR="0039425B" w:rsidRDefault="0039425B" w:rsidP="0039425B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教材的概念</w:t>
      </w:r>
    </w:p>
    <w:p w14:paraId="7BA64068" w14:textId="28A6C5E3" w:rsidR="007F7DA6" w:rsidRDefault="007F7DA6" w:rsidP="007F7DA6">
      <w:pPr>
        <w:pStyle w:val="a9"/>
        <w:ind w:left="1800"/>
        <w:rPr>
          <w:rFonts w:hint="eastAsia"/>
        </w:rPr>
      </w:pPr>
      <w:r>
        <w:rPr>
          <w:rFonts w:hint="eastAsia"/>
        </w:rPr>
        <w:t>教科书是教师和学生据以进行教学活动的材料，包括教科书、讲义、讲授提纲、参考书、活动指导书以及各种视听材料。</w:t>
      </w:r>
    </w:p>
    <w:p w14:paraId="49AE1679" w14:textId="2941FC1C" w:rsidR="0039425B" w:rsidRPr="007F7DA6" w:rsidRDefault="0039425B" w:rsidP="0039425B">
      <w:pPr>
        <w:pStyle w:val="a9"/>
        <w:ind w:left="1800"/>
        <w:rPr>
          <w:rFonts w:hint="eastAsia"/>
          <w:u w:val="single"/>
        </w:rPr>
      </w:pPr>
      <w:r w:rsidRPr="007F7DA6">
        <w:rPr>
          <w:rFonts w:hint="eastAsia"/>
          <w:u w:val="single"/>
        </w:rPr>
        <w:lastRenderedPageBreak/>
        <w:t>教科书和讲义是教材的主体部分，课文是教科书的主体部分</w:t>
      </w:r>
    </w:p>
    <w:p w14:paraId="326A8685" w14:textId="0BC3C506" w:rsidR="0039425B" w:rsidRDefault="0039425B" w:rsidP="007F7DA6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教科书的编写应遵循的基本原则和要求</w:t>
      </w:r>
    </w:p>
    <w:p w14:paraId="53AAB790" w14:textId="35B985D4" w:rsidR="0039425B" w:rsidRDefault="0039425B" w:rsidP="0039425B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教科书的作用</w:t>
      </w:r>
    </w:p>
    <w:p w14:paraId="25DCDB6D" w14:textId="32D7A5B8" w:rsidR="0039425B" w:rsidRDefault="007F7DA6" w:rsidP="007F7DA6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制约课程内容选择的因素</w:t>
      </w:r>
    </w:p>
    <w:p w14:paraId="5071A51A" w14:textId="122B3F61" w:rsidR="007F7DA6" w:rsidRDefault="007F7DA6" w:rsidP="007F7DA6">
      <w:pPr>
        <w:pStyle w:val="a9"/>
        <w:numPr>
          <w:ilvl w:val="2"/>
          <w:numId w:val="12"/>
        </w:numPr>
        <w:rPr>
          <w:rFonts w:hint="eastAsia"/>
        </w:rPr>
      </w:pPr>
      <w:r>
        <w:rPr>
          <w:rFonts w:hint="eastAsia"/>
        </w:rPr>
        <w:t>社会因素</w:t>
      </w:r>
    </w:p>
    <w:p w14:paraId="3A4F6039" w14:textId="05B06B1F" w:rsidR="007F7DA6" w:rsidRDefault="007F7DA6" w:rsidP="007F7DA6">
      <w:pPr>
        <w:pStyle w:val="a9"/>
        <w:numPr>
          <w:ilvl w:val="2"/>
          <w:numId w:val="12"/>
        </w:numPr>
        <w:rPr>
          <w:rFonts w:hint="eastAsia"/>
        </w:rPr>
      </w:pPr>
      <w:r>
        <w:rPr>
          <w:rFonts w:hint="eastAsia"/>
        </w:rPr>
        <w:t>受教育者身心发展的规律</w:t>
      </w:r>
    </w:p>
    <w:p w14:paraId="0D6E11D4" w14:textId="6849136B" w:rsidR="007F7DA6" w:rsidRDefault="007F7DA6" w:rsidP="007F7DA6">
      <w:pPr>
        <w:pStyle w:val="a9"/>
        <w:numPr>
          <w:ilvl w:val="2"/>
          <w:numId w:val="12"/>
        </w:numPr>
        <w:rPr>
          <w:rFonts w:hint="eastAsia"/>
        </w:rPr>
      </w:pPr>
      <w:r>
        <w:rPr>
          <w:rFonts w:hint="eastAsia"/>
        </w:rPr>
        <w:t>科学文化学识</w:t>
      </w:r>
    </w:p>
    <w:p w14:paraId="34BE2FDB" w14:textId="77777777" w:rsidR="0039425B" w:rsidRPr="0039425B" w:rsidRDefault="0039425B" w:rsidP="0039425B">
      <w:pPr>
        <w:pStyle w:val="a9"/>
        <w:ind w:left="1800"/>
        <w:rPr>
          <w:rFonts w:hint="eastAsia"/>
        </w:rPr>
      </w:pPr>
    </w:p>
    <w:p w14:paraId="7ACF06D8" w14:textId="2E0E1722" w:rsidR="0039382C" w:rsidRDefault="00C32E55" w:rsidP="00C32E55">
      <w:pPr>
        <w:pStyle w:val="a9"/>
        <w:numPr>
          <w:ilvl w:val="0"/>
          <w:numId w:val="1"/>
        </w:numPr>
      </w:pPr>
      <w:r>
        <w:rPr>
          <w:rFonts w:hint="eastAsia"/>
        </w:rPr>
        <w:t>课程评价</w:t>
      </w:r>
    </w:p>
    <w:p w14:paraId="2644877A" w14:textId="31B8A5D9" w:rsidR="00C32E55" w:rsidRDefault="00C32E55" w:rsidP="00C32E55">
      <w:pPr>
        <w:pStyle w:val="a9"/>
        <w:numPr>
          <w:ilvl w:val="0"/>
          <w:numId w:val="15"/>
        </w:numPr>
      </w:pPr>
      <w:r>
        <w:rPr>
          <w:rFonts w:hint="eastAsia"/>
        </w:rPr>
        <w:t>课程评价的概念</w:t>
      </w:r>
    </w:p>
    <w:p w14:paraId="01DA609A" w14:textId="4E9538A6" w:rsidR="00C32E55" w:rsidRDefault="00C32E55" w:rsidP="00C32E55">
      <w:pPr>
        <w:pStyle w:val="a9"/>
        <w:ind w:left="800"/>
      </w:pPr>
      <w:r>
        <w:rPr>
          <w:rFonts w:hint="eastAsia"/>
        </w:rPr>
        <w:t>课程评价是检查课程的目标，编订和实施是否实现了教育目的，实现的程度如何，以判定课程设计的效果，并据此做出改进课程的决策</w:t>
      </w:r>
    </w:p>
    <w:p w14:paraId="35C4740C" w14:textId="62CF2C74" w:rsidR="00C32E55" w:rsidRDefault="00C32E55" w:rsidP="00C32E55">
      <w:pPr>
        <w:pStyle w:val="a9"/>
        <w:numPr>
          <w:ilvl w:val="0"/>
          <w:numId w:val="15"/>
        </w:numPr>
      </w:pPr>
      <w:r>
        <w:rPr>
          <w:rFonts w:hint="eastAsia"/>
        </w:rPr>
        <w:t>课程评价的主要模式</w:t>
      </w:r>
    </w:p>
    <w:p w14:paraId="7ED59557" w14:textId="77C5B98F" w:rsidR="00C32E55" w:rsidRDefault="00C32E55" w:rsidP="00C32E55">
      <w:pPr>
        <w:pStyle w:val="a9"/>
        <w:ind w:left="800"/>
        <w:rPr>
          <w:rFonts w:hint="eastAsia"/>
        </w:rPr>
      </w:pPr>
      <w:r w:rsidRPr="00C32E55">
        <w:drawing>
          <wp:inline distT="0" distB="0" distL="0" distR="0" wp14:anchorId="776CADDD" wp14:editId="01EF02AD">
            <wp:extent cx="5274310" cy="2416175"/>
            <wp:effectExtent l="0" t="0" r="2540" b="3175"/>
            <wp:docPr id="1711986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86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58A8" w14:textId="143EF6C2" w:rsidR="00581D6F" w:rsidRPr="00214206" w:rsidRDefault="00581D6F" w:rsidP="00581D6F">
      <w:pPr>
        <w:rPr>
          <w:rFonts w:hint="eastAsia"/>
        </w:rPr>
      </w:pPr>
      <w:r>
        <w:tab/>
      </w:r>
      <w:r>
        <w:rPr>
          <w:rFonts w:hint="eastAsia"/>
        </w:rPr>
        <w:t xml:space="preserve">   </w:t>
      </w:r>
    </w:p>
    <w:sectPr w:rsidR="00581D6F" w:rsidRPr="00214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A80"/>
    <w:multiLevelType w:val="hybridMultilevel"/>
    <w:tmpl w:val="87903B9E"/>
    <w:lvl w:ilvl="0" w:tplc="D18C8D7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9B4D9E"/>
    <w:multiLevelType w:val="hybridMultilevel"/>
    <w:tmpl w:val="00680C40"/>
    <w:lvl w:ilvl="0" w:tplc="F58458A4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7811D7"/>
    <w:multiLevelType w:val="hybridMultilevel"/>
    <w:tmpl w:val="713EB5B2"/>
    <w:lvl w:ilvl="0" w:tplc="DB9C8C86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11C4385"/>
    <w:multiLevelType w:val="hybridMultilevel"/>
    <w:tmpl w:val="19B8069A"/>
    <w:lvl w:ilvl="0" w:tplc="585ADA60">
      <w:start w:val="1"/>
      <w:numFmt w:val="decimal"/>
      <w:lvlText w:val="%1、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32034D63"/>
    <w:multiLevelType w:val="hybridMultilevel"/>
    <w:tmpl w:val="3B324D76"/>
    <w:lvl w:ilvl="0" w:tplc="AB4ACCA4">
      <w:start w:val="1"/>
      <w:numFmt w:val="decimal"/>
      <w:lvlText w:val="（%1）"/>
      <w:lvlJc w:val="left"/>
      <w:pPr>
        <w:ind w:left="2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lowerLetter"/>
      <w:lvlText w:val="%5)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lowerLetter"/>
      <w:lvlText w:val="%8)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5" w15:restartNumberingAfterBreak="0">
    <w:nsid w:val="4B530408"/>
    <w:multiLevelType w:val="hybridMultilevel"/>
    <w:tmpl w:val="EA44E50C"/>
    <w:lvl w:ilvl="0" w:tplc="0C3E21A4">
      <w:start w:val="1"/>
      <w:numFmt w:val="japaneseCounting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F41253F"/>
    <w:multiLevelType w:val="hybridMultilevel"/>
    <w:tmpl w:val="71740890"/>
    <w:lvl w:ilvl="0" w:tplc="4F200D5A">
      <w:start w:val="1"/>
      <w:numFmt w:val="decimal"/>
      <w:lvlText w:val="%1、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51AC6D96"/>
    <w:multiLevelType w:val="hybridMultilevel"/>
    <w:tmpl w:val="26F62B92"/>
    <w:lvl w:ilvl="0" w:tplc="15387510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24B6CA54">
      <w:start w:val="1"/>
      <w:numFmt w:val="decimalEnclosedCircle"/>
      <w:lvlText w:val="%2"/>
      <w:lvlJc w:val="left"/>
      <w:pPr>
        <w:ind w:left="1880" w:hanging="360"/>
      </w:pPr>
      <w:rPr>
        <w:rFonts w:hint="default"/>
      </w:rPr>
    </w:lvl>
    <w:lvl w:ilvl="2" w:tplc="E3E8D2A2">
      <w:start w:val="1"/>
      <w:numFmt w:val="decimal"/>
      <w:lvlText w:val="%3、"/>
      <w:lvlJc w:val="left"/>
      <w:pPr>
        <w:ind w:left="2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8" w15:restartNumberingAfterBreak="0">
    <w:nsid w:val="557A67BC"/>
    <w:multiLevelType w:val="hybridMultilevel"/>
    <w:tmpl w:val="CB9EEF32"/>
    <w:lvl w:ilvl="0" w:tplc="8B8CF514">
      <w:start w:val="2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9" w15:restartNumberingAfterBreak="0">
    <w:nsid w:val="57CA27AF"/>
    <w:multiLevelType w:val="hybridMultilevel"/>
    <w:tmpl w:val="E56ABCF0"/>
    <w:lvl w:ilvl="0" w:tplc="765E7D1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5EB177EF"/>
    <w:multiLevelType w:val="hybridMultilevel"/>
    <w:tmpl w:val="B2863838"/>
    <w:lvl w:ilvl="0" w:tplc="5B44BCF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635C1CF9"/>
    <w:multiLevelType w:val="hybridMultilevel"/>
    <w:tmpl w:val="AD288550"/>
    <w:lvl w:ilvl="0" w:tplc="B10494D8">
      <w:start w:val="1"/>
      <w:numFmt w:val="japaneseCounting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FDD4FF8"/>
    <w:multiLevelType w:val="hybridMultilevel"/>
    <w:tmpl w:val="12800B22"/>
    <w:lvl w:ilvl="0" w:tplc="5D0E4FBC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883E31EC">
      <w:start w:val="1"/>
      <w:numFmt w:val="decimalEnclosedCircle"/>
      <w:lvlText w:val="%2"/>
      <w:lvlJc w:val="left"/>
      <w:pPr>
        <w:ind w:left="1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3" w15:restartNumberingAfterBreak="0">
    <w:nsid w:val="73222B3F"/>
    <w:multiLevelType w:val="hybridMultilevel"/>
    <w:tmpl w:val="DCC872EA"/>
    <w:lvl w:ilvl="0" w:tplc="AED22104">
      <w:start w:val="1"/>
      <w:numFmt w:val="decimal"/>
      <w:lvlText w:val="（%1）"/>
      <w:lvlJc w:val="left"/>
      <w:pPr>
        <w:ind w:left="2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lowerLetter"/>
      <w:lvlText w:val="%5)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lowerLetter"/>
      <w:lvlText w:val="%8)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4" w15:restartNumberingAfterBreak="0">
    <w:nsid w:val="7F384F59"/>
    <w:multiLevelType w:val="hybridMultilevel"/>
    <w:tmpl w:val="2A8233BA"/>
    <w:lvl w:ilvl="0" w:tplc="2696914A">
      <w:start w:val="1"/>
      <w:numFmt w:val="decimal"/>
      <w:lvlText w:val="%1、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1870682971">
    <w:abstractNumId w:val="2"/>
  </w:num>
  <w:num w:numId="2" w16cid:durableId="304284797">
    <w:abstractNumId w:val="11"/>
  </w:num>
  <w:num w:numId="3" w16cid:durableId="1799184850">
    <w:abstractNumId w:val="14"/>
  </w:num>
  <w:num w:numId="4" w16cid:durableId="1862746631">
    <w:abstractNumId w:val="13"/>
  </w:num>
  <w:num w:numId="5" w16cid:durableId="369306150">
    <w:abstractNumId w:val="6"/>
  </w:num>
  <w:num w:numId="6" w16cid:durableId="685642331">
    <w:abstractNumId w:val="4"/>
  </w:num>
  <w:num w:numId="7" w16cid:durableId="1467509600">
    <w:abstractNumId w:val="5"/>
  </w:num>
  <w:num w:numId="8" w16cid:durableId="406465859">
    <w:abstractNumId w:val="3"/>
  </w:num>
  <w:num w:numId="9" w16cid:durableId="1073311607">
    <w:abstractNumId w:val="0"/>
  </w:num>
  <w:num w:numId="10" w16cid:durableId="603391003">
    <w:abstractNumId w:val="9"/>
  </w:num>
  <w:num w:numId="11" w16cid:durableId="898592209">
    <w:abstractNumId w:val="10"/>
  </w:num>
  <w:num w:numId="12" w16cid:durableId="517040752">
    <w:abstractNumId w:val="7"/>
  </w:num>
  <w:num w:numId="13" w16cid:durableId="1998339407">
    <w:abstractNumId w:val="8"/>
  </w:num>
  <w:num w:numId="14" w16cid:durableId="721295719">
    <w:abstractNumId w:val="12"/>
  </w:num>
  <w:num w:numId="15" w16cid:durableId="59312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6"/>
    <w:rsid w:val="00075B26"/>
    <w:rsid w:val="001204C0"/>
    <w:rsid w:val="001C6455"/>
    <w:rsid w:val="001D7C43"/>
    <w:rsid w:val="001F67C2"/>
    <w:rsid w:val="00214206"/>
    <w:rsid w:val="0039382C"/>
    <w:rsid w:val="0039425B"/>
    <w:rsid w:val="00447234"/>
    <w:rsid w:val="004D62C4"/>
    <w:rsid w:val="004E7BAC"/>
    <w:rsid w:val="00557130"/>
    <w:rsid w:val="00580216"/>
    <w:rsid w:val="00581D6F"/>
    <w:rsid w:val="007126BF"/>
    <w:rsid w:val="007867CB"/>
    <w:rsid w:val="007F7DA6"/>
    <w:rsid w:val="008A5800"/>
    <w:rsid w:val="00AB466E"/>
    <w:rsid w:val="00AC5CFE"/>
    <w:rsid w:val="00C32E55"/>
    <w:rsid w:val="00C858B8"/>
    <w:rsid w:val="00DD74D6"/>
    <w:rsid w:val="00F25DBB"/>
    <w:rsid w:val="00F30B7F"/>
    <w:rsid w:val="00F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57646"/>
  <w15:chartTrackingRefBased/>
  <w15:docId w15:val="{11A60A27-C3EF-4230-A978-B6F6172F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5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5B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5B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5B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5B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5B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5B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5B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5B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5B2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5B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5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5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5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5B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5B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5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5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5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5B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5B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5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1030</Words>
  <Characters>1030</Characters>
  <Application>Microsoft Office Word</Application>
  <DocSecurity>0</DocSecurity>
  <Lines>64</Lines>
  <Paragraphs>82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2025-06-27T01:52:00Z</dcterms:created>
  <dcterms:modified xsi:type="dcterms:W3CDTF">2025-06-28T02:54:00Z</dcterms:modified>
</cp:coreProperties>
</file>