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four major HTML specifications for color. Exxplain the difference between each specification: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The four main HTML color specifications are RGB, RGBA, HSL, and HSLA. RGB uses Red, Green, and Blue values (0-255 each). RGBA is like RGB but includes an alpha channel (transparency) from 0.0 to 1.0. HSL represents colors using Hue (0-360 degrees), Saturation (0-100%), and Lightness (0-100%). HSLA is similar to HSL but adds an alpha channel for transparency (0.0-1.0).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"a" add to RGB and HSL color schemes?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In RGB and HSL color schemes, the "a" stands for "alpha," indicating transparency. It lets you control how transparent or opaque a color is, with 0.0 being fully transparent and 1.0 being fully opaque.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